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15" w:rsidRPr="003F07E9" w:rsidRDefault="003F07E9">
      <w:pPr>
        <w:rPr>
          <w:b/>
          <w:sz w:val="32"/>
        </w:rPr>
      </w:pPr>
      <w:r w:rsidRPr="003F07E9">
        <w:rPr>
          <w:b/>
          <w:sz w:val="32"/>
        </w:rPr>
        <w:t>20 – Giving of the Macedonians</w:t>
      </w:r>
    </w:p>
    <w:p w:rsidR="003F07E9" w:rsidRDefault="003F07E9">
      <w:pPr>
        <w:rPr>
          <w:i/>
          <w:sz w:val="28"/>
        </w:rPr>
      </w:pPr>
      <w:r w:rsidRPr="003F07E9">
        <w:rPr>
          <w:i/>
          <w:sz w:val="28"/>
        </w:rPr>
        <w:t>2 Corinthians 8:1-5; Romans 6:13</w:t>
      </w:r>
    </w:p>
    <w:p w:rsidR="003F07E9" w:rsidRDefault="0039032F">
      <w:pPr>
        <w:rPr>
          <w:b/>
        </w:rPr>
      </w:pPr>
      <w:r w:rsidRPr="0039032F">
        <w:rPr>
          <w:b/>
        </w:rPr>
        <w:t>Instruments of Righteousness</w:t>
      </w:r>
    </w:p>
    <w:p w:rsidR="0039032F" w:rsidRDefault="0039032F" w:rsidP="0039032F">
      <w:pPr>
        <w:pStyle w:val="ListParagraph"/>
        <w:numPr>
          <w:ilvl w:val="0"/>
          <w:numId w:val="1"/>
        </w:numPr>
      </w:pPr>
      <w:r w:rsidRPr="0039032F">
        <w:rPr>
          <w:b/>
          <w:highlight w:val="yellow"/>
        </w:rPr>
        <w:t>Romans 6:1-4</w:t>
      </w:r>
      <w:r>
        <w:t xml:space="preserve"> – When we are baptized we put to death the old man of sin.</w:t>
      </w:r>
    </w:p>
    <w:p w:rsidR="0039032F" w:rsidRDefault="0039032F" w:rsidP="0039032F">
      <w:pPr>
        <w:pStyle w:val="ListParagraph"/>
        <w:numPr>
          <w:ilvl w:val="1"/>
          <w:numId w:val="1"/>
        </w:numPr>
      </w:pPr>
      <w:r>
        <w:t>Because we were baptized we are no longer to sin. (</w:t>
      </w:r>
      <w:r w:rsidRPr="0039032F">
        <w:rPr>
          <w:b/>
          <w:highlight w:val="yellow"/>
        </w:rPr>
        <w:t>v. 1-2</w:t>
      </w:r>
      <w:r>
        <w:t xml:space="preserve">) (cf. </w:t>
      </w:r>
      <w:r w:rsidRPr="0039032F">
        <w:rPr>
          <w:b/>
          <w:highlight w:val="yellow"/>
        </w:rPr>
        <w:t>Colossians 3:5</w:t>
      </w:r>
      <w:r>
        <w:t xml:space="preserve"> – Described as putting to death our members on the earth)</w:t>
      </w:r>
    </w:p>
    <w:p w:rsidR="0039032F" w:rsidRDefault="0039032F" w:rsidP="0039032F">
      <w:pPr>
        <w:pStyle w:val="ListParagraph"/>
        <w:numPr>
          <w:ilvl w:val="2"/>
          <w:numId w:val="1"/>
        </w:numPr>
      </w:pPr>
      <w:r>
        <w:t>Members – sinful actions; our body is the medium through which sin takes place; we are to put to death that sin, i.e. no longer use our members for that purpose.</w:t>
      </w:r>
    </w:p>
    <w:p w:rsidR="0039032F" w:rsidRDefault="0039032F" w:rsidP="0039032F">
      <w:pPr>
        <w:pStyle w:val="ListParagraph"/>
        <w:numPr>
          <w:ilvl w:val="1"/>
          <w:numId w:val="1"/>
        </w:numPr>
      </w:pPr>
      <w:r>
        <w:t xml:space="preserve">When we are raised we are a new creature. </w:t>
      </w:r>
      <w:r w:rsidRPr="00234CA5">
        <w:rPr>
          <w:b/>
          <w:highlight w:val="yellow"/>
        </w:rPr>
        <w:t>(v. 4)</w:t>
      </w:r>
    </w:p>
    <w:p w:rsidR="0039032F" w:rsidRDefault="0039032F" w:rsidP="0039032F">
      <w:pPr>
        <w:pStyle w:val="ListParagraph"/>
        <w:numPr>
          <w:ilvl w:val="2"/>
          <w:numId w:val="1"/>
        </w:numPr>
      </w:pPr>
      <w:r>
        <w:t xml:space="preserve">This new creature is created for good works </w:t>
      </w:r>
      <w:r w:rsidRPr="00234CA5">
        <w:rPr>
          <w:b/>
          <w:highlight w:val="yellow"/>
        </w:rPr>
        <w:t>(cf. Ephesians 2:8-10)</w:t>
      </w:r>
      <w:r>
        <w:t>.</w:t>
      </w:r>
    </w:p>
    <w:p w:rsidR="0039032F" w:rsidRDefault="0039032F" w:rsidP="0039032F">
      <w:pPr>
        <w:pStyle w:val="ListParagraph"/>
        <w:numPr>
          <w:ilvl w:val="0"/>
          <w:numId w:val="1"/>
        </w:numPr>
      </w:pPr>
      <w:r w:rsidRPr="0039032F">
        <w:rPr>
          <w:b/>
          <w:highlight w:val="yellow"/>
        </w:rPr>
        <w:t>Romans 6:12-13</w:t>
      </w:r>
      <w:r>
        <w:t xml:space="preserve"> – Instead of using our body, abilities, and mind for sin, we are to use them for righteousness unto God.</w:t>
      </w:r>
    </w:p>
    <w:p w:rsidR="00932A02" w:rsidRPr="005F1432" w:rsidRDefault="00932A02" w:rsidP="00932A02">
      <w:pPr>
        <w:rPr>
          <w:b/>
        </w:rPr>
      </w:pPr>
      <w:r w:rsidRPr="005F1432">
        <w:rPr>
          <w:b/>
        </w:rPr>
        <w:t>Giving of the Corinthians</w:t>
      </w:r>
    </w:p>
    <w:p w:rsidR="00932A02" w:rsidRDefault="00932A02" w:rsidP="00932A02">
      <w:pPr>
        <w:pStyle w:val="ListParagraph"/>
        <w:numPr>
          <w:ilvl w:val="0"/>
          <w:numId w:val="3"/>
        </w:numPr>
      </w:pPr>
      <w:r>
        <w:t xml:space="preserve">Paul had commanded them to lay by in store – </w:t>
      </w:r>
      <w:r w:rsidRPr="005F1432">
        <w:rPr>
          <w:b/>
          <w:highlight w:val="yellow"/>
        </w:rPr>
        <w:t>1 Corinthians 16:</w:t>
      </w:r>
      <w:r w:rsidR="005F1432" w:rsidRPr="005F1432">
        <w:rPr>
          <w:b/>
          <w:highlight w:val="yellow"/>
        </w:rPr>
        <w:t>1-4</w:t>
      </w:r>
    </w:p>
    <w:p w:rsidR="005F1432" w:rsidRDefault="005F1432" w:rsidP="005F1432">
      <w:pPr>
        <w:pStyle w:val="ListParagraph"/>
        <w:numPr>
          <w:ilvl w:val="1"/>
          <w:numId w:val="3"/>
        </w:numPr>
      </w:pPr>
      <w:r>
        <w:t>For the poor saints in Jerusalem.</w:t>
      </w:r>
    </w:p>
    <w:p w:rsidR="005F1432" w:rsidRDefault="005F1432" w:rsidP="005F1432">
      <w:pPr>
        <w:pStyle w:val="ListParagraph"/>
        <w:numPr>
          <w:ilvl w:val="0"/>
          <w:numId w:val="3"/>
        </w:numPr>
      </w:pPr>
      <w:r>
        <w:t xml:space="preserve">Paul wished to encourage them further by telling them about the Macedonians </w:t>
      </w:r>
      <w:r w:rsidRPr="005B3A24">
        <w:rPr>
          <w:b/>
          <w:highlight w:val="yellow"/>
        </w:rPr>
        <w:t>(2 Corinthians 8:1; 9:</w:t>
      </w:r>
      <w:r w:rsidR="005B3A24" w:rsidRPr="005B3A24">
        <w:rPr>
          <w:b/>
          <w:highlight w:val="yellow"/>
        </w:rPr>
        <w:t>1-4)</w:t>
      </w:r>
      <w:r w:rsidR="005B3A24">
        <w:t>.</w:t>
      </w:r>
    </w:p>
    <w:p w:rsidR="005B3A24" w:rsidRDefault="005B3A24" w:rsidP="005B3A24">
      <w:pPr>
        <w:pStyle w:val="ListParagraph"/>
        <w:numPr>
          <w:ilvl w:val="1"/>
          <w:numId w:val="3"/>
        </w:numPr>
      </w:pPr>
      <w:r>
        <w:t>Some assume the Corinthians had stopped collecting, or were not as willing. This is a possibility, but more speculative than anything.</w:t>
      </w:r>
    </w:p>
    <w:p w:rsidR="005B3A24" w:rsidRPr="005B3A24" w:rsidRDefault="005B3A24" w:rsidP="005B3A24">
      <w:pPr>
        <w:pStyle w:val="ListParagraph"/>
        <w:numPr>
          <w:ilvl w:val="0"/>
          <w:numId w:val="3"/>
        </w:numPr>
        <w:rPr>
          <w:b/>
        </w:rPr>
      </w:pPr>
      <w:r w:rsidRPr="005B3A24">
        <w:rPr>
          <w:b/>
        </w:rPr>
        <w:t xml:space="preserve">What we read of the Macedonians shows why Paul was so impressed with them, and he thought it would be a motivation to the Corinthians. </w:t>
      </w:r>
      <w:r w:rsidRPr="005B3A24">
        <w:rPr>
          <w:b/>
        </w:rPr>
        <w:sym w:font="Wingdings" w:char="F0E0"/>
      </w:r>
    </w:p>
    <w:p w:rsidR="0039032F" w:rsidRDefault="0039032F" w:rsidP="0039032F">
      <w:r w:rsidRPr="008824F1">
        <w:rPr>
          <w:b/>
        </w:rPr>
        <w:t>Giving of the Macedonians</w:t>
      </w:r>
      <w:r>
        <w:t xml:space="preserve"> – giving is</w:t>
      </w:r>
      <w:r w:rsidR="008824F1">
        <w:t xml:space="preserve"> a good work done to God.</w:t>
      </w:r>
    </w:p>
    <w:p w:rsidR="00B23FFE" w:rsidRDefault="00B23FFE" w:rsidP="008824F1">
      <w:pPr>
        <w:pStyle w:val="ListParagraph"/>
        <w:numPr>
          <w:ilvl w:val="0"/>
          <w:numId w:val="2"/>
        </w:numPr>
      </w:pPr>
      <w:r>
        <w:t xml:space="preserve">Possible by God’s grace </w:t>
      </w:r>
      <w:r w:rsidRPr="00B23FFE">
        <w:rPr>
          <w:b/>
          <w:highlight w:val="yellow"/>
        </w:rPr>
        <w:t>(v. 1)</w:t>
      </w:r>
      <w:r>
        <w:t xml:space="preserve"> – </w:t>
      </w:r>
      <w:r w:rsidRPr="00B23FFE">
        <w:rPr>
          <w:b/>
          <w:highlight w:val="yellow"/>
        </w:rPr>
        <w:t>Philippians 2:12-13</w:t>
      </w:r>
    </w:p>
    <w:p w:rsidR="00B23FFE" w:rsidRDefault="00B23FFE" w:rsidP="00B23FFE">
      <w:pPr>
        <w:pStyle w:val="ListParagraph"/>
        <w:numPr>
          <w:ilvl w:val="1"/>
          <w:numId w:val="2"/>
        </w:numPr>
      </w:pPr>
      <w:r>
        <w:t>God’s word provides us with motivation (desire; will) and ability (</w:t>
      </w:r>
      <w:r w:rsidRPr="00B23FFE">
        <w:rPr>
          <w:b/>
          <w:highlight w:val="yellow"/>
        </w:rPr>
        <w:t>cf. Luke 17:5</w:t>
      </w:r>
      <w:r>
        <w:t xml:space="preserve"> – increase our faith) to do that which is His will.</w:t>
      </w:r>
    </w:p>
    <w:p w:rsidR="00B23FFE" w:rsidRDefault="00B23FFE" w:rsidP="00B23FFE">
      <w:pPr>
        <w:pStyle w:val="ListParagraph"/>
        <w:numPr>
          <w:ilvl w:val="2"/>
          <w:numId w:val="2"/>
        </w:numPr>
      </w:pPr>
      <w:r w:rsidRPr="00B23FFE">
        <w:rPr>
          <w:b/>
          <w:i/>
          <w:highlight w:val="yellow"/>
        </w:rPr>
        <w:t>“It is more blessed to give than to receive” (Acts 20:35)</w:t>
      </w:r>
      <w:r>
        <w:t>.</w:t>
      </w:r>
      <w:r w:rsidR="001A5A4C">
        <w:t xml:space="preserve"> </w:t>
      </w:r>
    </w:p>
    <w:p w:rsidR="00B23FFE" w:rsidRDefault="00B23FFE" w:rsidP="00B23FFE">
      <w:pPr>
        <w:pStyle w:val="ListParagraph"/>
        <w:numPr>
          <w:ilvl w:val="2"/>
          <w:numId w:val="2"/>
        </w:numPr>
      </w:pPr>
      <w:r w:rsidRPr="00B23FFE">
        <w:rPr>
          <w:b/>
          <w:highlight w:val="yellow"/>
        </w:rPr>
        <w:t>Matthew 5:3-12</w:t>
      </w:r>
      <w:r>
        <w:t xml:space="preserve"> – Beatitudes show somewhat how God does this. He provides a Joy that is only found in spiritual things.</w:t>
      </w:r>
    </w:p>
    <w:p w:rsidR="001A5A4C" w:rsidRDefault="001A5A4C" w:rsidP="001A5A4C">
      <w:pPr>
        <w:pStyle w:val="ListParagraph"/>
        <w:numPr>
          <w:ilvl w:val="3"/>
          <w:numId w:val="2"/>
        </w:numPr>
      </w:pPr>
      <w:r>
        <w:rPr>
          <w:b/>
        </w:rPr>
        <w:t>All of these things, and GIVING, provide us with this joy, and we are blessed in doing them</w:t>
      </w:r>
      <w:r w:rsidRPr="001A5A4C">
        <w:t>.</w:t>
      </w:r>
      <w:r>
        <w:t xml:space="preserve"> (This goes against worldly wisdom.)</w:t>
      </w:r>
    </w:p>
    <w:p w:rsidR="005F7F9D" w:rsidRPr="00B23FFE" w:rsidRDefault="005F7F9D" w:rsidP="005F7F9D">
      <w:pPr>
        <w:pStyle w:val="ListParagraph"/>
        <w:numPr>
          <w:ilvl w:val="1"/>
          <w:numId w:val="2"/>
        </w:numPr>
      </w:pPr>
      <w:r w:rsidRPr="005F7F9D">
        <w:rPr>
          <w:b/>
          <w:highlight w:val="yellow"/>
        </w:rPr>
        <w:t>2 Corinthians 9:8</w:t>
      </w:r>
      <w:r>
        <w:t xml:space="preserve"> – by God’s grace</w:t>
      </w:r>
    </w:p>
    <w:p w:rsidR="008824F1" w:rsidRDefault="005B3A24" w:rsidP="008824F1">
      <w:pPr>
        <w:pStyle w:val="ListParagraph"/>
        <w:numPr>
          <w:ilvl w:val="0"/>
          <w:numId w:val="2"/>
        </w:numPr>
      </w:pPr>
      <w:r w:rsidRPr="005B3A24">
        <w:rPr>
          <w:b/>
          <w:highlight w:val="yellow"/>
        </w:rPr>
        <w:t>(v. 2)</w:t>
      </w:r>
      <w:r>
        <w:t xml:space="preserve"> – They were not only poor, but afflicted (perhaps persecution, but at least some hardships).</w:t>
      </w:r>
    </w:p>
    <w:p w:rsidR="005B3A24" w:rsidRDefault="005B3A24" w:rsidP="005B3A24">
      <w:pPr>
        <w:pStyle w:val="ListParagraph"/>
        <w:numPr>
          <w:ilvl w:val="1"/>
          <w:numId w:val="2"/>
        </w:numPr>
      </w:pPr>
      <w:r>
        <w:t>Even in this state that were not only willing to give, but overfilled with JOY</w:t>
      </w:r>
      <w:r w:rsidR="00C1318D">
        <w:t xml:space="preserve"> to have the opportunity</w:t>
      </w:r>
      <w:r>
        <w:t>!</w:t>
      </w:r>
    </w:p>
    <w:p w:rsidR="00C1318D" w:rsidRDefault="00C1318D" w:rsidP="00C1318D">
      <w:pPr>
        <w:pStyle w:val="ListParagraph"/>
        <w:numPr>
          <w:ilvl w:val="2"/>
          <w:numId w:val="2"/>
        </w:numPr>
      </w:pPr>
      <w:r>
        <w:t>Paul expressed his thanks for the gift of the Philippians, but recognized, and was happy for the fruit to their account (</w:t>
      </w:r>
      <w:r w:rsidRPr="00C1318D">
        <w:rPr>
          <w:b/>
          <w:highlight w:val="yellow"/>
        </w:rPr>
        <w:t>cf. Philippians 4:14-17)</w:t>
      </w:r>
      <w:r>
        <w:t>.</w:t>
      </w:r>
    </w:p>
    <w:p w:rsidR="005B3A24" w:rsidRPr="005B3A24" w:rsidRDefault="00B23FFE" w:rsidP="005B3A24">
      <w:pPr>
        <w:pStyle w:val="ListParagraph"/>
        <w:numPr>
          <w:ilvl w:val="1"/>
          <w:numId w:val="2"/>
        </w:numPr>
        <w:rPr>
          <w:b/>
          <w:i/>
        </w:rPr>
      </w:pPr>
      <w:r w:rsidRPr="005B3A24">
        <w:rPr>
          <w:b/>
          <w:i/>
          <w:highlight w:val="yellow"/>
        </w:rPr>
        <w:t xml:space="preserve"> </w:t>
      </w:r>
      <w:r w:rsidR="005B3A24" w:rsidRPr="005B3A24">
        <w:rPr>
          <w:b/>
          <w:i/>
          <w:highlight w:val="yellow"/>
        </w:rPr>
        <w:t>“Rejoice in the Lord always. Again I will say, rejoice!” (Philippians 4:4)</w:t>
      </w:r>
    </w:p>
    <w:p w:rsidR="005B3A24" w:rsidRDefault="0065318A" w:rsidP="005B3A24">
      <w:pPr>
        <w:pStyle w:val="ListParagraph"/>
        <w:numPr>
          <w:ilvl w:val="0"/>
          <w:numId w:val="2"/>
        </w:numPr>
      </w:pPr>
      <w:r w:rsidRPr="0065318A">
        <w:rPr>
          <w:b/>
        </w:rPr>
        <w:lastRenderedPageBreak/>
        <w:t>How did they give?</w:t>
      </w:r>
      <w:r>
        <w:t xml:space="preserve"> (We ask this sometimes. How much do we give? We would do well to look to the Macedonians.)</w:t>
      </w:r>
    </w:p>
    <w:p w:rsidR="0065318A" w:rsidRPr="003307AF" w:rsidRDefault="0065318A" w:rsidP="0065318A">
      <w:pPr>
        <w:pStyle w:val="ListParagraph"/>
        <w:numPr>
          <w:ilvl w:val="1"/>
          <w:numId w:val="2"/>
        </w:numPr>
        <w:rPr>
          <w:b/>
          <w:i/>
        </w:rPr>
      </w:pPr>
      <w:r w:rsidRPr="003307AF">
        <w:rPr>
          <w:b/>
          <w:i/>
        </w:rPr>
        <w:t>“Beyond their ability”</w:t>
      </w:r>
    </w:p>
    <w:p w:rsidR="003307AF" w:rsidRDefault="00B23FFE" w:rsidP="003307AF">
      <w:pPr>
        <w:pStyle w:val="ListParagraph"/>
        <w:numPr>
          <w:ilvl w:val="2"/>
          <w:numId w:val="2"/>
        </w:numPr>
      </w:pPr>
      <w:r w:rsidRPr="00B23FFE">
        <w:rPr>
          <w:b/>
          <w:highlight w:val="yellow"/>
        </w:rPr>
        <w:t>Luke 21:1-4</w:t>
      </w:r>
      <w:r>
        <w:t xml:space="preserve"> (Poor widow) – gave less monetarily than the rest, but more because it was everything she owned.</w:t>
      </w:r>
    </w:p>
    <w:p w:rsidR="00B23FFE" w:rsidRDefault="005F7F9D" w:rsidP="003307AF">
      <w:pPr>
        <w:pStyle w:val="ListParagraph"/>
        <w:numPr>
          <w:ilvl w:val="2"/>
          <w:numId w:val="2"/>
        </w:numPr>
      </w:pPr>
      <w:r>
        <w:t xml:space="preserve">As prospered – </w:t>
      </w:r>
      <w:r w:rsidRPr="005F7F9D">
        <w:rPr>
          <w:b/>
          <w:highlight w:val="yellow"/>
        </w:rPr>
        <w:t>1 Corinthians 16:2</w:t>
      </w:r>
      <w:r>
        <w:t xml:space="preserve"> (We know what our ability is. We know what is beyond our ability.)</w:t>
      </w:r>
    </w:p>
    <w:p w:rsidR="005F7F9D" w:rsidRPr="005F7F9D" w:rsidRDefault="005F7F9D" w:rsidP="005F7F9D">
      <w:pPr>
        <w:pStyle w:val="ListParagraph"/>
        <w:numPr>
          <w:ilvl w:val="3"/>
          <w:numId w:val="2"/>
        </w:numPr>
        <w:rPr>
          <w:b/>
        </w:rPr>
      </w:pPr>
      <w:r w:rsidRPr="005F7F9D">
        <w:rPr>
          <w:b/>
        </w:rPr>
        <w:t>Jews were to tithe 10%, but that’s not all that they gave. (Animal sacrifices, corners of field.)</w:t>
      </w:r>
    </w:p>
    <w:p w:rsidR="0065318A" w:rsidRDefault="0065318A" w:rsidP="0065318A">
      <w:pPr>
        <w:pStyle w:val="ListParagraph"/>
        <w:numPr>
          <w:ilvl w:val="1"/>
          <w:numId w:val="2"/>
        </w:numPr>
        <w:rPr>
          <w:b/>
          <w:i/>
        </w:rPr>
      </w:pPr>
      <w:r w:rsidRPr="003307AF">
        <w:rPr>
          <w:b/>
          <w:i/>
        </w:rPr>
        <w:t>“Freely willing”</w:t>
      </w:r>
    </w:p>
    <w:p w:rsidR="005F7F9D" w:rsidRPr="005F7F9D" w:rsidRDefault="005F7F9D" w:rsidP="005F7F9D">
      <w:pPr>
        <w:pStyle w:val="ListParagraph"/>
        <w:numPr>
          <w:ilvl w:val="2"/>
          <w:numId w:val="2"/>
        </w:numPr>
        <w:rPr>
          <w:b/>
          <w:i/>
        </w:rPr>
      </w:pPr>
      <w:r w:rsidRPr="005F7F9D">
        <w:rPr>
          <w:b/>
          <w:highlight w:val="yellow"/>
        </w:rPr>
        <w:t>Cf. 9:5</w:t>
      </w:r>
      <w:r>
        <w:t xml:space="preserve"> – not grudgingly.</w:t>
      </w:r>
    </w:p>
    <w:p w:rsidR="005F7F9D" w:rsidRPr="001D28C8" w:rsidRDefault="001D28C8" w:rsidP="005F7F9D">
      <w:pPr>
        <w:pStyle w:val="ListParagraph"/>
        <w:numPr>
          <w:ilvl w:val="2"/>
          <w:numId w:val="2"/>
        </w:numPr>
        <w:rPr>
          <w:b/>
          <w:i/>
        </w:rPr>
      </w:pPr>
      <w:r>
        <w:t>We are supposed to want to give to help others.</w:t>
      </w:r>
    </w:p>
    <w:p w:rsidR="001D28C8" w:rsidRPr="001D28C8" w:rsidRDefault="001D28C8" w:rsidP="005F7F9D">
      <w:pPr>
        <w:pStyle w:val="ListParagraph"/>
        <w:numPr>
          <w:ilvl w:val="2"/>
          <w:numId w:val="2"/>
        </w:numPr>
        <w:rPr>
          <w:b/>
          <w:i/>
        </w:rPr>
      </w:pPr>
      <w:r>
        <w:t>This is why Paul in the Spirit says to purpose in your heart (</w:t>
      </w:r>
      <w:r w:rsidRPr="001D28C8">
        <w:rPr>
          <w:b/>
          <w:highlight w:val="yellow"/>
        </w:rPr>
        <w:t>cf. 2 Corinthians 9:7</w:t>
      </w:r>
      <w:r>
        <w:t>).</w:t>
      </w:r>
    </w:p>
    <w:p w:rsidR="001D28C8" w:rsidRPr="003307AF" w:rsidRDefault="001D28C8" w:rsidP="001D28C8">
      <w:pPr>
        <w:pStyle w:val="ListParagraph"/>
        <w:numPr>
          <w:ilvl w:val="3"/>
          <w:numId w:val="2"/>
        </w:numPr>
        <w:rPr>
          <w:b/>
          <w:i/>
        </w:rPr>
      </w:pPr>
      <w:r>
        <w:t xml:space="preserve">We worship in spirit and Truth (i.e. sincerely). And we must give with the same disposition. </w:t>
      </w:r>
    </w:p>
    <w:p w:rsidR="0065318A" w:rsidRDefault="003307AF" w:rsidP="0065318A">
      <w:pPr>
        <w:pStyle w:val="ListParagraph"/>
        <w:numPr>
          <w:ilvl w:val="1"/>
          <w:numId w:val="2"/>
        </w:numPr>
        <w:rPr>
          <w:b/>
        </w:rPr>
      </w:pPr>
      <w:r w:rsidRPr="003307AF">
        <w:rPr>
          <w:b/>
        </w:rPr>
        <w:t xml:space="preserve">Begging Paul and companions </w:t>
      </w:r>
      <w:r w:rsidRPr="003307AF">
        <w:rPr>
          <w:b/>
          <w:highlight w:val="yellow"/>
        </w:rPr>
        <w:t>(v. 4)</w:t>
      </w:r>
    </w:p>
    <w:p w:rsidR="001D28C8" w:rsidRDefault="001D28C8" w:rsidP="001D28C8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This expressed their desire to give.</w:t>
      </w:r>
    </w:p>
    <w:p w:rsidR="001D28C8" w:rsidRPr="003307AF" w:rsidRDefault="001D28C8" w:rsidP="001D28C8">
      <w:pPr>
        <w:pStyle w:val="ListParagraph"/>
        <w:numPr>
          <w:ilvl w:val="2"/>
          <w:numId w:val="2"/>
        </w:numPr>
        <w:rPr>
          <w:b/>
        </w:rPr>
      </w:pPr>
      <w:r>
        <w:t xml:space="preserve">Not as hoped </w:t>
      </w:r>
      <w:r w:rsidRPr="001D28C8">
        <w:rPr>
          <w:b/>
          <w:highlight w:val="yellow"/>
        </w:rPr>
        <w:t>(v. 5)</w:t>
      </w:r>
      <w:r>
        <w:t xml:space="preserve"> – Paul didn’t expect them to give much, and did not wish to trouble them, knowing their poverty, but they BEGGED. </w:t>
      </w:r>
    </w:p>
    <w:p w:rsidR="003307AF" w:rsidRDefault="003307AF" w:rsidP="0065318A">
      <w:pPr>
        <w:pStyle w:val="ListParagraph"/>
        <w:numPr>
          <w:ilvl w:val="1"/>
          <w:numId w:val="2"/>
        </w:numPr>
      </w:pPr>
      <w:r w:rsidRPr="003307AF">
        <w:rPr>
          <w:b/>
        </w:rPr>
        <w:t>Gave themselves</w:t>
      </w:r>
      <w:r>
        <w:t xml:space="preserve"> (work of righteousness to God, and to God’s ministers in the situation – Paul and others)</w:t>
      </w:r>
    </w:p>
    <w:p w:rsidR="001D28C8" w:rsidRPr="001D28C8" w:rsidRDefault="001D28C8" w:rsidP="001D28C8">
      <w:pPr>
        <w:pStyle w:val="ListParagraph"/>
        <w:numPr>
          <w:ilvl w:val="2"/>
          <w:numId w:val="2"/>
        </w:numPr>
      </w:pPr>
      <w:r>
        <w:rPr>
          <w:b/>
        </w:rPr>
        <w:t>When we give, if we give in the proper manner, we are truly giving ourselves.</w:t>
      </w:r>
    </w:p>
    <w:p w:rsidR="001D28C8" w:rsidRPr="001D28C8" w:rsidRDefault="001D28C8" w:rsidP="001D28C8">
      <w:pPr>
        <w:pStyle w:val="ListParagraph"/>
        <w:numPr>
          <w:ilvl w:val="2"/>
          <w:numId w:val="2"/>
        </w:numPr>
      </w:pPr>
      <w:r w:rsidRPr="001D28C8">
        <w:rPr>
          <w:b/>
          <w:highlight w:val="yellow"/>
        </w:rPr>
        <w:t>Romans 12:1</w:t>
      </w:r>
      <w:r>
        <w:rPr>
          <w:b/>
        </w:rPr>
        <w:t xml:space="preserve"> – a living sacrifice.</w:t>
      </w:r>
    </w:p>
    <w:p w:rsidR="001D28C8" w:rsidRPr="00C33217" w:rsidRDefault="001D28C8" w:rsidP="001D28C8">
      <w:pPr>
        <w:pStyle w:val="ListParagraph"/>
        <w:numPr>
          <w:ilvl w:val="2"/>
          <w:numId w:val="2"/>
        </w:numPr>
      </w:pPr>
      <w:r>
        <w:rPr>
          <w:b/>
        </w:rPr>
        <w:t>We are willing to depend wholly upon God. This is manifest in giving (in the Macedonians case, even what they didn’t have to give.)</w:t>
      </w:r>
    </w:p>
    <w:p w:rsidR="00C33217" w:rsidRDefault="00C33217" w:rsidP="001D28C8">
      <w:pPr>
        <w:pStyle w:val="ListParagraph"/>
        <w:numPr>
          <w:ilvl w:val="2"/>
          <w:numId w:val="2"/>
        </w:numPr>
        <w:rPr>
          <w:u w:val="single"/>
        </w:rPr>
      </w:pPr>
      <w:r w:rsidRPr="00C33217">
        <w:rPr>
          <w:u w:val="single"/>
        </w:rPr>
        <w:t>The widow gave more, not because the monetary value was more, but because she gave herself!</w:t>
      </w:r>
    </w:p>
    <w:p w:rsidR="00C33217" w:rsidRPr="00C33217" w:rsidRDefault="00C33217" w:rsidP="00C33217">
      <w:pPr>
        <w:rPr>
          <w:b/>
        </w:rPr>
      </w:pPr>
      <w:r w:rsidRPr="00C33217">
        <w:rPr>
          <w:b/>
        </w:rPr>
        <w:t>Reason to give</w:t>
      </w:r>
    </w:p>
    <w:p w:rsidR="00C33217" w:rsidRDefault="00C33217" w:rsidP="00C33217">
      <w:pPr>
        <w:pStyle w:val="ListParagraph"/>
        <w:numPr>
          <w:ilvl w:val="0"/>
          <w:numId w:val="4"/>
        </w:numPr>
      </w:pPr>
      <w:r w:rsidRPr="00C33217">
        <w:t xml:space="preserve">Compassion and love for needy brethren – </w:t>
      </w:r>
      <w:r w:rsidRPr="00C33217">
        <w:rPr>
          <w:b/>
          <w:highlight w:val="yellow"/>
        </w:rPr>
        <w:t>cf. 1 Corinthians 12:26</w:t>
      </w:r>
    </w:p>
    <w:p w:rsidR="00C33217" w:rsidRDefault="00C33217" w:rsidP="00C33217">
      <w:pPr>
        <w:pStyle w:val="ListParagraph"/>
        <w:numPr>
          <w:ilvl w:val="1"/>
          <w:numId w:val="4"/>
        </w:numPr>
      </w:pPr>
      <w:r>
        <w:t>Not enough to just say (cf. James 2:14-17).</w:t>
      </w:r>
    </w:p>
    <w:p w:rsidR="00C33217" w:rsidRDefault="00C33217" w:rsidP="00C33217">
      <w:pPr>
        <w:pStyle w:val="ListParagraph"/>
        <w:numPr>
          <w:ilvl w:val="0"/>
          <w:numId w:val="4"/>
        </w:numPr>
      </w:pPr>
      <w:r>
        <w:t xml:space="preserve">Love for God (cf. </w:t>
      </w:r>
      <w:r w:rsidRPr="006D69BE">
        <w:rPr>
          <w:b/>
          <w:highlight w:val="yellow"/>
        </w:rPr>
        <w:t>1 John 4:20-21</w:t>
      </w:r>
      <w:r>
        <w:t xml:space="preserve"> – can’t love God without love brother. When love brother we love God – </w:t>
      </w:r>
      <w:r w:rsidR="006D69BE">
        <w:t xml:space="preserve">cf. </w:t>
      </w:r>
      <w:r w:rsidR="006D69BE" w:rsidRPr="006D69BE">
        <w:rPr>
          <w:b/>
          <w:highlight w:val="yellow"/>
        </w:rPr>
        <w:t>Matthew 25:37-40</w:t>
      </w:r>
      <w:r w:rsidR="006D69BE">
        <w:t>).</w:t>
      </w:r>
    </w:p>
    <w:p w:rsidR="006D69BE" w:rsidRDefault="006D69BE" w:rsidP="006D69BE">
      <w:pPr>
        <w:pStyle w:val="ListParagraph"/>
        <w:numPr>
          <w:ilvl w:val="1"/>
          <w:numId w:val="4"/>
        </w:numPr>
      </w:pPr>
      <w:r>
        <w:t>God commands us to give. Our giving is His will.</w:t>
      </w:r>
    </w:p>
    <w:p w:rsidR="006D69BE" w:rsidRDefault="006D69BE" w:rsidP="006D69BE">
      <w:pPr>
        <w:pStyle w:val="ListParagraph"/>
        <w:numPr>
          <w:ilvl w:val="1"/>
          <w:numId w:val="4"/>
        </w:numPr>
      </w:pPr>
      <w:r>
        <w:t>It is His will that the money further the work of the church.</w:t>
      </w:r>
    </w:p>
    <w:p w:rsidR="006D69BE" w:rsidRPr="00C33217" w:rsidRDefault="006D69BE" w:rsidP="006D69BE">
      <w:pPr>
        <w:pStyle w:val="ListParagraph"/>
        <w:numPr>
          <w:ilvl w:val="1"/>
          <w:numId w:val="4"/>
        </w:numPr>
      </w:pPr>
      <w:r>
        <w:t>Part of that work is benevolence to needy saints.</w:t>
      </w:r>
      <w:bookmarkStart w:id="0" w:name="_GoBack"/>
      <w:bookmarkEnd w:id="0"/>
    </w:p>
    <w:p w:rsidR="0039032F" w:rsidRPr="003F07E9" w:rsidRDefault="0039032F"/>
    <w:sectPr w:rsidR="0039032F" w:rsidRPr="003F07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EEF" w:rsidRDefault="00020EEF" w:rsidP="003F07E9">
      <w:pPr>
        <w:spacing w:after="0" w:line="240" w:lineRule="auto"/>
      </w:pPr>
      <w:r>
        <w:separator/>
      </w:r>
    </w:p>
  </w:endnote>
  <w:endnote w:type="continuationSeparator" w:id="0">
    <w:p w:rsidR="00020EEF" w:rsidRDefault="00020EEF" w:rsidP="003F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EEF" w:rsidRDefault="00020EEF" w:rsidP="003F07E9">
      <w:pPr>
        <w:spacing w:after="0" w:line="240" w:lineRule="auto"/>
      </w:pPr>
      <w:r>
        <w:separator/>
      </w:r>
    </w:p>
  </w:footnote>
  <w:footnote w:type="continuationSeparator" w:id="0">
    <w:p w:rsidR="00020EEF" w:rsidRDefault="00020EEF" w:rsidP="003F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E9" w:rsidRDefault="003F07E9" w:rsidP="003F07E9">
    <w:pPr>
      <w:pStyle w:val="Header"/>
      <w:jc w:val="right"/>
    </w:pPr>
    <w:r>
      <w:t>Desirable Characteristics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A7BA2"/>
    <w:multiLevelType w:val="hybridMultilevel"/>
    <w:tmpl w:val="B7C6C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6333D"/>
    <w:multiLevelType w:val="hybridMultilevel"/>
    <w:tmpl w:val="DD1AB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73CB8"/>
    <w:multiLevelType w:val="hybridMultilevel"/>
    <w:tmpl w:val="271C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24514"/>
    <w:multiLevelType w:val="hybridMultilevel"/>
    <w:tmpl w:val="B6405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E9"/>
    <w:rsid w:val="00020EEF"/>
    <w:rsid w:val="001A5A4C"/>
    <w:rsid w:val="001D28C8"/>
    <w:rsid w:val="00234CA5"/>
    <w:rsid w:val="003307AF"/>
    <w:rsid w:val="0039032F"/>
    <w:rsid w:val="003F07E9"/>
    <w:rsid w:val="005B3A24"/>
    <w:rsid w:val="005F1432"/>
    <w:rsid w:val="005F7F9D"/>
    <w:rsid w:val="0065318A"/>
    <w:rsid w:val="006D69BE"/>
    <w:rsid w:val="00767715"/>
    <w:rsid w:val="008824F1"/>
    <w:rsid w:val="00932A02"/>
    <w:rsid w:val="00B23FFE"/>
    <w:rsid w:val="00C1318D"/>
    <w:rsid w:val="00C3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96022-82AA-41E9-A298-CAF8393C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7E9"/>
  </w:style>
  <w:style w:type="paragraph" w:styleId="Footer">
    <w:name w:val="footer"/>
    <w:basedOn w:val="Normal"/>
    <w:link w:val="FooterChar"/>
    <w:uiPriority w:val="99"/>
    <w:unhideWhenUsed/>
    <w:rsid w:val="003F0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7E9"/>
  </w:style>
  <w:style w:type="paragraph" w:styleId="ListParagraph">
    <w:name w:val="List Paragraph"/>
    <w:basedOn w:val="Normal"/>
    <w:uiPriority w:val="34"/>
    <w:qFormat/>
    <w:rsid w:val="00390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14</cp:revision>
  <dcterms:created xsi:type="dcterms:W3CDTF">2016-02-24T23:20:00Z</dcterms:created>
  <dcterms:modified xsi:type="dcterms:W3CDTF">2016-02-25T00:55:00Z</dcterms:modified>
</cp:coreProperties>
</file>