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064" w:rsidRDefault="00092D4C">
      <w:pPr>
        <w:rPr>
          <w:b/>
          <w:sz w:val="32"/>
        </w:rPr>
      </w:pPr>
      <w:r w:rsidRPr="00092D4C">
        <w:rPr>
          <w:b/>
          <w:sz w:val="32"/>
        </w:rPr>
        <w:t>Christian Evidences: The Bible is God’s Word</w:t>
      </w:r>
      <w:r w:rsidR="005D075F">
        <w:rPr>
          <w:b/>
          <w:sz w:val="32"/>
        </w:rPr>
        <w:t xml:space="preserve"> </w:t>
      </w:r>
    </w:p>
    <w:p w:rsidR="006F6CFC" w:rsidRDefault="006F6CFC" w:rsidP="006F6CFC">
      <w:pPr>
        <w:pStyle w:val="ListParagraph"/>
        <w:numPr>
          <w:ilvl w:val="0"/>
          <w:numId w:val="1"/>
        </w:numPr>
      </w:pPr>
      <w:r>
        <w:t>Internal</w:t>
      </w:r>
      <w:r w:rsidR="00FD377F">
        <w:t>:</w:t>
      </w:r>
      <w:r>
        <w:t xml:space="preserve"> Claims of Inspiration</w:t>
      </w:r>
    </w:p>
    <w:p w:rsidR="00BE175B" w:rsidRDefault="0059770A" w:rsidP="0059770A">
      <w:pPr>
        <w:pStyle w:val="ListParagraph"/>
        <w:numPr>
          <w:ilvl w:val="0"/>
          <w:numId w:val="2"/>
        </w:numPr>
      </w:pPr>
      <w:r>
        <w:t>2 Timothy 3:16 (encompasses all of scripture, old and new</w:t>
      </w:r>
      <w:r w:rsidR="0079467E">
        <w:t xml:space="preserve"> testaments</w:t>
      </w:r>
      <w:r>
        <w:t>)</w:t>
      </w:r>
    </w:p>
    <w:p w:rsidR="0079467E" w:rsidRDefault="004E6B6C" w:rsidP="0079467E">
      <w:pPr>
        <w:pStyle w:val="ListParagraph"/>
        <w:numPr>
          <w:ilvl w:val="1"/>
          <w:numId w:val="2"/>
        </w:numPr>
      </w:pPr>
      <w:r>
        <w:t>Old Testament</w:t>
      </w:r>
    </w:p>
    <w:p w:rsidR="00653095" w:rsidRDefault="00653095" w:rsidP="00653095">
      <w:pPr>
        <w:pStyle w:val="ListParagraph"/>
        <w:numPr>
          <w:ilvl w:val="2"/>
          <w:numId w:val="2"/>
        </w:numPr>
      </w:pPr>
      <w:r>
        <w:t>Exodus 11:1; 12:1; 13:1 (the Lord said)</w:t>
      </w:r>
    </w:p>
    <w:p w:rsidR="00653095" w:rsidRDefault="00653095" w:rsidP="00653095">
      <w:pPr>
        <w:pStyle w:val="ListParagraph"/>
        <w:numPr>
          <w:ilvl w:val="2"/>
          <w:numId w:val="2"/>
        </w:numPr>
      </w:pPr>
      <w:r>
        <w:t>2 Samuel 23:2</w:t>
      </w:r>
      <w:r w:rsidR="00FD7A63">
        <w:t xml:space="preserve"> (David)</w:t>
      </w:r>
      <w:r>
        <w:t>; Jeremiah 1:7-9</w:t>
      </w:r>
    </w:p>
    <w:p w:rsidR="00653095" w:rsidRDefault="00653095" w:rsidP="00653095">
      <w:pPr>
        <w:pStyle w:val="ListParagraph"/>
        <w:numPr>
          <w:ilvl w:val="1"/>
          <w:numId w:val="2"/>
        </w:numPr>
      </w:pPr>
      <w:r>
        <w:t>New Testament – 2 Timothy 3:16 (Scripture inspired by God – Paul writing)</w:t>
      </w:r>
    </w:p>
    <w:p w:rsidR="00653095" w:rsidRDefault="00653095" w:rsidP="00653095">
      <w:pPr>
        <w:pStyle w:val="ListParagraph"/>
        <w:numPr>
          <w:ilvl w:val="2"/>
          <w:numId w:val="2"/>
        </w:numPr>
      </w:pPr>
      <w:r>
        <w:t>1 Corinthians 2:6-16; 14:37</w:t>
      </w:r>
    </w:p>
    <w:p w:rsidR="00653095" w:rsidRDefault="00653095" w:rsidP="00653095">
      <w:pPr>
        <w:pStyle w:val="ListParagraph"/>
        <w:numPr>
          <w:ilvl w:val="2"/>
          <w:numId w:val="2"/>
        </w:numPr>
      </w:pPr>
      <w:r>
        <w:t>Ephesians 3:1-5</w:t>
      </w:r>
    </w:p>
    <w:p w:rsidR="00653095" w:rsidRDefault="00653095" w:rsidP="00653095">
      <w:pPr>
        <w:pStyle w:val="ListParagraph"/>
        <w:numPr>
          <w:ilvl w:val="2"/>
          <w:numId w:val="2"/>
        </w:numPr>
      </w:pPr>
      <w:r>
        <w:t>1 Thessalonians 2:13</w:t>
      </w:r>
    </w:p>
    <w:p w:rsidR="006F6CFC" w:rsidRDefault="006F6CFC" w:rsidP="006F6CFC">
      <w:pPr>
        <w:pStyle w:val="ListParagraph"/>
        <w:numPr>
          <w:ilvl w:val="0"/>
          <w:numId w:val="1"/>
        </w:numPr>
      </w:pPr>
      <w:r>
        <w:t>Internal</w:t>
      </w:r>
      <w:r w:rsidR="00FD377F">
        <w:t>:</w:t>
      </w:r>
      <w:r>
        <w:t xml:space="preserve"> Prophecy Fulfilled</w:t>
      </w:r>
    </w:p>
    <w:p w:rsidR="0028104B" w:rsidRDefault="0028104B" w:rsidP="0028104B">
      <w:pPr>
        <w:pStyle w:val="ListParagraph"/>
        <w:numPr>
          <w:ilvl w:val="0"/>
          <w:numId w:val="2"/>
        </w:numPr>
      </w:pPr>
      <w:r>
        <w:t xml:space="preserve">God spoke through the prophets </w:t>
      </w:r>
      <w:r w:rsidR="003E7CDD">
        <w:t>–</w:t>
      </w:r>
      <w:r>
        <w:t xml:space="preserve"> </w:t>
      </w:r>
      <w:r w:rsidR="003E7CDD">
        <w:t>Luke 1:68-70; Acts 3:18; Jeremiah 28:9; Deuteronomy 18:21-22</w:t>
      </w:r>
    </w:p>
    <w:p w:rsidR="003E7CDD" w:rsidRDefault="0094620F" w:rsidP="003E7CDD">
      <w:pPr>
        <w:pStyle w:val="ListParagraph"/>
        <w:numPr>
          <w:ilvl w:val="1"/>
          <w:numId w:val="2"/>
        </w:numPr>
      </w:pPr>
      <w:r>
        <w:t>The Fall of Babylon</w:t>
      </w:r>
      <w:r w:rsidR="00853524">
        <w:t xml:space="preserve"> (in power 626-539 B.C.)</w:t>
      </w:r>
      <w:r>
        <w:t xml:space="preserve"> – Isaiah 13:17-22</w:t>
      </w:r>
      <w:r w:rsidR="00F260C2">
        <w:t xml:space="preserve"> (740-700 B.C.)</w:t>
      </w:r>
      <w:r>
        <w:t>; Jeremiah 50:22-24</w:t>
      </w:r>
      <w:r w:rsidR="00F260C2">
        <w:t xml:space="preserve"> (627-585 B.C.)</w:t>
      </w:r>
      <w:r w:rsidR="00330C56">
        <w:t xml:space="preserve"> [Prophecy 200 </w:t>
      </w:r>
      <w:proofErr w:type="spellStart"/>
      <w:r w:rsidR="00330C56">
        <w:t>yrs</w:t>
      </w:r>
      <w:proofErr w:type="spellEnd"/>
      <w:r w:rsidR="00330C56">
        <w:t xml:space="preserve"> before]</w:t>
      </w:r>
    </w:p>
    <w:p w:rsidR="00441154" w:rsidRDefault="00441154" w:rsidP="00441154">
      <w:pPr>
        <w:pStyle w:val="ListParagraph"/>
        <w:numPr>
          <w:ilvl w:val="2"/>
          <w:numId w:val="2"/>
        </w:numPr>
      </w:pPr>
      <w:r>
        <w:t xml:space="preserve">Isaiah 45:1 – </w:t>
      </w:r>
      <w:proofErr w:type="spellStart"/>
      <w:r>
        <w:t>Medo</w:t>
      </w:r>
      <w:proofErr w:type="spellEnd"/>
      <w:r>
        <w:t xml:space="preserve">-Persian Ruler, Cyrus, </w:t>
      </w:r>
      <w:r w:rsidR="005C4D07">
        <w:t xml:space="preserve">to conquer. </w:t>
      </w:r>
    </w:p>
    <w:p w:rsidR="005C4D07" w:rsidRDefault="00B47387" w:rsidP="00441154">
      <w:pPr>
        <w:pStyle w:val="ListParagraph"/>
        <w:numPr>
          <w:ilvl w:val="2"/>
          <w:numId w:val="2"/>
        </w:numPr>
      </w:pPr>
      <w:r>
        <w:t xml:space="preserve">Fulfilled – </w:t>
      </w:r>
      <w:r w:rsidR="005C4D07">
        <w:t>539 B.C. Cyrus the Mede captured Babylon.</w:t>
      </w:r>
    </w:p>
    <w:p w:rsidR="005C4D07" w:rsidRDefault="005C4D07" w:rsidP="005C4D07">
      <w:pPr>
        <w:pStyle w:val="ListParagraph"/>
        <w:numPr>
          <w:ilvl w:val="3"/>
          <w:numId w:val="2"/>
        </w:numPr>
      </w:pPr>
      <w:r>
        <w:t xml:space="preserve">Greek historian Herodotus (484 – 425 B.C.) reports that Cyrus had his men to divert the water which flowed under the city walls around the city. The invaders then went in under the city wall and surprised the Babylonians who were having a drunken party (Herodotus. </w:t>
      </w:r>
      <w:proofErr w:type="spellStart"/>
      <w:r>
        <w:t>i</w:t>
      </w:r>
      <w:proofErr w:type="spellEnd"/>
      <w:r>
        <w:t>. 191)(Jeremiah 50:24 – a snare)</w:t>
      </w:r>
    </w:p>
    <w:p w:rsidR="006F6CFC" w:rsidRPr="00A63745" w:rsidRDefault="005C4D07" w:rsidP="00D32442">
      <w:pPr>
        <w:pStyle w:val="ListParagraph"/>
        <w:numPr>
          <w:ilvl w:val="3"/>
          <w:numId w:val="2"/>
        </w:numPr>
      </w:pPr>
      <w:r>
        <w:t xml:space="preserve">Edward </w:t>
      </w:r>
      <w:proofErr w:type="spellStart"/>
      <w:r>
        <w:t>Chiera</w:t>
      </w:r>
      <w:proofErr w:type="spellEnd"/>
      <w:r>
        <w:t xml:space="preserve"> (archeologist – 1920’s) </w:t>
      </w:r>
      <w:r w:rsidRPr="007D7412">
        <w:rPr>
          <w:i/>
        </w:rPr>
        <w:t xml:space="preserve">“On all sides is desert…The large network of canals…is now represented by a series of small mounds of dirt, running in all directions. Even the Euphrates has abandoned this land by changing its course. A dead city. </w:t>
      </w:r>
      <w:r w:rsidRPr="00EC083D">
        <w:rPr>
          <w:i/>
          <w:u w:val="single"/>
        </w:rPr>
        <w:t>Not a column or an arch still stands to demonstrate the permanency of human work.</w:t>
      </w:r>
      <w:r w:rsidRPr="007D7412">
        <w:rPr>
          <w:i/>
        </w:rPr>
        <w:t xml:space="preserve"> Everything has crumbled into dust. Under my feet are some </w:t>
      </w:r>
      <w:r w:rsidRPr="00EC083D">
        <w:rPr>
          <w:i/>
          <w:u w:val="single"/>
        </w:rPr>
        <w:t>holes which have been burrowed by foxes and jackal</w:t>
      </w:r>
      <w:r w:rsidR="007D7412" w:rsidRPr="00EC083D">
        <w:rPr>
          <w:i/>
          <w:u w:val="single"/>
        </w:rPr>
        <w:t>s.</w:t>
      </w:r>
      <w:r w:rsidR="007D7412" w:rsidRPr="007D7412">
        <w:rPr>
          <w:i/>
        </w:rPr>
        <w:t>”</w:t>
      </w:r>
      <w:r w:rsidR="00EC083D">
        <w:rPr>
          <w:i/>
        </w:rPr>
        <w:t xml:space="preserve"> (</w:t>
      </w:r>
      <w:r w:rsidR="006D061D">
        <w:rPr>
          <w:i/>
        </w:rPr>
        <w:t>Isaiah 13:20-22)</w:t>
      </w:r>
    </w:p>
    <w:p w:rsidR="00A63745" w:rsidRDefault="00A63745" w:rsidP="00A63745">
      <w:pPr>
        <w:pStyle w:val="ListParagraph"/>
        <w:numPr>
          <w:ilvl w:val="1"/>
          <w:numId w:val="2"/>
        </w:numPr>
      </w:pPr>
      <w:r>
        <w:t>Messianic Prophecies</w:t>
      </w:r>
    </w:p>
    <w:p w:rsidR="00A63745" w:rsidRDefault="00A63745" w:rsidP="00A63745">
      <w:pPr>
        <w:pStyle w:val="ListParagraph"/>
        <w:numPr>
          <w:ilvl w:val="2"/>
          <w:numId w:val="2"/>
        </w:numPr>
      </w:pPr>
      <w:r>
        <w:t>Birthplace – Micah 5:2</w:t>
      </w:r>
      <w:r w:rsidR="00A5241D">
        <w:t xml:space="preserve"> (735-700 B.C.)</w:t>
      </w:r>
      <w:r>
        <w:t>; Matthew 2:1-6</w:t>
      </w:r>
    </w:p>
    <w:p w:rsidR="00A5241D" w:rsidRDefault="00A5241D" w:rsidP="00A5241D">
      <w:pPr>
        <w:pStyle w:val="ListParagraph"/>
        <w:numPr>
          <w:ilvl w:val="2"/>
          <w:numId w:val="2"/>
        </w:numPr>
      </w:pPr>
      <w:r>
        <w:t>Despised and rejected – Isaiah 53:3 (740-700 B.C.); John 1:11; 12:37</w:t>
      </w:r>
    </w:p>
    <w:p w:rsidR="00F254E9" w:rsidRDefault="000F4712" w:rsidP="00A5241D">
      <w:pPr>
        <w:pStyle w:val="ListParagraph"/>
        <w:numPr>
          <w:ilvl w:val="2"/>
          <w:numId w:val="2"/>
        </w:numPr>
      </w:pPr>
      <w:r>
        <w:t>Triumphal</w:t>
      </w:r>
      <w:r w:rsidR="000F26D6">
        <w:t xml:space="preserve"> Entry into Jerusalem – Zechariah 9:9 (520 B.C.); Matthew 21:1-9</w:t>
      </w:r>
    </w:p>
    <w:p w:rsidR="000F26D6" w:rsidRDefault="000F26D6" w:rsidP="00A5241D">
      <w:pPr>
        <w:pStyle w:val="ListParagraph"/>
        <w:numPr>
          <w:ilvl w:val="2"/>
          <w:numId w:val="2"/>
        </w:numPr>
      </w:pPr>
      <w:r>
        <w:t>Death</w:t>
      </w:r>
    </w:p>
    <w:p w:rsidR="000F26D6" w:rsidRDefault="000F26D6" w:rsidP="000F26D6">
      <w:pPr>
        <w:pStyle w:val="ListParagraph"/>
        <w:numPr>
          <w:ilvl w:val="3"/>
          <w:numId w:val="2"/>
        </w:numPr>
      </w:pPr>
      <w:r>
        <w:t>“My God, My God, Why have you forsaken me?” – Psalm 22:1</w:t>
      </w:r>
      <w:r w:rsidR="00B33BCD">
        <w:t xml:space="preserve"> (1,000 B.C.)</w:t>
      </w:r>
      <w:r>
        <w:t>; Matthew 27:46</w:t>
      </w:r>
    </w:p>
    <w:p w:rsidR="00B33BCD" w:rsidRDefault="00B33BCD" w:rsidP="000F26D6">
      <w:pPr>
        <w:pStyle w:val="ListParagraph"/>
        <w:numPr>
          <w:ilvl w:val="3"/>
          <w:numId w:val="2"/>
        </w:numPr>
      </w:pPr>
      <w:r>
        <w:t>Bones were not to be broken – Psalm 34:20</w:t>
      </w:r>
      <w:r w:rsidR="00F206C0">
        <w:t xml:space="preserve"> (1,000 B.C.)</w:t>
      </w:r>
      <w:r>
        <w:t>; John 19:33, 36</w:t>
      </w:r>
    </w:p>
    <w:p w:rsidR="00CD2CBA" w:rsidRDefault="00CD2CBA" w:rsidP="00CD2CBA">
      <w:pPr>
        <w:pStyle w:val="ListParagraph"/>
        <w:numPr>
          <w:ilvl w:val="2"/>
          <w:numId w:val="2"/>
        </w:numPr>
      </w:pPr>
      <w:r>
        <w:t>Resurrection – Psalm 16:10 (1,000 B.C.); Acts 2:24-32</w:t>
      </w:r>
    </w:p>
    <w:p w:rsidR="00FF1A69" w:rsidRDefault="00FF1A69" w:rsidP="00FF1A69">
      <w:pPr>
        <w:pStyle w:val="ListParagraph"/>
        <w:ind w:left="1080"/>
      </w:pPr>
    </w:p>
    <w:p w:rsidR="006F6CFC" w:rsidRDefault="006F6CFC" w:rsidP="006F6CFC">
      <w:pPr>
        <w:pStyle w:val="ListParagraph"/>
        <w:numPr>
          <w:ilvl w:val="0"/>
          <w:numId w:val="1"/>
        </w:numPr>
      </w:pPr>
      <w:r>
        <w:lastRenderedPageBreak/>
        <w:t>External</w:t>
      </w:r>
      <w:r w:rsidR="00FD377F">
        <w:t>:</w:t>
      </w:r>
      <w:r>
        <w:t xml:space="preserve"> Scientific Accuracy</w:t>
      </w:r>
    </w:p>
    <w:p w:rsidR="00D32442" w:rsidRDefault="006F2FB7" w:rsidP="00D32442">
      <w:pPr>
        <w:pStyle w:val="ListParagraph"/>
        <w:numPr>
          <w:ilvl w:val="0"/>
          <w:numId w:val="3"/>
        </w:numPr>
      </w:pPr>
      <w:r>
        <w:t>Nature in the Bible</w:t>
      </w:r>
    </w:p>
    <w:p w:rsidR="006F2FB7" w:rsidRDefault="006F2FB7" w:rsidP="006F2FB7">
      <w:pPr>
        <w:pStyle w:val="ListParagraph"/>
        <w:numPr>
          <w:ilvl w:val="0"/>
          <w:numId w:val="4"/>
        </w:numPr>
      </w:pPr>
      <w:r>
        <w:t>Shape/position of earth</w:t>
      </w:r>
    </w:p>
    <w:p w:rsidR="006F2FB7" w:rsidRDefault="006F2FB7" w:rsidP="006F2FB7">
      <w:pPr>
        <w:pStyle w:val="ListParagraph"/>
        <w:numPr>
          <w:ilvl w:val="1"/>
          <w:numId w:val="4"/>
        </w:numPr>
      </w:pPr>
      <w:r>
        <w:t>Fear of sailing off the edge of the earth.</w:t>
      </w:r>
    </w:p>
    <w:p w:rsidR="006F2FB7" w:rsidRDefault="006F2FB7" w:rsidP="006F2FB7">
      <w:pPr>
        <w:pStyle w:val="ListParagraph"/>
        <w:numPr>
          <w:ilvl w:val="2"/>
          <w:numId w:val="4"/>
        </w:numPr>
      </w:pPr>
      <w:r>
        <w:t>Earth is round (Isaiah 40:22) – 700 B.C.!</w:t>
      </w:r>
    </w:p>
    <w:p w:rsidR="006F2FB7" w:rsidRDefault="006F2FB7" w:rsidP="006F2FB7">
      <w:pPr>
        <w:pStyle w:val="ListParagraph"/>
        <w:numPr>
          <w:ilvl w:val="1"/>
          <w:numId w:val="4"/>
        </w:numPr>
      </w:pPr>
      <w:r>
        <w:t>The earth is being held up by what?</w:t>
      </w:r>
    </w:p>
    <w:p w:rsidR="006F2FB7" w:rsidRPr="006F2FB7" w:rsidRDefault="006F2FB7" w:rsidP="006F2FB7">
      <w:pPr>
        <w:pStyle w:val="ListParagraph"/>
        <w:numPr>
          <w:ilvl w:val="2"/>
          <w:numId w:val="4"/>
        </w:numPr>
      </w:pPr>
      <w:r w:rsidRPr="006F2FB7">
        <w:t>Hindu – Earth on the backs of 4 giant elephants, standing on the back of a giant turtle who was swimming in a sea of milk</w:t>
      </w:r>
      <w:r w:rsidR="000D0363">
        <w:t>.</w:t>
      </w:r>
    </w:p>
    <w:p w:rsidR="006F2FB7" w:rsidRPr="006F2FB7" w:rsidRDefault="006F2FB7" w:rsidP="006F2FB7">
      <w:pPr>
        <w:pStyle w:val="ListParagraph"/>
        <w:numPr>
          <w:ilvl w:val="2"/>
          <w:numId w:val="4"/>
        </w:numPr>
      </w:pPr>
      <w:r w:rsidRPr="006F2FB7">
        <w:t>Japanese – Earth on the back of a giant catfish</w:t>
      </w:r>
      <w:r w:rsidR="000D0363">
        <w:t>.</w:t>
      </w:r>
    </w:p>
    <w:p w:rsidR="000D0363" w:rsidRPr="006F2FB7" w:rsidRDefault="006F2FB7" w:rsidP="000D0363">
      <w:pPr>
        <w:pStyle w:val="ListParagraph"/>
        <w:numPr>
          <w:ilvl w:val="2"/>
          <w:numId w:val="4"/>
        </w:numPr>
      </w:pPr>
      <w:r w:rsidRPr="006F2FB7">
        <w:t>Greeks – Atlas had it on his back</w:t>
      </w:r>
      <w:r w:rsidR="000D0363">
        <w:t>.</w:t>
      </w:r>
    </w:p>
    <w:p w:rsidR="000D0363" w:rsidRDefault="006F2FB7" w:rsidP="000D0363">
      <w:pPr>
        <w:pStyle w:val="ListParagraph"/>
        <w:numPr>
          <w:ilvl w:val="2"/>
          <w:numId w:val="4"/>
        </w:numPr>
      </w:pPr>
      <w:r>
        <w:t xml:space="preserve">Bible tells us – Job 26:7 (over 4,000 </w:t>
      </w:r>
      <w:proofErr w:type="spellStart"/>
      <w:r>
        <w:t>yrs</w:t>
      </w:r>
      <w:proofErr w:type="spellEnd"/>
      <w:r>
        <w:t xml:space="preserve"> ago!)</w:t>
      </w:r>
    </w:p>
    <w:p w:rsidR="000D0363" w:rsidRDefault="00BA187B" w:rsidP="000D0363">
      <w:pPr>
        <w:pStyle w:val="ListParagraph"/>
        <w:numPr>
          <w:ilvl w:val="0"/>
          <w:numId w:val="4"/>
        </w:numPr>
      </w:pPr>
      <w:r>
        <w:t>Water Cycle (Job 36:27-29; Amos 9:6)</w:t>
      </w:r>
    </w:p>
    <w:p w:rsidR="00587879" w:rsidRDefault="00BA4B37" w:rsidP="00587879">
      <w:pPr>
        <w:pStyle w:val="ListParagraph"/>
        <w:numPr>
          <w:ilvl w:val="0"/>
          <w:numId w:val="4"/>
        </w:numPr>
      </w:pPr>
      <w:r>
        <w:t>Expanding universe (Job 9:8; Psalm 104:2)</w:t>
      </w:r>
    </w:p>
    <w:p w:rsidR="00BA187B" w:rsidRDefault="00BA187B" w:rsidP="00BA187B">
      <w:pPr>
        <w:pStyle w:val="ListParagraph"/>
        <w:numPr>
          <w:ilvl w:val="0"/>
          <w:numId w:val="3"/>
        </w:numPr>
      </w:pPr>
      <w:r>
        <w:t>Health in the Bible</w:t>
      </w:r>
    </w:p>
    <w:p w:rsidR="00587879" w:rsidRDefault="00587879" w:rsidP="00BA187B">
      <w:pPr>
        <w:pStyle w:val="ListParagraph"/>
        <w:numPr>
          <w:ilvl w:val="0"/>
          <w:numId w:val="5"/>
        </w:numPr>
      </w:pPr>
      <w:r>
        <w:t>90% household dust is skin cells. (Genesis 3:19)</w:t>
      </w:r>
    </w:p>
    <w:p w:rsidR="004F0EF6" w:rsidRDefault="004F0EF6" w:rsidP="004F0EF6">
      <w:pPr>
        <w:pStyle w:val="ListParagraph"/>
        <w:numPr>
          <w:ilvl w:val="0"/>
          <w:numId w:val="5"/>
        </w:numPr>
      </w:pPr>
      <w:r w:rsidRPr="004F0EF6">
        <w:t>All r</w:t>
      </w:r>
      <w:r>
        <w:t>aces have similar proportions to</w:t>
      </w:r>
      <w:r w:rsidRPr="004F0EF6">
        <w:t xml:space="preserve"> the four basic blood types. Discovered in 1900 by Karl Landsteiner.</w:t>
      </w:r>
      <w:r>
        <w:t xml:space="preserve"> (Acts 17:25-26)</w:t>
      </w:r>
    </w:p>
    <w:p w:rsidR="00BA187B" w:rsidRDefault="008646D9" w:rsidP="008646D9">
      <w:pPr>
        <w:pStyle w:val="ListParagraph"/>
        <w:numPr>
          <w:ilvl w:val="0"/>
          <w:numId w:val="5"/>
        </w:numPr>
      </w:pPr>
      <w:r>
        <w:t>Circumcision</w:t>
      </w:r>
      <w:r w:rsidRPr="008646D9">
        <w:t xml:space="preserve"> is safe by the eighth day due to the proper concentration of vitamin K and </w:t>
      </w:r>
      <w:proofErr w:type="spellStart"/>
      <w:r w:rsidRPr="008646D9">
        <w:t>prothrombin</w:t>
      </w:r>
      <w:proofErr w:type="spellEnd"/>
      <w:r w:rsidRPr="008646D9">
        <w:t>.</w:t>
      </w:r>
      <w:r w:rsidR="00946F14">
        <w:t xml:space="preserve"> (</w:t>
      </w:r>
      <w:bookmarkStart w:id="0" w:name="_GoBack"/>
      <w:bookmarkEnd w:id="0"/>
      <w:r w:rsidR="00946F14">
        <w:t>Genesis</w:t>
      </w:r>
      <w:r w:rsidR="00B05E2B">
        <w:t xml:space="preserve"> 17:12</w:t>
      </w:r>
      <w:r w:rsidR="00946F14">
        <w:t>)</w:t>
      </w:r>
    </w:p>
    <w:p w:rsidR="00B05E2B" w:rsidRDefault="00346EAA" w:rsidP="00BA187B">
      <w:pPr>
        <w:pStyle w:val="ListParagraph"/>
        <w:numPr>
          <w:ilvl w:val="0"/>
          <w:numId w:val="5"/>
        </w:numPr>
      </w:pPr>
      <w:r>
        <w:t>Life in the blood. (</w:t>
      </w:r>
      <w:r w:rsidR="000F4712">
        <w:t>bloodletting</w:t>
      </w:r>
      <w:r>
        <w:t xml:space="preserve"> – Egyptian practice) Moses didn’t do it. Leviticus 17:11, 14</w:t>
      </w:r>
    </w:p>
    <w:p w:rsidR="00346EAA" w:rsidRDefault="00346EAA" w:rsidP="00BA187B">
      <w:pPr>
        <w:pStyle w:val="ListParagraph"/>
        <w:numPr>
          <w:ilvl w:val="0"/>
          <w:numId w:val="5"/>
        </w:numPr>
      </w:pPr>
      <w:r>
        <w:t>Leprosy (</w:t>
      </w:r>
      <w:r w:rsidRPr="00346EAA">
        <w:t xml:space="preserve">It is not clear how the leprosy germ is spread, but household and prolonged close contact is important. The germs probably enter the body through the nose and possibly through broken skin. The germs get in the air through nasal discharge of untreated </w:t>
      </w:r>
      <w:proofErr w:type="spellStart"/>
      <w:r w:rsidRPr="00346EAA">
        <w:t>lepromatous</w:t>
      </w:r>
      <w:proofErr w:type="spellEnd"/>
      <w:r w:rsidRPr="00346EAA">
        <w:t xml:space="preserve"> patients.</w:t>
      </w:r>
      <w:r>
        <w:t>) Leviticus 13:45</w:t>
      </w:r>
    </w:p>
    <w:p w:rsidR="00DF4C6D" w:rsidRPr="00DF4C6D" w:rsidRDefault="00DF4C6D" w:rsidP="00DF4C6D">
      <w:pPr>
        <w:rPr>
          <w:b/>
          <w:sz w:val="28"/>
        </w:rPr>
      </w:pPr>
      <w:r w:rsidRPr="00DF4C6D">
        <w:rPr>
          <w:b/>
          <w:sz w:val="28"/>
        </w:rPr>
        <w:t>Conclusion</w:t>
      </w:r>
    </w:p>
    <w:p w:rsidR="00DF4C6D" w:rsidRPr="005F534C" w:rsidRDefault="00DF4C6D" w:rsidP="00DF4C6D">
      <w:pPr>
        <w:jc w:val="center"/>
        <w:rPr>
          <w:i/>
          <w:sz w:val="20"/>
        </w:rPr>
      </w:pPr>
      <w:r w:rsidRPr="005F534C">
        <w:rPr>
          <w:i/>
          <w:sz w:val="20"/>
        </w:rPr>
        <w:t>Last eve I passed beside a blacksmith’s door</w:t>
      </w:r>
    </w:p>
    <w:p w:rsidR="00DF4C6D" w:rsidRPr="005F534C" w:rsidRDefault="00DF4C6D" w:rsidP="00DF4C6D">
      <w:pPr>
        <w:jc w:val="center"/>
        <w:rPr>
          <w:i/>
          <w:sz w:val="20"/>
        </w:rPr>
      </w:pPr>
      <w:r w:rsidRPr="005F534C">
        <w:rPr>
          <w:i/>
          <w:sz w:val="20"/>
        </w:rPr>
        <w:t>And heard the anvil ring the vesper chime;</w:t>
      </w:r>
    </w:p>
    <w:p w:rsidR="00DF4C6D" w:rsidRPr="005F534C" w:rsidRDefault="00DF4C6D" w:rsidP="00DF4C6D">
      <w:pPr>
        <w:jc w:val="center"/>
        <w:rPr>
          <w:i/>
          <w:sz w:val="20"/>
        </w:rPr>
      </w:pPr>
      <w:r w:rsidRPr="005F534C">
        <w:rPr>
          <w:i/>
          <w:sz w:val="20"/>
        </w:rPr>
        <w:t>When looking in I saw upon the floor</w:t>
      </w:r>
    </w:p>
    <w:p w:rsidR="00DF4C6D" w:rsidRPr="005F534C" w:rsidRDefault="00DF4C6D" w:rsidP="00DF4C6D">
      <w:pPr>
        <w:jc w:val="center"/>
        <w:rPr>
          <w:i/>
          <w:sz w:val="20"/>
        </w:rPr>
      </w:pPr>
      <w:r w:rsidRPr="005F534C">
        <w:rPr>
          <w:i/>
          <w:sz w:val="20"/>
        </w:rPr>
        <w:t>Old hammers worn with beating years of time.</w:t>
      </w:r>
    </w:p>
    <w:p w:rsidR="00DF4C6D" w:rsidRPr="005F534C" w:rsidRDefault="00DF4C6D" w:rsidP="00DF4C6D">
      <w:pPr>
        <w:jc w:val="center"/>
        <w:rPr>
          <w:i/>
          <w:sz w:val="20"/>
        </w:rPr>
      </w:pPr>
      <w:r w:rsidRPr="005F534C">
        <w:rPr>
          <w:i/>
          <w:sz w:val="20"/>
        </w:rPr>
        <w:t>“How many anvils have you had,” said I,</w:t>
      </w:r>
    </w:p>
    <w:p w:rsidR="00DF4C6D" w:rsidRPr="005F534C" w:rsidRDefault="00DF4C6D" w:rsidP="00DF4C6D">
      <w:pPr>
        <w:jc w:val="center"/>
        <w:rPr>
          <w:i/>
          <w:sz w:val="20"/>
        </w:rPr>
      </w:pPr>
      <w:r w:rsidRPr="005F534C">
        <w:rPr>
          <w:i/>
          <w:sz w:val="20"/>
        </w:rPr>
        <w:t>“To wear and batter all these hammers so?”</w:t>
      </w:r>
    </w:p>
    <w:p w:rsidR="00DF4C6D" w:rsidRPr="005F534C" w:rsidRDefault="00DF4C6D" w:rsidP="00DF4C6D">
      <w:pPr>
        <w:jc w:val="center"/>
        <w:rPr>
          <w:i/>
          <w:sz w:val="20"/>
        </w:rPr>
      </w:pPr>
      <w:r w:rsidRPr="005F534C">
        <w:rPr>
          <w:i/>
          <w:sz w:val="20"/>
        </w:rPr>
        <w:t>“Just one,” said he: then said with twinkling eye,</w:t>
      </w:r>
    </w:p>
    <w:p w:rsidR="00DF4C6D" w:rsidRPr="005F534C" w:rsidRDefault="00DF4C6D" w:rsidP="00DF4C6D">
      <w:pPr>
        <w:jc w:val="center"/>
        <w:rPr>
          <w:i/>
          <w:sz w:val="20"/>
        </w:rPr>
      </w:pPr>
      <w:r w:rsidRPr="005F534C">
        <w:rPr>
          <w:i/>
          <w:sz w:val="20"/>
        </w:rPr>
        <w:t>“The anvil wears the hammers out, you know.”</w:t>
      </w:r>
    </w:p>
    <w:p w:rsidR="00DF4C6D" w:rsidRPr="005F534C" w:rsidRDefault="00DF4C6D" w:rsidP="00DF4C6D">
      <w:pPr>
        <w:jc w:val="center"/>
        <w:rPr>
          <w:i/>
          <w:sz w:val="20"/>
        </w:rPr>
      </w:pPr>
      <w:r w:rsidRPr="005F534C">
        <w:rPr>
          <w:i/>
          <w:sz w:val="20"/>
        </w:rPr>
        <w:t>And so I thought the anvil of God’s word</w:t>
      </w:r>
    </w:p>
    <w:p w:rsidR="00DF4C6D" w:rsidRPr="005F534C" w:rsidRDefault="00DF4C6D" w:rsidP="00DF4C6D">
      <w:pPr>
        <w:jc w:val="center"/>
        <w:rPr>
          <w:i/>
          <w:sz w:val="20"/>
        </w:rPr>
      </w:pPr>
      <w:r w:rsidRPr="005F534C">
        <w:rPr>
          <w:i/>
          <w:sz w:val="20"/>
        </w:rPr>
        <w:t>For ages skeptics blows have beat upon;</w:t>
      </w:r>
    </w:p>
    <w:p w:rsidR="00DF4C6D" w:rsidRPr="005F534C" w:rsidRDefault="00DF4C6D" w:rsidP="00DF4C6D">
      <w:pPr>
        <w:jc w:val="center"/>
        <w:rPr>
          <w:i/>
          <w:sz w:val="20"/>
        </w:rPr>
      </w:pPr>
      <w:r w:rsidRPr="005F534C">
        <w:rPr>
          <w:i/>
          <w:sz w:val="20"/>
        </w:rPr>
        <w:t>Yet, though the noise of falling blows was heard,</w:t>
      </w:r>
    </w:p>
    <w:p w:rsidR="00DF4C6D" w:rsidRPr="005F534C" w:rsidRDefault="00DF4C6D" w:rsidP="00DF4C6D">
      <w:pPr>
        <w:jc w:val="center"/>
        <w:rPr>
          <w:i/>
          <w:sz w:val="20"/>
        </w:rPr>
      </w:pPr>
      <w:r w:rsidRPr="005F534C">
        <w:rPr>
          <w:i/>
          <w:sz w:val="20"/>
        </w:rPr>
        <w:t>The anvil is unharmed – the hammers gone!</w:t>
      </w:r>
    </w:p>
    <w:sectPr w:rsidR="00DF4C6D" w:rsidRPr="005F53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5D14BA"/>
    <w:multiLevelType w:val="hybridMultilevel"/>
    <w:tmpl w:val="8D765DB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29FA0718"/>
    <w:multiLevelType w:val="hybridMultilevel"/>
    <w:tmpl w:val="945CF69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3C647660"/>
    <w:multiLevelType w:val="hybridMultilevel"/>
    <w:tmpl w:val="742E861C"/>
    <w:lvl w:ilvl="0" w:tplc="BB2884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6D6CD1"/>
    <w:multiLevelType w:val="hybridMultilevel"/>
    <w:tmpl w:val="CD50197C"/>
    <w:lvl w:ilvl="0" w:tplc="8F7041F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88F23D2"/>
    <w:multiLevelType w:val="hybridMultilevel"/>
    <w:tmpl w:val="B7D856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D4C"/>
    <w:rsid w:val="00092D4C"/>
    <w:rsid w:val="000D0363"/>
    <w:rsid w:val="000F26D6"/>
    <w:rsid w:val="000F4712"/>
    <w:rsid w:val="001055B1"/>
    <w:rsid w:val="00112064"/>
    <w:rsid w:val="00206A65"/>
    <w:rsid w:val="002605A5"/>
    <w:rsid w:val="0028104B"/>
    <w:rsid w:val="002B6A15"/>
    <w:rsid w:val="00330C56"/>
    <w:rsid w:val="00346EAA"/>
    <w:rsid w:val="003642C0"/>
    <w:rsid w:val="00391444"/>
    <w:rsid w:val="003E7CDD"/>
    <w:rsid w:val="00441154"/>
    <w:rsid w:val="004E6B6C"/>
    <w:rsid w:val="004F0EF6"/>
    <w:rsid w:val="00587879"/>
    <w:rsid w:val="0059770A"/>
    <w:rsid w:val="005C4D07"/>
    <w:rsid w:val="005D075F"/>
    <w:rsid w:val="005F534C"/>
    <w:rsid w:val="00653095"/>
    <w:rsid w:val="006D061D"/>
    <w:rsid w:val="006F2FB7"/>
    <w:rsid w:val="006F6CFC"/>
    <w:rsid w:val="0079467E"/>
    <w:rsid w:val="007B637B"/>
    <w:rsid w:val="007D7412"/>
    <w:rsid w:val="00853524"/>
    <w:rsid w:val="008646D9"/>
    <w:rsid w:val="0094620F"/>
    <w:rsid w:val="00946F14"/>
    <w:rsid w:val="00A4069D"/>
    <w:rsid w:val="00A5241D"/>
    <w:rsid w:val="00A63745"/>
    <w:rsid w:val="00A96E58"/>
    <w:rsid w:val="00B05E2B"/>
    <w:rsid w:val="00B33BCD"/>
    <w:rsid w:val="00B47387"/>
    <w:rsid w:val="00BA187B"/>
    <w:rsid w:val="00BA4B37"/>
    <w:rsid w:val="00BE175B"/>
    <w:rsid w:val="00CD2CBA"/>
    <w:rsid w:val="00D32442"/>
    <w:rsid w:val="00DF4C6D"/>
    <w:rsid w:val="00E81CE1"/>
    <w:rsid w:val="00EC083D"/>
    <w:rsid w:val="00F206C0"/>
    <w:rsid w:val="00F254E9"/>
    <w:rsid w:val="00F260C2"/>
    <w:rsid w:val="00F4657D"/>
    <w:rsid w:val="00FD377F"/>
    <w:rsid w:val="00FD7A63"/>
    <w:rsid w:val="00FF1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EDD97C-E838-45C8-9283-075DAF9B4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6C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7DED2-A54C-4716-B2CC-F927BAA9B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2</Pages>
  <Words>553</Words>
  <Characters>3155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Jeremiah Cox</dc:creator>
  <cp:keywords/>
  <dc:description/>
  <cp:lastModifiedBy>Jeremiah Cox</cp:lastModifiedBy>
  <cp:revision>58</cp:revision>
  <dcterms:created xsi:type="dcterms:W3CDTF">2014-01-28T16:25:00Z</dcterms:created>
  <dcterms:modified xsi:type="dcterms:W3CDTF">2014-02-07T20:48:00Z</dcterms:modified>
</cp:coreProperties>
</file>