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1C" w:rsidRDefault="00940F1C">
      <w:pPr>
        <w:rPr>
          <w:b/>
          <w:sz w:val="32"/>
        </w:rPr>
      </w:pPr>
      <w:r w:rsidRPr="00940F1C">
        <w:rPr>
          <w:b/>
          <w:sz w:val="32"/>
        </w:rPr>
        <w:t>Institutionalism</w:t>
      </w:r>
      <w:r>
        <w:rPr>
          <w:b/>
          <w:sz w:val="32"/>
        </w:rPr>
        <w:t xml:space="preserve"> and Liberalism</w:t>
      </w:r>
    </w:p>
    <w:p w:rsidR="008A2303" w:rsidRDefault="008A2303">
      <w:pPr>
        <w:rPr>
          <w:b/>
          <w:sz w:val="24"/>
        </w:rPr>
      </w:pPr>
      <w:r>
        <w:rPr>
          <w:b/>
          <w:sz w:val="24"/>
        </w:rPr>
        <w:t>Introduction</w:t>
      </w:r>
    </w:p>
    <w:p w:rsidR="0086427D" w:rsidRPr="0086427D" w:rsidRDefault="0086427D" w:rsidP="008A2303">
      <w:pPr>
        <w:pStyle w:val="ListParagraph"/>
        <w:numPr>
          <w:ilvl w:val="0"/>
          <w:numId w:val="12"/>
        </w:numPr>
        <w:rPr>
          <w:b/>
          <w:sz w:val="24"/>
        </w:rPr>
      </w:pPr>
      <w:r>
        <w:t>Difference between Institutionalism and Liberalism.</w:t>
      </w:r>
    </w:p>
    <w:p w:rsidR="0086427D" w:rsidRPr="0086427D" w:rsidRDefault="0086427D" w:rsidP="0086427D">
      <w:pPr>
        <w:pStyle w:val="ListParagraph"/>
        <w:numPr>
          <w:ilvl w:val="1"/>
          <w:numId w:val="12"/>
        </w:numPr>
        <w:rPr>
          <w:b/>
          <w:sz w:val="24"/>
        </w:rPr>
      </w:pPr>
      <w:r>
        <w:t>All institutionalism is liberalism but not all liberalism is institutionalism.</w:t>
      </w:r>
    </w:p>
    <w:p w:rsidR="0086427D" w:rsidRPr="0086427D" w:rsidRDefault="0086427D" w:rsidP="0086427D">
      <w:pPr>
        <w:pStyle w:val="ListParagraph"/>
        <w:numPr>
          <w:ilvl w:val="1"/>
          <w:numId w:val="12"/>
        </w:numPr>
        <w:rPr>
          <w:b/>
          <w:sz w:val="24"/>
        </w:rPr>
      </w:pPr>
      <w:r>
        <w:t>A church can be non-institutional and still be liberal.</w:t>
      </w:r>
    </w:p>
    <w:p w:rsidR="008A2303" w:rsidRPr="008A2303" w:rsidRDefault="008A2303" w:rsidP="008A2303">
      <w:pPr>
        <w:pStyle w:val="ListParagraph"/>
        <w:numPr>
          <w:ilvl w:val="0"/>
          <w:numId w:val="12"/>
        </w:numPr>
        <w:rPr>
          <w:b/>
          <w:sz w:val="24"/>
        </w:rPr>
      </w:pPr>
      <w:r>
        <w:t>During Restoration Alexander Campbell and others thought there were things to be done too large for local church to do.</w:t>
      </w:r>
    </w:p>
    <w:p w:rsidR="008A2303" w:rsidRPr="008A2303" w:rsidRDefault="008A2303" w:rsidP="008A2303">
      <w:pPr>
        <w:pStyle w:val="ListParagraph"/>
        <w:numPr>
          <w:ilvl w:val="0"/>
          <w:numId w:val="12"/>
        </w:numPr>
        <w:rPr>
          <w:b/>
          <w:sz w:val="24"/>
        </w:rPr>
      </w:pPr>
      <w:r>
        <w:t>Created Missionary Society</w:t>
      </w:r>
      <w:r w:rsidR="00CB6A63">
        <w:t xml:space="preserve"> (MS)</w:t>
      </w:r>
      <w:r>
        <w:t>.</w:t>
      </w:r>
    </w:p>
    <w:p w:rsidR="008A2303" w:rsidRPr="008A2303" w:rsidRDefault="008A2303" w:rsidP="00CB6A63">
      <w:pPr>
        <w:pStyle w:val="ListParagraph"/>
        <w:numPr>
          <w:ilvl w:val="1"/>
          <w:numId w:val="12"/>
        </w:numPr>
        <w:rPr>
          <w:b/>
          <w:sz w:val="24"/>
        </w:rPr>
      </w:pPr>
      <w:r>
        <w:t>C</w:t>
      </w:r>
      <w:r w:rsidR="00CB6A63">
        <w:t>ongregations send money to M</w:t>
      </w:r>
      <w:r>
        <w:t>S and the MS decides what to do with the money on a larger scale (mission work, orphans, etc.).</w:t>
      </w:r>
    </w:p>
    <w:p w:rsidR="008A2303" w:rsidRPr="008A2303" w:rsidRDefault="008A2303" w:rsidP="008A2303">
      <w:pPr>
        <w:pStyle w:val="ListParagraph"/>
        <w:rPr>
          <w:b/>
          <w:sz w:val="24"/>
        </w:rPr>
      </w:pPr>
    </w:p>
    <w:p w:rsidR="00940F1C" w:rsidRDefault="00940F1C" w:rsidP="00940F1C">
      <w:pPr>
        <w:pStyle w:val="ListParagraph"/>
        <w:numPr>
          <w:ilvl w:val="0"/>
          <w:numId w:val="1"/>
        </w:numPr>
      </w:pPr>
      <w:r>
        <w:t>How is authority established?</w:t>
      </w:r>
    </w:p>
    <w:p w:rsidR="006C0BC7" w:rsidRDefault="006C0BC7" w:rsidP="006C0BC7">
      <w:pPr>
        <w:pStyle w:val="ListParagraph"/>
        <w:numPr>
          <w:ilvl w:val="0"/>
          <w:numId w:val="4"/>
        </w:numPr>
      </w:pPr>
      <w:r>
        <w:t>Must have authority.</w:t>
      </w:r>
    </w:p>
    <w:p w:rsidR="006C0BC7" w:rsidRDefault="006C0BC7" w:rsidP="006C0BC7">
      <w:pPr>
        <w:pStyle w:val="ListParagraph"/>
        <w:numPr>
          <w:ilvl w:val="0"/>
          <w:numId w:val="6"/>
        </w:numPr>
      </w:pPr>
      <w:r>
        <w:t xml:space="preserve">Ephesians 1:22-23; </w:t>
      </w:r>
      <w:r w:rsidR="00A34B23">
        <w:t>5</w:t>
      </w:r>
      <w:r>
        <w:t>:22-24; Colossians 3:17</w:t>
      </w:r>
    </w:p>
    <w:p w:rsidR="006C0BC7" w:rsidRDefault="006C0BC7" w:rsidP="006C0BC7">
      <w:pPr>
        <w:pStyle w:val="ListParagraph"/>
        <w:numPr>
          <w:ilvl w:val="0"/>
          <w:numId w:val="4"/>
        </w:numPr>
      </w:pPr>
      <w:r>
        <w:t>Ways to get authority.</w:t>
      </w:r>
    </w:p>
    <w:p w:rsidR="006C0BC7" w:rsidRDefault="006C0BC7" w:rsidP="006C0BC7">
      <w:pPr>
        <w:pStyle w:val="ListParagraph"/>
        <w:numPr>
          <w:ilvl w:val="0"/>
          <w:numId w:val="5"/>
        </w:numPr>
      </w:pPr>
      <w:r>
        <w:t>Command – Acts 2:28; Mark 16:16</w:t>
      </w:r>
      <w:r w:rsidR="001E2736">
        <w:t xml:space="preserve"> (baptism is an explicit command)</w:t>
      </w:r>
    </w:p>
    <w:p w:rsidR="006C0BC7" w:rsidRDefault="006C0BC7" w:rsidP="006C0BC7">
      <w:pPr>
        <w:pStyle w:val="ListParagraph"/>
        <w:numPr>
          <w:ilvl w:val="0"/>
          <w:numId w:val="5"/>
        </w:numPr>
      </w:pPr>
      <w:r>
        <w:t>Approved Example – Acts 20:7</w:t>
      </w:r>
      <w:r w:rsidR="001E2736">
        <w:t xml:space="preserve"> (Lords Supper on first day of week)</w:t>
      </w:r>
    </w:p>
    <w:p w:rsidR="006C0BC7" w:rsidRDefault="006C0BC7" w:rsidP="006C0BC7">
      <w:pPr>
        <w:pStyle w:val="ListParagraph"/>
        <w:numPr>
          <w:ilvl w:val="0"/>
          <w:numId w:val="5"/>
        </w:numPr>
      </w:pPr>
      <w:r>
        <w:t>Necessary Inference –</w:t>
      </w:r>
      <w:r w:rsidR="001E2736">
        <w:t xml:space="preserve"> 1 Corinthians 16:1-2 (every first day of the week)</w:t>
      </w:r>
    </w:p>
    <w:p w:rsidR="00940F1C" w:rsidRDefault="00940F1C" w:rsidP="00940F1C">
      <w:pPr>
        <w:pStyle w:val="ListParagraph"/>
        <w:numPr>
          <w:ilvl w:val="0"/>
          <w:numId w:val="1"/>
        </w:numPr>
      </w:pPr>
      <w:r>
        <w:t>Is this authorized?</w:t>
      </w:r>
    </w:p>
    <w:p w:rsidR="00940F1C" w:rsidRDefault="00940F1C" w:rsidP="00940F1C">
      <w:pPr>
        <w:pStyle w:val="ListParagraph"/>
        <w:numPr>
          <w:ilvl w:val="0"/>
          <w:numId w:val="2"/>
        </w:numPr>
      </w:pPr>
      <w:r>
        <w:t>Support of human institutions.</w:t>
      </w:r>
      <w:r w:rsidR="00801755">
        <w:t xml:space="preserve"> (missionary societies; preacher schools)</w:t>
      </w:r>
    </w:p>
    <w:p w:rsidR="00A1559E" w:rsidRDefault="00A1559E" w:rsidP="00A1559E">
      <w:pPr>
        <w:pStyle w:val="ListParagraph"/>
        <w:numPr>
          <w:ilvl w:val="0"/>
          <w:numId w:val="7"/>
        </w:numPr>
      </w:pPr>
      <w:r>
        <w:t>N.T. Pattern</w:t>
      </w:r>
      <w:r w:rsidR="00801755">
        <w:t xml:space="preserve"> of supporting efforts</w:t>
      </w:r>
    </w:p>
    <w:p w:rsidR="00A1559E" w:rsidRDefault="00A1559E" w:rsidP="00A1559E">
      <w:pPr>
        <w:pStyle w:val="ListParagraph"/>
        <w:numPr>
          <w:ilvl w:val="1"/>
          <w:numId w:val="7"/>
        </w:numPr>
      </w:pPr>
      <w:r>
        <w:t xml:space="preserve">Local church </w:t>
      </w:r>
      <w:r>
        <w:sym w:font="Wingdings" w:char="F0E0"/>
      </w:r>
      <w:r>
        <w:t xml:space="preserve"> </w:t>
      </w:r>
      <w:r w:rsidR="00FC2030">
        <w:t xml:space="preserve">            </w:t>
      </w:r>
      <w:r>
        <w:t>Evange</w:t>
      </w:r>
      <w:r w:rsidR="00B57C05">
        <w:t>list (</w:t>
      </w:r>
      <w:r w:rsidR="00FC2030">
        <w:t>Phil</w:t>
      </w:r>
      <w:r w:rsidR="00B57C05">
        <w:t>ippians</w:t>
      </w:r>
      <w:r>
        <w:t xml:space="preserve"> 4:15-16)</w:t>
      </w:r>
    </w:p>
    <w:p w:rsidR="00D569B4" w:rsidRDefault="00D569B4" w:rsidP="00D569B4">
      <w:pPr>
        <w:pStyle w:val="ListParagraph"/>
        <w:ind w:left="2880"/>
      </w:pPr>
    </w:p>
    <w:p w:rsidR="00A1559E" w:rsidRDefault="00D569B4" w:rsidP="00A1559E">
      <w:pPr>
        <w:pStyle w:val="ListParagraph"/>
        <w:numPr>
          <w:ilvl w:val="1"/>
          <w:numId w:val="7"/>
        </w:numPr>
      </w:pPr>
      <w:r>
        <w:t>Local c</w:t>
      </w:r>
      <w:r w:rsidR="00801755">
        <w:t xml:space="preserve">hurch </w:t>
      </w:r>
      <w:r w:rsidR="00801755">
        <w:sym w:font="Wingdings" w:char="F0E0"/>
      </w:r>
      <w:r w:rsidR="00A1559E">
        <w:t xml:space="preserve"> </w:t>
      </w:r>
    </w:p>
    <w:p w:rsidR="00801755" w:rsidRDefault="00D569B4" w:rsidP="00801755">
      <w:pPr>
        <w:pStyle w:val="ListParagraph"/>
        <w:numPr>
          <w:ilvl w:val="1"/>
          <w:numId w:val="7"/>
        </w:numPr>
      </w:pPr>
      <w:r>
        <w:t>Local c</w:t>
      </w:r>
      <w:r w:rsidR="00801755">
        <w:t xml:space="preserve">hurch </w:t>
      </w:r>
      <w:r w:rsidR="00801755">
        <w:sym w:font="Wingdings" w:char="F0E0"/>
      </w:r>
      <w:r w:rsidR="00801755">
        <w:t xml:space="preserve">             </w:t>
      </w:r>
      <w:r w:rsidR="00801755" w:rsidRPr="00801755">
        <w:t>Evangelist (2 Corinthians 11:8-9)</w:t>
      </w:r>
    </w:p>
    <w:p w:rsidR="00FB0733" w:rsidRDefault="00D569B4" w:rsidP="00FB0733">
      <w:pPr>
        <w:pStyle w:val="ListParagraph"/>
        <w:numPr>
          <w:ilvl w:val="1"/>
          <w:numId w:val="7"/>
        </w:numPr>
      </w:pPr>
      <w:r>
        <w:t>Local c</w:t>
      </w:r>
      <w:r w:rsidR="00801755">
        <w:t xml:space="preserve">hurch </w:t>
      </w:r>
      <w:r w:rsidR="00801755">
        <w:sym w:font="Wingdings" w:char="F0E0"/>
      </w:r>
      <w:r w:rsidR="00801755">
        <w:t xml:space="preserve"> </w:t>
      </w:r>
    </w:p>
    <w:p w:rsidR="00FB0733" w:rsidRDefault="00FB0733" w:rsidP="00FB0733">
      <w:pPr>
        <w:pStyle w:val="ListParagraph"/>
        <w:ind w:left="2880"/>
      </w:pPr>
    </w:p>
    <w:p w:rsidR="00FB0733" w:rsidRDefault="00FB0733" w:rsidP="00FB0733">
      <w:pPr>
        <w:pStyle w:val="ListParagraph"/>
        <w:numPr>
          <w:ilvl w:val="1"/>
          <w:numId w:val="7"/>
        </w:numPr>
      </w:pPr>
      <w:r>
        <w:t xml:space="preserve">Local church </w:t>
      </w:r>
      <w:r>
        <w:sym w:font="Wingdings" w:char="F0E0"/>
      </w:r>
    </w:p>
    <w:p w:rsidR="00FB0733" w:rsidRDefault="00FB0733" w:rsidP="00FB0733">
      <w:pPr>
        <w:pStyle w:val="ListParagraph"/>
        <w:ind w:left="2880"/>
      </w:pPr>
      <w:r>
        <w:t xml:space="preserve">                                         Local church (Romans 15:25-26)</w:t>
      </w:r>
    </w:p>
    <w:p w:rsidR="00FB0733" w:rsidRDefault="00FB0733" w:rsidP="00FB0733">
      <w:pPr>
        <w:pStyle w:val="ListParagraph"/>
        <w:numPr>
          <w:ilvl w:val="1"/>
          <w:numId w:val="7"/>
        </w:numPr>
      </w:pPr>
      <w:r>
        <w:t xml:space="preserve">Local church </w:t>
      </w:r>
      <w:r>
        <w:sym w:font="Wingdings" w:char="F0E0"/>
      </w:r>
    </w:p>
    <w:p w:rsidR="00FB0733" w:rsidRDefault="00FB0733" w:rsidP="00FB0733">
      <w:pPr>
        <w:pStyle w:val="ListParagraph"/>
        <w:numPr>
          <w:ilvl w:val="0"/>
          <w:numId w:val="7"/>
        </w:numPr>
      </w:pPr>
      <w:r>
        <w:t>Not N.T. Pattern of supporting efforts.</w:t>
      </w:r>
    </w:p>
    <w:p w:rsidR="00FB0733" w:rsidRDefault="00FB0733" w:rsidP="00FB0733">
      <w:pPr>
        <w:pStyle w:val="ListParagraph"/>
        <w:numPr>
          <w:ilvl w:val="1"/>
          <w:numId w:val="7"/>
        </w:numPr>
      </w:pPr>
      <w:r>
        <w:t xml:space="preserve">Local church </w:t>
      </w:r>
      <w:r>
        <w:sym w:font="Wingdings" w:char="F0E0"/>
      </w:r>
      <w:r>
        <w:t xml:space="preserve"> </w:t>
      </w:r>
      <w:r w:rsidR="007B2380">
        <w:t xml:space="preserve">            </w:t>
      </w:r>
      <w:r>
        <w:t xml:space="preserve">Missionary society </w:t>
      </w:r>
      <w:r>
        <w:sym w:font="Wingdings" w:char="F0E0"/>
      </w:r>
      <w:r>
        <w:t xml:space="preserve"> </w:t>
      </w:r>
      <w:r w:rsidR="007B2380">
        <w:t xml:space="preserve">           </w:t>
      </w:r>
      <w:r>
        <w:t>Evangelist</w:t>
      </w:r>
    </w:p>
    <w:p w:rsidR="00FB0733" w:rsidRDefault="00FB0733" w:rsidP="00FB0733">
      <w:pPr>
        <w:pStyle w:val="ListParagraph"/>
        <w:ind w:left="2880"/>
      </w:pPr>
    </w:p>
    <w:p w:rsidR="00FB0733" w:rsidRDefault="00FB0733" w:rsidP="00FB0733">
      <w:pPr>
        <w:pStyle w:val="ListParagraph"/>
        <w:numPr>
          <w:ilvl w:val="1"/>
          <w:numId w:val="7"/>
        </w:numPr>
      </w:pPr>
      <w:r>
        <w:t xml:space="preserve">Local church </w:t>
      </w:r>
      <w:r>
        <w:sym w:font="Wingdings" w:char="F0E0"/>
      </w:r>
    </w:p>
    <w:p w:rsidR="00FB0733" w:rsidRDefault="00FB0733" w:rsidP="00FB0733">
      <w:pPr>
        <w:pStyle w:val="ListParagraph"/>
        <w:ind w:left="2880"/>
      </w:pPr>
      <w:r>
        <w:t xml:space="preserve">                                         Orphan Home</w:t>
      </w:r>
    </w:p>
    <w:p w:rsidR="00FB0733" w:rsidRDefault="00FB0733" w:rsidP="00FB0733">
      <w:pPr>
        <w:pStyle w:val="ListParagraph"/>
        <w:numPr>
          <w:ilvl w:val="1"/>
          <w:numId w:val="7"/>
        </w:numPr>
      </w:pPr>
      <w:r>
        <w:t xml:space="preserve">Local church </w:t>
      </w:r>
      <w:r>
        <w:sym w:font="Wingdings" w:char="F0E0"/>
      </w:r>
    </w:p>
    <w:p w:rsidR="00C567C7" w:rsidRDefault="00C567C7" w:rsidP="00C567C7">
      <w:pPr>
        <w:pStyle w:val="ListParagraph"/>
        <w:numPr>
          <w:ilvl w:val="2"/>
          <w:numId w:val="7"/>
        </w:numPr>
      </w:pPr>
      <w:r>
        <w:t>James 1:27 = Individual Christians (keep oneself)</w:t>
      </w:r>
    </w:p>
    <w:p w:rsidR="00BF679C" w:rsidRDefault="00BF679C" w:rsidP="00BF679C"/>
    <w:p w:rsidR="00BF679C" w:rsidRDefault="00BF679C" w:rsidP="00BF679C">
      <w:pPr>
        <w:pStyle w:val="ListParagraph"/>
        <w:ind w:left="1440"/>
      </w:pPr>
    </w:p>
    <w:p w:rsidR="00BF679C" w:rsidRDefault="00BF679C" w:rsidP="002269ED"/>
    <w:p w:rsidR="00940F1C" w:rsidRDefault="00940F1C" w:rsidP="00940F1C">
      <w:pPr>
        <w:pStyle w:val="ListParagraph"/>
        <w:numPr>
          <w:ilvl w:val="0"/>
          <w:numId w:val="2"/>
        </w:numPr>
      </w:pPr>
      <w:r>
        <w:lastRenderedPageBreak/>
        <w:t>The Sponsoring church.</w:t>
      </w:r>
    </w:p>
    <w:p w:rsidR="00F31C34" w:rsidRDefault="00F31C34" w:rsidP="00F31C34">
      <w:pPr>
        <w:pStyle w:val="ListParagraph"/>
        <w:numPr>
          <w:ilvl w:val="0"/>
          <w:numId w:val="8"/>
        </w:numPr>
      </w:pPr>
      <w:r>
        <w:t>N.T. shows church autonomy</w:t>
      </w:r>
      <w:r w:rsidR="00485C28">
        <w:t xml:space="preserve"> – self-government</w:t>
      </w:r>
      <w:r>
        <w:t>. (1 Corinthians 16:3 – whomever YOU appro</w:t>
      </w:r>
      <w:r w:rsidR="00703579">
        <w:t>ve; Acts 20:28 – elders of a local church</w:t>
      </w:r>
      <w:r w:rsidR="00330B82">
        <w:t>-</w:t>
      </w:r>
      <w:proofErr w:type="spellStart"/>
      <w:r w:rsidR="00330B82">
        <w:t>ephesian</w:t>
      </w:r>
      <w:proofErr w:type="spellEnd"/>
      <w:r w:rsidR="00703579">
        <w:t>)</w:t>
      </w:r>
    </w:p>
    <w:p w:rsidR="00A55DF9" w:rsidRDefault="00A55DF9" w:rsidP="00A55DF9">
      <w:pPr>
        <w:pStyle w:val="ListParagraph"/>
        <w:numPr>
          <w:ilvl w:val="1"/>
          <w:numId w:val="8"/>
        </w:numPr>
      </w:pPr>
      <w:r>
        <w:t xml:space="preserve">Churches don’t have right to </w:t>
      </w:r>
      <w:r w:rsidR="002527ED">
        <w:t>dictate what o</w:t>
      </w:r>
      <w:r>
        <w:t>ther churches</w:t>
      </w:r>
      <w:r w:rsidR="002527ED">
        <w:t xml:space="preserve"> do</w:t>
      </w:r>
      <w:r>
        <w:t>.</w:t>
      </w:r>
    </w:p>
    <w:p w:rsidR="00485C28" w:rsidRDefault="00485C28" w:rsidP="00A55DF9">
      <w:pPr>
        <w:pStyle w:val="ListParagraph"/>
        <w:numPr>
          <w:ilvl w:val="1"/>
          <w:numId w:val="8"/>
        </w:numPr>
      </w:pPr>
      <w:r>
        <w:t>Within the parameters of biblical authority a local congregation decides for themselves what to do.</w:t>
      </w:r>
    </w:p>
    <w:p w:rsidR="00703579" w:rsidRDefault="00FC1AAB" w:rsidP="00703579">
      <w:pPr>
        <w:pStyle w:val="ListParagraph"/>
        <w:numPr>
          <w:ilvl w:val="0"/>
          <w:numId w:val="8"/>
        </w:numPr>
      </w:pPr>
      <w:r>
        <w:t>Not</w:t>
      </w:r>
      <w:r w:rsidR="00703579">
        <w:t xml:space="preserve"> N.T. pattern.</w:t>
      </w:r>
    </w:p>
    <w:p w:rsidR="00703579" w:rsidRDefault="00703579" w:rsidP="00703579">
      <w:pPr>
        <w:pStyle w:val="ListParagraph"/>
        <w:numPr>
          <w:ilvl w:val="1"/>
          <w:numId w:val="8"/>
        </w:numPr>
      </w:pPr>
      <w:r>
        <w:t xml:space="preserve">Local church </w:t>
      </w:r>
      <w:r>
        <w:sym w:font="Wingdings" w:char="F0E0"/>
      </w:r>
    </w:p>
    <w:p w:rsidR="00703579" w:rsidRDefault="00703579" w:rsidP="00703579">
      <w:pPr>
        <w:pStyle w:val="ListParagraph"/>
        <w:numPr>
          <w:ilvl w:val="1"/>
          <w:numId w:val="8"/>
        </w:numPr>
      </w:pPr>
      <w:r>
        <w:t xml:space="preserve">Local church </w:t>
      </w:r>
      <w:r>
        <w:sym w:font="Wingdings" w:char="F0E0"/>
      </w:r>
      <w:r>
        <w:t xml:space="preserve">         </w:t>
      </w:r>
      <w:r w:rsidR="00004DA5">
        <w:t xml:space="preserve">    </w:t>
      </w:r>
      <w:r>
        <w:t xml:space="preserve">Sponsoring church </w:t>
      </w:r>
      <w:r>
        <w:sym w:font="Wingdings" w:char="F0E0"/>
      </w:r>
      <w:r>
        <w:t xml:space="preserve">        Local church</w:t>
      </w:r>
    </w:p>
    <w:p w:rsidR="00703579" w:rsidRDefault="00703579" w:rsidP="00703579">
      <w:pPr>
        <w:pStyle w:val="ListParagraph"/>
        <w:numPr>
          <w:ilvl w:val="1"/>
          <w:numId w:val="8"/>
        </w:numPr>
      </w:pPr>
      <w:r>
        <w:t xml:space="preserve">Local church </w:t>
      </w:r>
      <w:r>
        <w:sym w:font="Wingdings" w:char="F0E0"/>
      </w:r>
    </w:p>
    <w:p w:rsidR="00703579" w:rsidRDefault="00703579" w:rsidP="00703579">
      <w:pPr>
        <w:pStyle w:val="ListParagraph"/>
        <w:numPr>
          <w:ilvl w:val="2"/>
          <w:numId w:val="8"/>
        </w:numPr>
      </w:pPr>
      <w:r>
        <w:t>This takes away church autonomy. The sponsoring church is deciding what the funds are for (from the local churches, and to the church they support).</w:t>
      </w:r>
    </w:p>
    <w:p w:rsidR="00703579" w:rsidRDefault="00703579" w:rsidP="00703579">
      <w:pPr>
        <w:pStyle w:val="ListParagraph"/>
        <w:numPr>
          <w:ilvl w:val="0"/>
          <w:numId w:val="8"/>
        </w:numPr>
      </w:pPr>
      <w:r>
        <w:t xml:space="preserve">Government for a local church resides in the eldership. This is autonomous. </w:t>
      </w:r>
      <w:r w:rsidR="005D26EB">
        <w:t xml:space="preserve">      </w:t>
      </w:r>
      <w:r>
        <w:t>(1 Peter 5:2-3</w:t>
      </w:r>
      <w:r w:rsidR="005D26EB">
        <w:t xml:space="preserve"> – “which is among you”</w:t>
      </w:r>
      <w:r>
        <w:t>)</w:t>
      </w:r>
    </w:p>
    <w:p w:rsidR="00B82DA0" w:rsidRDefault="00B82DA0" w:rsidP="00703579">
      <w:pPr>
        <w:pStyle w:val="ListParagraph"/>
        <w:numPr>
          <w:ilvl w:val="0"/>
          <w:numId w:val="8"/>
        </w:numPr>
      </w:pPr>
      <w:r>
        <w:t xml:space="preserve">They can’t do as much without help from a sponsoring church? </w:t>
      </w:r>
    </w:p>
    <w:p w:rsidR="00B82DA0" w:rsidRDefault="00B82DA0" w:rsidP="00B82DA0">
      <w:pPr>
        <w:pStyle w:val="ListParagraph"/>
        <w:numPr>
          <w:ilvl w:val="1"/>
          <w:numId w:val="8"/>
        </w:numPr>
      </w:pPr>
      <w:r>
        <w:t>Whatever they CAN do is enough. (2 Timothy 3:16-17; 2 Cor. 8:1-5</w:t>
      </w:r>
      <w:r w:rsidR="00FF0AC2">
        <w:t xml:space="preserve"> – church in Macedonia begged to participate as they could</w:t>
      </w:r>
      <w:r>
        <w:t>)</w:t>
      </w:r>
    </w:p>
    <w:p w:rsidR="00A55DF9" w:rsidRDefault="00A55DF9" w:rsidP="00A55DF9">
      <w:pPr>
        <w:pStyle w:val="ListParagraph"/>
        <w:ind w:left="1440"/>
      </w:pPr>
    </w:p>
    <w:p w:rsidR="00940F1C" w:rsidRDefault="00940F1C" w:rsidP="00940F1C">
      <w:pPr>
        <w:pStyle w:val="ListParagraph"/>
        <w:numPr>
          <w:ilvl w:val="0"/>
          <w:numId w:val="2"/>
        </w:numPr>
      </w:pPr>
      <w:r>
        <w:t xml:space="preserve">Social Gospel </w:t>
      </w:r>
      <w:r w:rsidR="00583854">
        <w:t>(Fellowship halls, events, recreation – things pertaining to social needs).</w:t>
      </w:r>
    </w:p>
    <w:p w:rsidR="00583854" w:rsidRDefault="00583854" w:rsidP="00583854">
      <w:pPr>
        <w:pStyle w:val="ListParagraph"/>
        <w:numPr>
          <w:ilvl w:val="0"/>
          <w:numId w:val="9"/>
        </w:numPr>
      </w:pPr>
      <w:r>
        <w:t>This isn’t the work of the church! (1 Corinthians 11:17-22)</w:t>
      </w:r>
    </w:p>
    <w:p w:rsidR="00583854" w:rsidRDefault="00583854" w:rsidP="00583854">
      <w:pPr>
        <w:pStyle w:val="ListParagraph"/>
        <w:numPr>
          <w:ilvl w:val="0"/>
          <w:numId w:val="9"/>
        </w:numPr>
      </w:pPr>
      <w:r>
        <w:t xml:space="preserve">Work of the church </w:t>
      </w:r>
      <w:r>
        <w:sym w:font="Wingdings" w:char="F0E0"/>
      </w:r>
    </w:p>
    <w:p w:rsidR="00583854" w:rsidRDefault="00583854" w:rsidP="00583854">
      <w:pPr>
        <w:pStyle w:val="ListParagraph"/>
        <w:numPr>
          <w:ilvl w:val="1"/>
          <w:numId w:val="9"/>
        </w:numPr>
      </w:pPr>
      <w:r>
        <w:t>Evangelism – Matthew 28:19-20</w:t>
      </w:r>
    </w:p>
    <w:p w:rsidR="00583854" w:rsidRDefault="00583854" w:rsidP="00583854">
      <w:pPr>
        <w:pStyle w:val="ListParagraph"/>
        <w:numPr>
          <w:ilvl w:val="1"/>
          <w:numId w:val="9"/>
        </w:numPr>
      </w:pPr>
      <w:r>
        <w:t>Edification – Ephesians 4:11-16</w:t>
      </w:r>
    </w:p>
    <w:p w:rsidR="00583854" w:rsidRDefault="00583854" w:rsidP="00583854">
      <w:pPr>
        <w:pStyle w:val="ListParagraph"/>
        <w:numPr>
          <w:ilvl w:val="1"/>
          <w:numId w:val="9"/>
        </w:numPr>
      </w:pPr>
      <w:r>
        <w:t>Benevolence to saints – Acts 11:27-30</w:t>
      </w:r>
    </w:p>
    <w:p w:rsidR="00583854" w:rsidRDefault="00583854" w:rsidP="00583854">
      <w:pPr>
        <w:pStyle w:val="ListParagraph"/>
        <w:numPr>
          <w:ilvl w:val="2"/>
          <w:numId w:val="9"/>
        </w:numPr>
      </w:pPr>
      <w:r>
        <w:t>Only to sa</w:t>
      </w:r>
      <w:r w:rsidR="00D94B6A">
        <w:t>ints. (Acts 2:44-45; 1 Cor. 16:1</w:t>
      </w:r>
      <w:bookmarkStart w:id="0" w:name="_GoBack"/>
      <w:bookmarkEnd w:id="0"/>
      <w:r>
        <w:t>-4; 1 Timothy 5:16)</w:t>
      </w:r>
    </w:p>
    <w:p w:rsidR="00583854" w:rsidRDefault="000160F6" w:rsidP="000160F6">
      <w:pPr>
        <w:pStyle w:val="ListParagraph"/>
        <w:numPr>
          <w:ilvl w:val="0"/>
          <w:numId w:val="9"/>
        </w:numPr>
      </w:pPr>
      <w:r>
        <w:t>In assembly we…</w:t>
      </w:r>
    </w:p>
    <w:p w:rsidR="000160F6" w:rsidRDefault="000160F6" w:rsidP="000160F6">
      <w:pPr>
        <w:pStyle w:val="ListParagraph"/>
        <w:numPr>
          <w:ilvl w:val="1"/>
          <w:numId w:val="9"/>
        </w:numPr>
      </w:pPr>
      <w:r>
        <w:t>Sing and pray – 1 Corinthians 14:15-19</w:t>
      </w:r>
    </w:p>
    <w:p w:rsidR="000160F6" w:rsidRDefault="000160F6" w:rsidP="000160F6">
      <w:pPr>
        <w:pStyle w:val="ListParagraph"/>
        <w:numPr>
          <w:ilvl w:val="1"/>
          <w:numId w:val="9"/>
        </w:numPr>
      </w:pPr>
      <w:r>
        <w:t>Take the Lord’s Supper and preach – Acts 20:7</w:t>
      </w:r>
    </w:p>
    <w:p w:rsidR="000160F6" w:rsidRDefault="000160F6" w:rsidP="000160F6">
      <w:pPr>
        <w:pStyle w:val="ListParagraph"/>
        <w:numPr>
          <w:ilvl w:val="1"/>
          <w:numId w:val="9"/>
        </w:numPr>
      </w:pPr>
      <w:r>
        <w:t>Take up the offering – 1 Corinthians 16:1-4</w:t>
      </w:r>
    </w:p>
    <w:p w:rsidR="00A95F3D" w:rsidRDefault="00A95F3D" w:rsidP="00A95F3D">
      <w:pPr>
        <w:pStyle w:val="ListParagraph"/>
        <w:numPr>
          <w:ilvl w:val="0"/>
          <w:numId w:val="9"/>
        </w:numPr>
      </w:pPr>
      <w:r>
        <w:t>It is not the churches responsibility to entertain!</w:t>
      </w:r>
    </w:p>
    <w:p w:rsidR="00A95F3D" w:rsidRDefault="00A95F3D" w:rsidP="00A95F3D">
      <w:pPr>
        <w:pStyle w:val="ListParagraph"/>
        <w:numPr>
          <w:ilvl w:val="1"/>
          <w:numId w:val="9"/>
        </w:numPr>
      </w:pPr>
      <w:r>
        <w:t>Christians can do this individually – Acts 2:46 (house to house)</w:t>
      </w:r>
    </w:p>
    <w:p w:rsidR="00A95F3D" w:rsidRDefault="00A95F3D" w:rsidP="00A95F3D">
      <w:pPr>
        <w:pStyle w:val="ListParagraph"/>
        <w:numPr>
          <w:ilvl w:val="1"/>
          <w:numId w:val="9"/>
        </w:numPr>
      </w:pPr>
      <w:r>
        <w:t xml:space="preserve">This is separate and has nothing to do with the assembly. </w:t>
      </w:r>
    </w:p>
    <w:p w:rsidR="00A24C6D" w:rsidRDefault="00FE27B1" w:rsidP="00FE27B1">
      <w:pPr>
        <w:pStyle w:val="ListParagraph"/>
        <w:numPr>
          <w:ilvl w:val="0"/>
          <w:numId w:val="1"/>
        </w:numPr>
      </w:pPr>
      <w:r>
        <w:t>Do the ends justify the means?</w:t>
      </w:r>
    </w:p>
    <w:p w:rsidR="00353978" w:rsidRDefault="00353978" w:rsidP="00353978">
      <w:pPr>
        <w:pStyle w:val="ListParagraph"/>
        <w:numPr>
          <w:ilvl w:val="0"/>
          <w:numId w:val="11"/>
        </w:numPr>
      </w:pPr>
      <w:r>
        <w:t>Look at all the good that comes from doing these things! It’s a good work!</w:t>
      </w:r>
    </w:p>
    <w:p w:rsidR="00353978" w:rsidRDefault="008F76E6" w:rsidP="00353978">
      <w:pPr>
        <w:pStyle w:val="ListParagraph"/>
        <w:numPr>
          <w:ilvl w:val="1"/>
          <w:numId w:val="11"/>
        </w:numPr>
      </w:pPr>
      <w:r>
        <w:t xml:space="preserve">You would think </w:t>
      </w:r>
      <w:proofErr w:type="spellStart"/>
      <w:r>
        <w:t>Uzzah</w:t>
      </w:r>
      <w:proofErr w:type="spellEnd"/>
      <w:r>
        <w:t xml:space="preserve"> was doing good – </w:t>
      </w:r>
      <w:r w:rsidR="00353978">
        <w:t>2 Samuel 6:1-7</w:t>
      </w:r>
    </w:p>
    <w:p w:rsidR="00E50E35" w:rsidRDefault="00E50E35" w:rsidP="00E50E35">
      <w:pPr>
        <w:pStyle w:val="ListParagraph"/>
        <w:numPr>
          <w:ilvl w:val="1"/>
          <w:numId w:val="11"/>
        </w:numPr>
      </w:pPr>
      <w:r>
        <w:t xml:space="preserve">Saul thought he was doing </w:t>
      </w:r>
      <w:proofErr w:type="gramStart"/>
      <w:r>
        <w:t>good</w:t>
      </w:r>
      <w:proofErr w:type="gramEnd"/>
      <w:r>
        <w:t xml:space="preserve"> – 1 Samuel 13:8-15 (He wanted to entreat God</w:t>
      </w:r>
      <w:r w:rsidRPr="00E50E35">
        <w:t>’s favor before going into battle</w:t>
      </w:r>
      <w:r>
        <w:t xml:space="preserve"> against the Philistines.)</w:t>
      </w:r>
    </w:p>
    <w:p w:rsidR="00E50E35" w:rsidRDefault="00E50E35" w:rsidP="00E50E35">
      <w:pPr>
        <w:pStyle w:val="ListParagraph"/>
        <w:numPr>
          <w:ilvl w:val="1"/>
          <w:numId w:val="11"/>
        </w:numPr>
      </w:pPr>
      <w:r>
        <w:t>God is serious. When He says to do something a certain way He expects it to be done that way.</w:t>
      </w:r>
    </w:p>
    <w:p w:rsidR="00E50E35" w:rsidRDefault="00E50E35" w:rsidP="00E50E35">
      <w:pPr>
        <w:pStyle w:val="ListParagraph"/>
        <w:numPr>
          <w:ilvl w:val="2"/>
          <w:numId w:val="11"/>
        </w:numPr>
      </w:pPr>
      <w:r>
        <w:t>Leviticus 10:1-3 (must be regarded as holy)</w:t>
      </w:r>
    </w:p>
    <w:p w:rsidR="00E50E35" w:rsidRDefault="00E50E35" w:rsidP="00E50E35">
      <w:pPr>
        <w:pStyle w:val="ListParagraph"/>
        <w:numPr>
          <w:ilvl w:val="3"/>
          <w:numId w:val="11"/>
        </w:numPr>
      </w:pPr>
      <w:r>
        <w:t>When we fail to respect bible authority we fail to regard God as holy.</w:t>
      </w:r>
    </w:p>
    <w:p w:rsidR="00FE27B1" w:rsidRPr="00940F1C" w:rsidRDefault="00FE27B1" w:rsidP="00FE27B1">
      <w:pPr>
        <w:pStyle w:val="ListParagraph"/>
        <w:ind w:left="1080"/>
      </w:pPr>
    </w:p>
    <w:sectPr w:rsidR="00FE27B1" w:rsidRPr="0094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0AB"/>
    <w:multiLevelType w:val="hybridMultilevel"/>
    <w:tmpl w:val="972E54F0"/>
    <w:lvl w:ilvl="0" w:tplc="44D613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D32189"/>
    <w:multiLevelType w:val="hybridMultilevel"/>
    <w:tmpl w:val="7772C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5F7BE8"/>
    <w:multiLevelType w:val="hybridMultilevel"/>
    <w:tmpl w:val="9CC80B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4B70CE"/>
    <w:multiLevelType w:val="hybridMultilevel"/>
    <w:tmpl w:val="1CB46F74"/>
    <w:lvl w:ilvl="0" w:tplc="E7AA1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6D47FD"/>
    <w:multiLevelType w:val="hybridMultilevel"/>
    <w:tmpl w:val="F6C8F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C11A5A"/>
    <w:multiLevelType w:val="hybridMultilevel"/>
    <w:tmpl w:val="55145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2D2E51"/>
    <w:multiLevelType w:val="hybridMultilevel"/>
    <w:tmpl w:val="6FDA6892"/>
    <w:lvl w:ilvl="0" w:tplc="34F4CD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2B1F16"/>
    <w:multiLevelType w:val="hybridMultilevel"/>
    <w:tmpl w:val="25E41360"/>
    <w:lvl w:ilvl="0" w:tplc="12F46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00C7C"/>
    <w:multiLevelType w:val="hybridMultilevel"/>
    <w:tmpl w:val="3C3AD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76011D8"/>
    <w:multiLevelType w:val="hybridMultilevel"/>
    <w:tmpl w:val="620E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907"/>
    <w:multiLevelType w:val="hybridMultilevel"/>
    <w:tmpl w:val="8D0C7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D2422BC"/>
    <w:multiLevelType w:val="hybridMultilevel"/>
    <w:tmpl w:val="896A18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1C"/>
    <w:rsid w:val="00004DA5"/>
    <w:rsid w:val="000160F6"/>
    <w:rsid w:val="001E2736"/>
    <w:rsid w:val="002269ED"/>
    <w:rsid w:val="002527ED"/>
    <w:rsid w:val="00330B82"/>
    <w:rsid w:val="00353978"/>
    <w:rsid w:val="00485C28"/>
    <w:rsid w:val="00583854"/>
    <w:rsid w:val="005D26EB"/>
    <w:rsid w:val="006C0BC7"/>
    <w:rsid w:val="00703579"/>
    <w:rsid w:val="007B2380"/>
    <w:rsid w:val="007B6DBF"/>
    <w:rsid w:val="00801755"/>
    <w:rsid w:val="00855977"/>
    <w:rsid w:val="0086427D"/>
    <w:rsid w:val="008A2303"/>
    <w:rsid w:val="008F76E6"/>
    <w:rsid w:val="00940F1C"/>
    <w:rsid w:val="00A1559E"/>
    <w:rsid w:val="00A24C6D"/>
    <w:rsid w:val="00A34B23"/>
    <w:rsid w:val="00A55DF9"/>
    <w:rsid w:val="00A95F3D"/>
    <w:rsid w:val="00B57C05"/>
    <w:rsid w:val="00B82DA0"/>
    <w:rsid w:val="00BF679C"/>
    <w:rsid w:val="00C567C7"/>
    <w:rsid w:val="00CB6A63"/>
    <w:rsid w:val="00D569B4"/>
    <w:rsid w:val="00D94B6A"/>
    <w:rsid w:val="00E50E35"/>
    <w:rsid w:val="00F31C34"/>
    <w:rsid w:val="00FB0733"/>
    <w:rsid w:val="00FC1AAB"/>
    <w:rsid w:val="00FC2030"/>
    <w:rsid w:val="00FE27B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AAFB8-D7FE-450D-A21D-D3205D5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44</cp:revision>
  <dcterms:created xsi:type="dcterms:W3CDTF">2014-06-12T17:03:00Z</dcterms:created>
  <dcterms:modified xsi:type="dcterms:W3CDTF">2014-06-14T16:40:00Z</dcterms:modified>
</cp:coreProperties>
</file>