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ED" w:rsidRPr="00A32BA6" w:rsidRDefault="001D7EED">
      <w:pPr>
        <w:rPr>
          <w:b/>
          <w:sz w:val="32"/>
        </w:rPr>
      </w:pPr>
      <w:r w:rsidRPr="001D7EED">
        <w:rPr>
          <w:b/>
          <w:sz w:val="32"/>
        </w:rPr>
        <w:t>True Character</w:t>
      </w:r>
      <w:r w:rsidR="00A32BA6">
        <w:rPr>
          <w:b/>
          <w:sz w:val="32"/>
        </w:rPr>
        <w:t xml:space="preserve"> Made Manifest, </w:t>
      </w:r>
      <w:r w:rsidR="000410C8">
        <w:rPr>
          <w:i/>
          <w:sz w:val="24"/>
        </w:rPr>
        <w:t>What is your true character?</w:t>
      </w:r>
    </w:p>
    <w:p w:rsidR="00A44FEB" w:rsidRPr="00A32BA6" w:rsidRDefault="00A44FEB">
      <w:pPr>
        <w:rPr>
          <w:b/>
          <w:sz w:val="24"/>
        </w:rPr>
      </w:pPr>
      <w:r w:rsidRPr="00A32BA6">
        <w:rPr>
          <w:b/>
          <w:sz w:val="24"/>
        </w:rPr>
        <w:t>Introduction</w:t>
      </w:r>
    </w:p>
    <w:p w:rsidR="00A44FEB" w:rsidRDefault="00A44FEB" w:rsidP="00A44FEB">
      <w:pPr>
        <w:pStyle w:val="ListParagraph"/>
        <w:numPr>
          <w:ilvl w:val="0"/>
          <w:numId w:val="6"/>
        </w:numPr>
      </w:pPr>
      <w:r>
        <w:t>Our character may seem commendable without any testing.</w:t>
      </w:r>
    </w:p>
    <w:p w:rsidR="00A44FEB" w:rsidRDefault="00A44FEB" w:rsidP="00A44FEB">
      <w:pPr>
        <w:pStyle w:val="ListParagraph"/>
        <w:numPr>
          <w:ilvl w:val="0"/>
          <w:numId w:val="6"/>
        </w:numPr>
      </w:pPr>
      <w:r>
        <w:t>When God’s word shines on our lives our true character is revealed.</w:t>
      </w:r>
    </w:p>
    <w:p w:rsidR="00A44FEB" w:rsidRDefault="00A44FEB" w:rsidP="00A44FEB">
      <w:pPr>
        <w:pStyle w:val="ListParagraph"/>
        <w:numPr>
          <w:ilvl w:val="0"/>
          <w:numId w:val="6"/>
        </w:numPr>
      </w:pPr>
      <w:r>
        <w:t>Whether we obey God’s word or not shows our true desires and aspirations.</w:t>
      </w:r>
    </w:p>
    <w:p w:rsidR="00A44FEB" w:rsidRDefault="00A44FEB" w:rsidP="00A44FEB">
      <w:pPr>
        <w:pStyle w:val="ListParagraph"/>
        <w:numPr>
          <w:ilvl w:val="0"/>
          <w:numId w:val="6"/>
        </w:numPr>
      </w:pPr>
      <w:r>
        <w:t>We must desire to live for Christ! Adhere to His word!</w:t>
      </w:r>
    </w:p>
    <w:p w:rsidR="00A44FEB" w:rsidRPr="00A44FEB" w:rsidRDefault="00A44FEB" w:rsidP="00A44FEB">
      <w:pPr>
        <w:pStyle w:val="ListParagraph"/>
      </w:pPr>
    </w:p>
    <w:p w:rsidR="001D7EED" w:rsidRDefault="001D7EED" w:rsidP="001D7EED">
      <w:pPr>
        <w:pStyle w:val="ListParagraph"/>
        <w:numPr>
          <w:ilvl w:val="0"/>
          <w:numId w:val="1"/>
        </w:numPr>
      </w:pPr>
      <w:r w:rsidRPr="001D7EED">
        <w:t>God’s Word Reveals Our Character.</w:t>
      </w:r>
    </w:p>
    <w:p w:rsidR="001D7EED" w:rsidRDefault="001D7EED" w:rsidP="001D7EED">
      <w:pPr>
        <w:pStyle w:val="ListParagraph"/>
        <w:numPr>
          <w:ilvl w:val="0"/>
          <w:numId w:val="2"/>
        </w:numPr>
      </w:pPr>
      <w:r>
        <w:t>The Litmus test for our soul.</w:t>
      </w:r>
    </w:p>
    <w:p w:rsidR="003A50B7" w:rsidRDefault="003A50B7" w:rsidP="001D7EED">
      <w:pPr>
        <w:pStyle w:val="ListParagraph"/>
        <w:numPr>
          <w:ilvl w:val="0"/>
          <w:numId w:val="3"/>
        </w:numPr>
      </w:pPr>
      <w:r>
        <w:t xml:space="preserve">Dip litmus paper in liquid to tell if it is an acid or base. This test is immediate and obvious. </w:t>
      </w:r>
    </w:p>
    <w:p w:rsidR="001D7EED" w:rsidRDefault="001D7EED" w:rsidP="001D7EED">
      <w:pPr>
        <w:pStyle w:val="ListParagraph"/>
        <w:numPr>
          <w:ilvl w:val="0"/>
          <w:numId w:val="3"/>
        </w:numPr>
      </w:pPr>
      <w:r w:rsidRPr="003A50B7">
        <w:rPr>
          <w:highlight w:val="yellow"/>
        </w:rPr>
        <w:t>Hebrews 4:12-13</w:t>
      </w:r>
      <w:r>
        <w:t xml:space="preserve"> – The word pierces through any front and reveals our true person.</w:t>
      </w:r>
    </w:p>
    <w:p w:rsidR="001D7EED" w:rsidRDefault="001D7EED" w:rsidP="001D7EED">
      <w:pPr>
        <w:pStyle w:val="ListParagraph"/>
        <w:numPr>
          <w:ilvl w:val="0"/>
          <w:numId w:val="3"/>
        </w:numPr>
      </w:pPr>
      <w:r w:rsidRPr="00231D43">
        <w:rPr>
          <w:highlight w:val="yellow"/>
        </w:rPr>
        <w:t>Ephesians 5:</w:t>
      </w:r>
      <w:r w:rsidR="00231D43" w:rsidRPr="00231D43">
        <w:rPr>
          <w:highlight w:val="yellow"/>
        </w:rPr>
        <w:t>8-17</w:t>
      </w:r>
      <w:r w:rsidR="00231D43">
        <w:t xml:space="preserve"> – Christians are supposed to expose (reprove – convict; show people their error in effort to correct it) works of darkness. When this is done there is a call to the light. A person’s true desire (serve themselves or God) is seen when the truth of their actions are exposed. We must discover the will of the Lord and do it!</w:t>
      </w:r>
    </w:p>
    <w:p w:rsidR="00231D43" w:rsidRDefault="00231D43" w:rsidP="001D7EED">
      <w:pPr>
        <w:pStyle w:val="ListParagraph"/>
        <w:numPr>
          <w:ilvl w:val="0"/>
          <w:numId w:val="3"/>
        </w:numPr>
      </w:pPr>
      <w:r>
        <w:t xml:space="preserve">Paul – </w:t>
      </w:r>
      <w:r w:rsidR="003540F3">
        <w:t>I</w:t>
      </w:r>
      <w:r>
        <w:t xml:space="preserve">s he sincere? Is he doing it for God? – </w:t>
      </w:r>
      <w:r w:rsidRPr="00231D43">
        <w:rPr>
          <w:highlight w:val="yellow"/>
        </w:rPr>
        <w:t>Acts 22:3-5</w:t>
      </w:r>
      <w:r>
        <w:t xml:space="preserve"> (Jerusalem Mob); </w:t>
      </w:r>
      <w:r w:rsidRPr="00231D43">
        <w:rPr>
          <w:highlight w:val="yellow"/>
        </w:rPr>
        <w:t>26:9-11</w:t>
      </w:r>
      <w:r>
        <w:t xml:space="preserve"> (King Agrippa)</w:t>
      </w:r>
    </w:p>
    <w:p w:rsidR="00231D43" w:rsidRDefault="00231D43" w:rsidP="00231D43">
      <w:pPr>
        <w:pStyle w:val="ListParagraph"/>
        <w:numPr>
          <w:ilvl w:val="1"/>
          <w:numId w:val="3"/>
        </w:numPr>
      </w:pPr>
      <w:r>
        <w:t xml:space="preserve">Character made manifest – </w:t>
      </w:r>
      <w:r w:rsidRPr="000410C8">
        <w:rPr>
          <w:highlight w:val="yellow"/>
        </w:rPr>
        <w:t>Acts 9:</w:t>
      </w:r>
      <w:r w:rsidR="000410C8" w:rsidRPr="000410C8">
        <w:rPr>
          <w:highlight w:val="yellow"/>
        </w:rPr>
        <w:t>3-6, 20</w:t>
      </w:r>
    </w:p>
    <w:p w:rsidR="000410C8" w:rsidRDefault="000410C8" w:rsidP="000410C8">
      <w:pPr>
        <w:pStyle w:val="ListParagraph"/>
        <w:numPr>
          <w:ilvl w:val="2"/>
          <w:numId w:val="3"/>
        </w:numPr>
      </w:pPr>
      <w:r>
        <w:t xml:space="preserve">His sincerity in serving God was seen in His repentance. </w:t>
      </w:r>
    </w:p>
    <w:p w:rsidR="000410C8" w:rsidRDefault="000410C8" w:rsidP="000410C8">
      <w:pPr>
        <w:pStyle w:val="ListParagraph"/>
        <w:numPr>
          <w:ilvl w:val="0"/>
          <w:numId w:val="3"/>
        </w:numPr>
      </w:pPr>
      <w:r>
        <w:t>King David – a man after God’s heart? – Adultery with Bathsheba/Killed Uriah (Rom. 3:23 – all have sinned)</w:t>
      </w:r>
    </w:p>
    <w:p w:rsidR="000410C8" w:rsidRDefault="000410C8" w:rsidP="000410C8">
      <w:pPr>
        <w:pStyle w:val="ListParagraph"/>
        <w:numPr>
          <w:ilvl w:val="1"/>
          <w:numId w:val="3"/>
        </w:numPr>
      </w:pPr>
      <w:r>
        <w:t xml:space="preserve">How did he react to the accusation – </w:t>
      </w:r>
      <w:r w:rsidRPr="000410C8">
        <w:rPr>
          <w:highlight w:val="yellow"/>
        </w:rPr>
        <w:t>2 Samuel 12:7, 13; Psalm 51:3-4, 10-11</w:t>
      </w:r>
    </w:p>
    <w:p w:rsidR="001D7EED" w:rsidRDefault="001D7EED" w:rsidP="001D7EED">
      <w:pPr>
        <w:pStyle w:val="ListParagraph"/>
        <w:numPr>
          <w:ilvl w:val="0"/>
          <w:numId w:val="2"/>
        </w:numPr>
      </w:pPr>
      <w:r>
        <w:t>There is no in between.</w:t>
      </w:r>
    </w:p>
    <w:p w:rsidR="000410C8" w:rsidRDefault="000410C8" w:rsidP="000410C8">
      <w:pPr>
        <w:pStyle w:val="ListParagraph"/>
        <w:numPr>
          <w:ilvl w:val="0"/>
          <w:numId w:val="4"/>
        </w:numPr>
      </w:pPr>
      <w:r>
        <w:t xml:space="preserve">Indecisiveness reveals negative character – </w:t>
      </w:r>
      <w:r w:rsidRPr="005550F0">
        <w:rPr>
          <w:highlight w:val="yellow"/>
        </w:rPr>
        <w:t>James 1:6-8</w:t>
      </w:r>
      <w:r>
        <w:t xml:space="preserve"> (Lord does not award a double minded man – doubting); </w:t>
      </w:r>
      <w:r w:rsidRPr="005550F0">
        <w:rPr>
          <w:highlight w:val="yellow"/>
        </w:rPr>
        <w:t xml:space="preserve">Revelation </w:t>
      </w:r>
      <w:r w:rsidR="005550F0" w:rsidRPr="005550F0">
        <w:rPr>
          <w:highlight w:val="yellow"/>
        </w:rPr>
        <w:t>3:15-16</w:t>
      </w:r>
      <w:r w:rsidR="005550F0">
        <w:t xml:space="preserve"> (lukewarm isn’t acceptable)</w:t>
      </w:r>
    </w:p>
    <w:p w:rsidR="005550F0" w:rsidRDefault="005550F0" w:rsidP="000410C8">
      <w:pPr>
        <w:pStyle w:val="ListParagraph"/>
        <w:numPr>
          <w:ilvl w:val="0"/>
          <w:numId w:val="4"/>
        </w:numPr>
      </w:pPr>
      <w:r>
        <w:t xml:space="preserve">The Lord expects commitment – </w:t>
      </w:r>
      <w:r w:rsidRPr="005550F0">
        <w:rPr>
          <w:highlight w:val="yellow"/>
        </w:rPr>
        <w:t>Matthew 6:24; 19:16-22</w:t>
      </w:r>
      <w:r>
        <w:t xml:space="preserve"> (Rich young ruler truly didn’t love God.)</w:t>
      </w:r>
    </w:p>
    <w:p w:rsidR="005550F0" w:rsidRDefault="005550F0" w:rsidP="005550F0">
      <w:pPr>
        <w:pStyle w:val="ListParagraph"/>
        <w:numPr>
          <w:ilvl w:val="1"/>
          <w:numId w:val="4"/>
        </w:numPr>
      </w:pPr>
      <w:r>
        <w:t xml:space="preserve">We must sacrifice for God – </w:t>
      </w:r>
      <w:r w:rsidRPr="005550F0">
        <w:rPr>
          <w:highlight w:val="yellow"/>
        </w:rPr>
        <w:t>Luke 14:25-33</w:t>
      </w:r>
      <w:r>
        <w:t xml:space="preserve"> (leaving all to follow Christ)</w:t>
      </w:r>
    </w:p>
    <w:p w:rsidR="005550F0" w:rsidRPr="001D7EED" w:rsidRDefault="005550F0" w:rsidP="005550F0">
      <w:pPr>
        <w:pStyle w:val="ListParagraph"/>
        <w:numPr>
          <w:ilvl w:val="2"/>
          <w:numId w:val="4"/>
        </w:numPr>
      </w:pPr>
      <w:r>
        <w:t>Whether it be people, possessions, or anything.</w:t>
      </w:r>
    </w:p>
    <w:p w:rsidR="001D7EED" w:rsidRDefault="001330BF" w:rsidP="001D7EED">
      <w:pPr>
        <w:pStyle w:val="ListParagraph"/>
        <w:numPr>
          <w:ilvl w:val="0"/>
          <w:numId w:val="1"/>
        </w:numPr>
      </w:pPr>
      <w:r>
        <w:t xml:space="preserve">The Choice is </w:t>
      </w:r>
      <w:proofErr w:type="gramStart"/>
      <w:r>
        <w:t>Ours</w:t>
      </w:r>
      <w:proofErr w:type="gramEnd"/>
      <w:r>
        <w:t>.</w:t>
      </w:r>
    </w:p>
    <w:p w:rsidR="001330BF" w:rsidRDefault="00A44FEB" w:rsidP="001330BF">
      <w:pPr>
        <w:pStyle w:val="ListParagraph"/>
        <w:numPr>
          <w:ilvl w:val="0"/>
          <w:numId w:val="5"/>
        </w:numPr>
      </w:pPr>
      <w:r w:rsidRPr="00A44FEB">
        <w:rPr>
          <w:highlight w:val="yellow"/>
        </w:rPr>
        <w:t>Philippians 2:12</w:t>
      </w:r>
      <w:r>
        <w:t xml:space="preserve"> – We work out our own salvation. God gives the gift, we must meet the conditions.</w:t>
      </w:r>
    </w:p>
    <w:p w:rsidR="00A44FEB" w:rsidRDefault="00A44FEB" w:rsidP="00A44FEB">
      <w:pPr>
        <w:pStyle w:val="ListParagraph"/>
        <w:numPr>
          <w:ilvl w:val="0"/>
          <w:numId w:val="5"/>
        </w:numPr>
      </w:pPr>
      <w:r w:rsidRPr="00A44FEB">
        <w:rPr>
          <w:highlight w:val="yellow"/>
        </w:rPr>
        <w:t>2 Corinthians 5:9-11</w:t>
      </w:r>
      <w:r>
        <w:t xml:space="preserve"> – Whatever is holding us back is not worth it.</w:t>
      </w:r>
    </w:p>
    <w:p w:rsidR="00A44FEB" w:rsidRDefault="00A44FEB" w:rsidP="00A44FEB">
      <w:pPr>
        <w:pStyle w:val="ListParagraph"/>
        <w:numPr>
          <w:ilvl w:val="0"/>
          <w:numId w:val="5"/>
        </w:numPr>
      </w:pPr>
      <w:r w:rsidRPr="00A44FEB">
        <w:rPr>
          <w:highlight w:val="yellow"/>
        </w:rPr>
        <w:t>Philippians 3:3-14</w:t>
      </w:r>
      <w:r>
        <w:t xml:space="preserve"> – We must give up all for Christ and strive for the prize.</w:t>
      </w:r>
    </w:p>
    <w:p w:rsidR="00A44FEB" w:rsidRDefault="00A44FEB" w:rsidP="00A44FEB">
      <w:pPr>
        <w:pStyle w:val="ListParagraph"/>
        <w:numPr>
          <w:ilvl w:val="1"/>
          <w:numId w:val="5"/>
        </w:numPr>
      </w:pPr>
      <w:r>
        <w:t xml:space="preserve">Paul had things that were gain to him in the law. Instead of holding on to those things he gave them up for Christ. </w:t>
      </w:r>
    </w:p>
    <w:p w:rsidR="00A44FEB" w:rsidRDefault="00A44FEB" w:rsidP="00A44FEB">
      <w:pPr>
        <w:pStyle w:val="ListParagraph"/>
        <w:numPr>
          <w:ilvl w:val="1"/>
          <w:numId w:val="5"/>
        </w:numPr>
      </w:pPr>
      <w:r>
        <w:t>He left all he knew.</w:t>
      </w:r>
    </w:p>
    <w:p w:rsidR="001D7EED" w:rsidRDefault="00A44FEB" w:rsidP="00EA3CD8">
      <w:pPr>
        <w:pStyle w:val="ListParagraph"/>
        <w:numPr>
          <w:ilvl w:val="1"/>
          <w:numId w:val="5"/>
        </w:numPr>
      </w:pPr>
      <w:r>
        <w:t>He continued in diligence recognizing that he had not yet finished the race.</w:t>
      </w:r>
      <w:bookmarkStart w:id="0" w:name="_GoBack"/>
      <w:bookmarkEnd w:id="0"/>
    </w:p>
    <w:sectPr w:rsidR="001D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6DB2"/>
    <w:multiLevelType w:val="hybridMultilevel"/>
    <w:tmpl w:val="B73AC79C"/>
    <w:lvl w:ilvl="0" w:tplc="25F81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64C38"/>
    <w:multiLevelType w:val="hybridMultilevel"/>
    <w:tmpl w:val="7E5E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3D5D"/>
    <w:multiLevelType w:val="hybridMultilevel"/>
    <w:tmpl w:val="B2A85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C76E1D"/>
    <w:multiLevelType w:val="hybridMultilevel"/>
    <w:tmpl w:val="1AAE0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8805CC"/>
    <w:multiLevelType w:val="hybridMultilevel"/>
    <w:tmpl w:val="B72C8946"/>
    <w:lvl w:ilvl="0" w:tplc="C2081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738D"/>
    <w:multiLevelType w:val="hybridMultilevel"/>
    <w:tmpl w:val="54664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D"/>
    <w:rsid w:val="0002627D"/>
    <w:rsid w:val="000410C8"/>
    <w:rsid w:val="001330BF"/>
    <w:rsid w:val="001D7EED"/>
    <w:rsid w:val="00231D43"/>
    <w:rsid w:val="003449E7"/>
    <w:rsid w:val="003540F3"/>
    <w:rsid w:val="003A50B7"/>
    <w:rsid w:val="005550F0"/>
    <w:rsid w:val="00A32BA6"/>
    <w:rsid w:val="00A44FEB"/>
    <w:rsid w:val="00CF7E38"/>
    <w:rsid w:val="00E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3460-B4ED-4530-BE71-62FBC1B2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</cp:revision>
  <dcterms:created xsi:type="dcterms:W3CDTF">2014-09-07T20:13:00Z</dcterms:created>
  <dcterms:modified xsi:type="dcterms:W3CDTF">2014-09-07T21:35:00Z</dcterms:modified>
</cp:coreProperties>
</file>