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9E4" w:rsidRPr="000117CC" w:rsidRDefault="003949E4" w:rsidP="003949E4">
      <w:pPr>
        <w:rPr>
          <w:b/>
          <w:sz w:val="32"/>
        </w:rPr>
      </w:pPr>
      <w:r w:rsidRPr="003949E4">
        <w:rPr>
          <w:b/>
          <w:sz w:val="32"/>
        </w:rPr>
        <w:t xml:space="preserve">Lessons </w:t>
      </w:r>
      <w:proofErr w:type="gramStart"/>
      <w:r w:rsidRPr="003949E4">
        <w:rPr>
          <w:b/>
          <w:sz w:val="32"/>
        </w:rPr>
        <w:t>From</w:t>
      </w:r>
      <w:proofErr w:type="gramEnd"/>
      <w:r w:rsidRPr="003949E4">
        <w:rPr>
          <w:b/>
          <w:sz w:val="32"/>
        </w:rPr>
        <w:t xml:space="preserve"> David and Goliath</w:t>
      </w:r>
      <w:r w:rsidR="000117CC">
        <w:rPr>
          <w:b/>
          <w:sz w:val="32"/>
        </w:rPr>
        <w:t xml:space="preserve"> </w:t>
      </w:r>
      <w:r w:rsidRPr="003949E4">
        <w:rPr>
          <w:i/>
          <w:sz w:val="24"/>
        </w:rPr>
        <w:t>1 Samuel 17</w:t>
      </w:r>
    </w:p>
    <w:p w:rsidR="003949E4" w:rsidRDefault="003949E4" w:rsidP="003949E4">
      <w:pPr>
        <w:pStyle w:val="ListParagraph"/>
        <w:numPr>
          <w:ilvl w:val="0"/>
          <w:numId w:val="1"/>
        </w:numPr>
      </w:pPr>
      <w:r w:rsidRPr="003949E4">
        <w:t>Fear Debilitates (</w:t>
      </w:r>
      <w:r w:rsidRPr="006256A3">
        <w:rPr>
          <w:highlight w:val="yellow"/>
        </w:rPr>
        <w:t>17:11,24</w:t>
      </w:r>
      <w:r w:rsidRPr="003949E4">
        <w:t>)</w:t>
      </w:r>
    </w:p>
    <w:p w:rsidR="00450276" w:rsidRDefault="00450276" w:rsidP="003949E4">
      <w:pPr>
        <w:pStyle w:val="ListParagraph"/>
        <w:numPr>
          <w:ilvl w:val="0"/>
          <w:numId w:val="2"/>
        </w:numPr>
      </w:pPr>
      <w:r w:rsidRPr="00450276">
        <w:rPr>
          <w:highlight w:val="yellow"/>
        </w:rPr>
        <w:t>17:4-10</w:t>
      </w:r>
      <w:r>
        <w:t xml:space="preserve"> – Description of Goliath.</w:t>
      </w:r>
    </w:p>
    <w:p w:rsidR="00450276" w:rsidRDefault="00450276" w:rsidP="003949E4">
      <w:pPr>
        <w:pStyle w:val="ListParagraph"/>
        <w:numPr>
          <w:ilvl w:val="0"/>
          <w:numId w:val="2"/>
        </w:numPr>
      </w:pPr>
      <w:r w:rsidRPr="00450276">
        <w:rPr>
          <w:highlight w:val="yellow"/>
        </w:rPr>
        <w:t>17:11</w:t>
      </w:r>
      <w:r>
        <w:t xml:space="preserve"> – Caused the Israelites to fear!</w:t>
      </w:r>
    </w:p>
    <w:p w:rsidR="00450276" w:rsidRDefault="00450276" w:rsidP="003949E4">
      <w:pPr>
        <w:pStyle w:val="ListParagraph"/>
        <w:numPr>
          <w:ilvl w:val="0"/>
          <w:numId w:val="2"/>
        </w:numPr>
      </w:pPr>
      <w:r w:rsidRPr="00450276">
        <w:rPr>
          <w:highlight w:val="yellow"/>
        </w:rPr>
        <w:t>17:24</w:t>
      </w:r>
      <w:r>
        <w:t xml:space="preserve"> – After Goliath spoke the same words again they were afraid.</w:t>
      </w:r>
    </w:p>
    <w:p w:rsidR="00450276" w:rsidRDefault="00450276" w:rsidP="00450276">
      <w:pPr>
        <w:pStyle w:val="ListParagraph"/>
        <w:numPr>
          <w:ilvl w:val="1"/>
          <w:numId w:val="2"/>
        </w:numPr>
      </w:pPr>
      <w:r>
        <w:t xml:space="preserve">The fear they had for Goliath weakened them. </w:t>
      </w:r>
    </w:p>
    <w:p w:rsidR="00450276" w:rsidRPr="00450276" w:rsidRDefault="00450276" w:rsidP="00450276">
      <w:pPr>
        <w:pStyle w:val="ListParagraph"/>
        <w:numPr>
          <w:ilvl w:val="1"/>
          <w:numId w:val="2"/>
        </w:numPr>
      </w:pPr>
      <w:r>
        <w:t>Remember all those before them who crossed the Jordan and conquered cities? (</w:t>
      </w:r>
      <w:r w:rsidRPr="00450276">
        <w:rPr>
          <w:i/>
          <w:highlight w:val="yellow"/>
        </w:rPr>
        <w:t>cf. Joshua 1:9 “Be strong and of good courage; do not be afraid, nor be dismayed, for the Lord your God is with you wherever you go.”)</w:t>
      </w:r>
    </w:p>
    <w:p w:rsidR="00450276" w:rsidRDefault="00450276" w:rsidP="00450276">
      <w:pPr>
        <w:pStyle w:val="ListParagraph"/>
        <w:numPr>
          <w:ilvl w:val="2"/>
          <w:numId w:val="2"/>
        </w:numPr>
      </w:pPr>
      <w:r>
        <w:t xml:space="preserve">Fear can cause us to forget who we are fighting for and who is with us. </w:t>
      </w:r>
    </w:p>
    <w:p w:rsidR="00450276" w:rsidRDefault="003949E4" w:rsidP="003949E4">
      <w:pPr>
        <w:pStyle w:val="ListParagraph"/>
        <w:numPr>
          <w:ilvl w:val="0"/>
          <w:numId w:val="2"/>
        </w:numPr>
      </w:pPr>
      <w:r w:rsidRPr="003949E4">
        <w:t xml:space="preserve">We must not be afraid of the opponents of truth and righteousness </w:t>
      </w:r>
    </w:p>
    <w:p w:rsidR="00450276" w:rsidRDefault="003949E4" w:rsidP="00450276">
      <w:pPr>
        <w:pStyle w:val="ListParagraph"/>
        <w:numPr>
          <w:ilvl w:val="1"/>
          <w:numId w:val="2"/>
        </w:numPr>
      </w:pPr>
      <w:r w:rsidRPr="00D748A5">
        <w:rPr>
          <w:highlight w:val="yellow"/>
        </w:rPr>
        <w:t>1 John 4:4-</w:t>
      </w:r>
      <w:r w:rsidR="00450276" w:rsidRPr="00D748A5">
        <w:rPr>
          <w:highlight w:val="yellow"/>
        </w:rPr>
        <w:t>6</w:t>
      </w:r>
      <w:r w:rsidR="00450276">
        <w:t xml:space="preserve"> – Being surrounded by so many in the world can weigh on us in our spiritual endeavors. But we have Christ!</w:t>
      </w:r>
    </w:p>
    <w:p w:rsidR="00450276" w:rsidRDefault="00FF3F29" w:rsidP="00450276">
      <w:pPr>
        <w:pStyle w:val="ListParagraph"/>
        <w:numPr>
          <w:ilvl w:val="1"/>
          <w:numId w:val="2"/>
        </w:numPr>
      </w:pPr>
      <w:r w:rsidRPr="00D748A5">
        <w:rPr>
          <w:highlight w:val="yellow"/>
        </w:rPr>
        <w:t>1 Peter 3:13-14</w:t>
      </w:r>
      <w:r w:rsidR="00450276">
        <w:t xml:space="preserve"> – </w:t>
      </w:r>
      <w:r w:rsidR="00D748A5">
        <w:t>Any suffering we experience for doing good will have a reward!</w:t>
      </w:r>
    </w:p>
    <w:p w:rsidR="003949E4" w:rsidRPr="003949E4" w:rsidRDefault="00E42282" w:rsidP="00450276">
      <w:pPr>
        <w:pStyle w:val="ListParagraph"/>
        <w:numPr>
          <w:ilvl w:val="1"/>
          <w:numId w:val="2"/>
        </w:numPr>
      </w:pPr>
      <w:r w:rsidRPr="00D748A5">
        <w:rPr>
          <w:highlight w:val="yellow"/>
        </w:rPr>
        <w:t>Matthew 10:27</w:t>
      </w:r>
      <w:r w:rsidR="003949E4" w:rsidRPr="00D748A5">
        <w:rPr>
          <w:highlight w:val="yellow"/>
        </w:rPr>
        <w:t>-31</w:t>
      </w:r>
      <w:r w:rsidR="00D748A5">
        <w:t xml:space="preserve"> – Our value to the Lord is great. We must not fear anyone more than Him. We cannot allow fear to weaken us.</w:t>
      </w:r>
    </w:p>
    <w:p w:rsidR="003949E4" w:rsidRDefault="003949E4" w:rsidP="003949E4">
      <w:pPr>
        <w:pStyle w:val="ListParagraph"/>
        <w:numPr>
          <w:ilvl w:val="0"/>
          <w:numId w:val="1"/>
        </w:numPr>
      </w:pPr>
      <w:r w:rsidRPr="003949E4">
        <w:t>Is There Not a Cause? (</w:t>
      </w:r>
      <w:r w:rsidRPr="006256A3">
        <w:rPr>
          <w:highlight w:val="yellow"/>
        </w:rPr>
        <w:t>17:26-32</w:t>
      </w:r>
      <w:r w:rsidRPr="003949E4">
        <w:t>)</w:t>
      </w:r>
    </w:p>
    <w:p w:rsidR="006256A3" w:rsidRDefault="006256A3" w:rsidP="003949E4">
      <w:pPr>
        <w:pStyle w:val="ListParagraph"/>
        <w:numPr>
          <w:ilvl w:val="0"/>
          <w:numId w:val="2"/>
        </w:numPr>
      </w:pPr>
      <w:r>
        <w:t>After the reward for killing Goliath was spoken (</w:t>
      </w:r>
      <w:r w:rsidRPr="006256A3">
        <w:rPr>
          <w:highlight w:val="yellow"/>
        </w:rPr>
        <w:t>cf. 17:25)</w:t>
      </w:r>
      <w:r>
        <w:t>.</w:t>
      </w:r>
    </w:p>
    <w:p w:rsidR="006256A3" w:rsidRDefault="006256A3" w:rsidP="003949E4">
      <w:pPr>
        <w:pStyle w:val="ListParagraph"/>
        <w:numPr>
          <w:ilvl w:val="0"/>
          <w:numId w:val="2"/>
        </w:numPr>
      </w:pPr>
      <w:r>
        <w:t>David came to fight because the cause was wort</w:t>
      </w:r>
      <w:r w:rsidR="005A4543">
        <w:t>hy!</w:t>
      </w:r>
    </w:p>
    <w:p w:rsidR="006256A3" w:rsidRDefault="003949E4" w:rsidP="003949E4">
      <w:pPr>
        <w:pStyle w:val="ListParagraph"/>
        <w:numPr>
          <w:ilvl w:val="0"/>
          <w:numId w:val="2"/>
        </w:numPr>
      </w:pPr>
      <w:r w:rsidRPr="003949E4">
        <w:t>There is a battle raging for your soul!  A cause that is worthy of a fight!</w:t>
      </w:r>
      <w:r w:rsidR="006256A3">
        <w:t xml:space="preserve"> Every one of us should recognize the worthy cause and be willing to fight!</w:t>
      </w:r>
    </w:p>
    <w:p w:rsidR="006256A3" w:rsidRDefault="003949E4" w:rsidP="006256A3">
      <w:pPr>
        <w:pStyle w:val="ListParagraph"/>
        <w:numPr>
          <w:ilvl w:val="1"/>
          <w:numId w:val="2"/>
        </w:numPr>
      </w:pPr>
      <w:r w:rsidRPr="006256A3">
        <w:rPr>
          <w:highlight w:val="yellow"/>
        </w:rPr>
        <w:t>Ephesians 6:10-13</w:t>
      </w:r>
      <w:r w:rsidR="006256A3">
        <w:t xml:space="preserve"> – We are involved in a war. God has given us the tools needed to overcome the adversary. </w:t>
      </w:r>
    </w:p>
    <w:p w:rsidR="006256A3" w:rsidRDefault="006256A3" w:rsidP="006256A3">
      <w:pPr>
        <w:pStyle w:val="ListParagraph"/>
        <w:numPr>
          <w:ilvl w:val="1"/>
          <w:numId w:val="2"/>
        </w:numPr>
      </w:pPr>
      <w:r w:rsidRPr="000117CC">
        <w:rPr>
          <w:i/>
          <w:highlight w:val="yellow"/>
        </w:rPr>
        <w:t>“Fight the good fight of faith, lay hold on eternal life, to which you were also called and have confessed the good confession in the presence of many witnesses” (</w:t>
      </w:r>
      <w:r w:rsidR="003949E4" w:rsidRPr="000117CC">
        <w:rPr>
          <w:i/>
          <w:highlight w:val="yellow"/>
        </w:rPr>
        <w:t>1 Timothy 6:12</w:t>
      </w:r>
      <w:r w:rsidRPr="000117CC">
        <w:rPr>
          <w:i/>
          <w:highlight w:val="yellow"/>
        </w:rPr>
        <w:t>)</w:t>
      </w:r>
      <w:r>
        <w:t xml:space="preserve"> – Is this not a good reason to fight</w:t>
      </w:r>
      <w:r w:rsidR="000117CC">
        <w:t>? Only the soldie</w:t>
      </w:r>
      <w:r w:rsidR="005A4543">
        <w:t>rs of Christ who are active are rewarded</w:t>
      </w:r>
      <w:r w:rsidR="000117CC">
        <w:t>!</w:t>
      </w:r>
      <w:r w:rsidR="005A4543">
        <w:t xml:space="preserve"> Deserters are never rewarded, rather they are punished.</w:t>
      </w:r>
    </w:p>
    <w:p w:rsidR="003949E4" w:rsidRPr="003949E4" w:rsidRDefault="003949E4" w:rsidP="006256A3">
      <w:pPr>
        <w:pStyle w:val="ListParagraph"/>
        <w:numPr>
          <w:ilvl w:val="1"/>
          <w:numId w:val="2"/>
        </w:numPr>
      </w:pPr>
      <w:r w:rsidRPr="000117CC">
        <w:rPr>
          <w:highlight w:val="yellow"/>
        </w:rPr>
        <w:t>Jude 3-4</w:t>
      </w:r>
      <w:r w:rsidR="000117CC">
        <w:t xml:space="preserve"> – The truth is something precious in the sight of God and should be to us as well. This is something worth fighting for.</w:t>
      </w:r>
    </w:p>
    <w:p w:rsidR="003949E4" w:rsidRDefault="003949E4" w:rsidP="003949E4">
      <w:pPr>
        <w:pStyle w:val="ListParagraph"/>
        <w:numPr>
          <w:ilvl w:val="0"/>
          <w:numId w:val="1"/>
        </w:numPr>
      </w:pPr>
      <w:r w:rsidRPr="003949E4">
        <w:t xml:space="preserve">Faith is the Victory </w:t>
      </w:r>
      <w:r w:rsidRPr="00F7076C">
        <w:rPr>
          <w:highlight w:val="yellow"/>
        </w:rPr>
        <w:t>(17:37,47</w:t>
      </w:r>
      <w:r w:rsidRPr="003949E4">
        <w:t>)</w:t>
      </w:r>
    </w:p>
    <w:p w:rsidR="000117CC" w:rsidRDefault="000117CC" w:rsidP="003949E4">
      <w:pPr>
        <w:pStyle w:val="ListParagraph"/>
        <w:numPr>
          <w:ilvl w:val="0"/>
          <w:numId w:val="2"/>
        </w:numPr>
      </w:pPr>
      <w:r w:rsidRPr="000117CC">
        <w:rPr>
          <w:highlight w:val="yellow"/>
        </w:rPr>
        <w:t>17:37</w:t>
      </w:r>
      <w:r>
        <w:t xml:space="preserve"> – After telling </w:t>
      </w:r>
      <w:proofErr w:type="gramStart"/>
      <w:r>
        <w:t>king</w:t>
      </w:r>
      <w:proofErr w:type="gramEnd"/>
      <w:r>
        <w:t xml:space="preserve"> Saul about killing the lion and bear, David expresses his faith in God that he would deliver him from Goliath in the same way.</w:t>
      </w:r>
    </w:p>
    <w:p w:rsidR="000117CC" w:rsidRDefault="000117CC" w:rsidP="003949E4">
      <w:pPr>
        <w:pStyle w:val="ListParagraph"/>
        <w:numPr>
          <w:ilvl w:val="0"/>
          <w:numId w:val="2"/>
        </w:numPr>
      </w:pPr>
      <w:r w:rsidRPr="000117CC">
        <w:rPr>
          <w:highlight w:val="yellow"/>
        </w:rPr>
        <w:t>17:45-47</w:t>
      </w:r>
      <w:r>
        <w:t xml:space="preserve"> – Standing before the giant</w:t>
      </w:r>
      <w:r w:rsidR="00EB63C9">
        <w:t>,</w:t>
      </w:r>
      <w:bookmarkStart w:id="0" w:name="_GoBack"/>
      <w:bookmarkEnd w:id="0"/>
      <w:r>
        <w:t xml:space="preserve"> David still had courage because of his faith in God.</w:t>
      </w:r>
    </w:p>
    <w:p w:rsidR="000117CC" w:rsidRDefault="000117CC" w:rsidP="000117CC">
      <w:pPr>
        <w:pStyle w:val="ListParagraph"/>
        <w:numPr>
          <w:ilvl w:val="1"/>
          <w:numId w:val="2"/>
        </w:numPr>
      </w:pPr>
      <w:r>
        <w:t>Note: David didn’t have faith in himself. His faith and strength were found in God.</w:t>
      </w:r>
    </w:p>
    <w:p w:rsidR="000117CC" w:rsidRDefault="000117CC" w:rsidP="003949E4">
      <w:pPr>
        <w:pStyle w:val="ListParagraph"/>
        <w:numPr>
          <w:ilvl w:val="0"/>
          <w:numId w:val="2"/>
        </w:numPr>
      </w:pPr>
      <w:r>
        <w:t>With faith, we overcome!</w:t>
      </w:r>
    </w:p>
    <w:p w:rsidR="000117CC" w:rsidRDefault="003949E4" w:rsidP="000117CC">
      <w:pPr>
        <w:pStyle w:val="ListParagraph"/>
        <w:numPr>
          <w:ilvl w:val="1"/>
          <w:numId w:val="2"/>
        </w:numPr>
      </w:pPr>
      <w:r w:rsidRPr="000117CC">
        <w:rPr>
          <w:highlight w:val="yellow"/>
        </w:rPr>
        <w:t>1 John 5:4</w:t>
      </w:r>
      <w:r w:rsidR="000117CC">
        <w:t xml:space="preserve"> – Our faith in God is a sure victory because of who we have faith in.</w:t>
      </w:r>
    </w:p>
    <w:p w:rsidR="0009456B" w:rsidRDefault="000117CC" w:rsidP="000117CC">
      <w:pPr>
        <w:pStyle w:val="ListParagraph"/>
        <w:numPr>
          <w:ilvl w:val="1"/>
          <w:numId w:val="2"/>
        </w:numPr>
      </w:pPr>
      <w:r w:rsidRPr="000117CC">
        <w:rPr>
          <w:highlight w:val="yellow"/>
        </w:rPr>
        <w:t>Romans 8:31-39</w:t>
      </w:r>
      <w:r>
        <w:t xml:space="preserve"> – Nobody can take our faith away from us. Must believe it.</w:t>
      </w:r>
    </w:p>
    <w:sectPr w:rsidR="00094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C112B"/>
    <w:multiLevelType w:val="hybridMultilevel"/>
    <w:tmpl w:val="E8C671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4256060"/>
    <w:multiLevelType w:val="hybridMultilevel"/>
    <w:tmpl w:val="AA6C6768"/>
    <w:lvl w:ilvl="0" w:tplc="EC3EA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E4"/>
    <w:rsid w:val="000117CC"/>
    <w:rsid w:val="0009456B"/>
    <w:rsid w:val="002868B9"/>
    <w:rsid w:val="003949E4"/>
    <w:rsid w:val="00450276"/>
    <w:rsid w:val="005A4543"/>
    <w:rsid w:val="006256A3"/>
    <w:rsid w:val="00D748A5"/>
    <w:rsid w:val="00E42282"/>
    <w:rsid w:val="00EB63C9"/>
    <w:rsid w:val="00F7076C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33D9D-2A01-4F7A-9768-6559262D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9</cp:revision>
  <dcterms:created xsi:type="dcterms:W3CDTF">2014-10-24T22:58:00Z</dcterms:created>
  <dcterms:modified xsi:type="dcterms:W3CDTF">2014-10-26T21:28:00Z</dcterms:modified>
</cp:coreProperties>
</file>