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313" w:rsidRDefault="00DC5F0C">
      <w:pPr>
        <w:rPr>
          <w:b/>
          <w:sz w:val="32"/>
        </w:rPr>
      </w:pPr>
      <w:r>
        <w:rPr>
          <w:b/>
          <w:sz w:val="32"/>
        </w:rPr>
        <w:t xml:space="preserve">A </w:t>
      </w:r>
      <w:r w:rsidR="006C68D3" w:rsidRPr="006C68D3">
        <w:rPr>
          <w:b/>
          <w:sz w:val="32"/>
        </w:rPr>
        <w:t>Christian’s Hope</w:t>
      </w:r>
    </w:p>
    <w:p w:rsidR="00C55EA1" w:rsidRDefault="00C55EA1">
      <w:pPr>
        <w:rPr>
          <w:b/>
          <w:sz w:val="24"/>
        </w:rPr>
      </w:pPr>
      <w:r>
        <w:rPr>
          <w:b/>
          <w:sz w:val="24"/>
        </w:rPr>
        <w:t>Introduction</w:t>
      </w:r>
    </w:p>
    <w:p w:rsidR="00C55EA1" w:rsidRDefault="00C55EA1" w:rsidP="00C55EA1">
      <w:pPr>
        <w:pStyle w:val="ListParagraph"/>
        <w:numPr>
          <w:ilvl w:val="0"/>
          <w:numId w:val="10"/>
        </w:numPr>
      </w:pPr>
      <w:r>
        <w:t>Christians have something to rejoice in.</w:t>
      </w:r>
    </w:p>
    <w:p w:rsidR="00C55EA1" w:rsidRDefault="00C55EA1" w:rsidP="00C55EA1">
      <w:pPr>
        <w:pStyle w:val="ListParagraph"/>
        <w:numPr>
          <w:ilvl w:val="0"/>
          <w:numId w:val="10"/>
        </w:numPr>
      </w:pPr>
      <w:r>
        <w:t>We rejoice in hope (</w:t>
      </w:r>
      <w:r w:rsidRPr="00A17903">
        <w:rPr>
          <w:highlight w:val="yellow"/>
        </w:rPr>
        <w:t>cf. Romans 12:12</w:t>
      </w:r>
      <w:r>
        <w:t>)!</w:t>
      </w:r>
    </w:p>
    <w:p w:rsidR="00C55EA1" w:rsidRPr="00C55EA1" w:rsidRDefault="00C55EA1" w:rsidP="00C55EA1">
      <w:pPr>
        <w:pStyle w:val="ListParagraph"/>
        <w:numPr>
          <w:ilvl w:val="0"/>
          <w:numId w:val="10"/>
        </w:numPr>
      </w:pPr>
      <w:r>
        <w:t xml:space="preserve">What is hope? How does one attain hope? And what </w:t>
      </w:r>
      <w:r w:rsidR="00572DD5">
        <w:t>is the hope in?</w:t>
      </w:r>
    </w:p>
    <w:p w:rsidR="008E2E95" w:rsidRDefault="008E2E95" w:rsidP="008E2E95">
      <w:pPr>
        <w:pStyle w:val="ListParagraph"/>
        <w:numPr>
          <w:ilvl w:val="0"/>
          <w:numId w:val="1"/>
        </w:numPr>
      </w:pPr>
      <w:r>
        <w:t>What is hope?</w:t>
      </w:r>
    </w:p>
    <w:p w:rsidR="008E2E95" w:rsidRDefault="00EF1CC8" w:rsidP="008E2E95">
      <w:pPr>
        <w:pStyle w:val="ListParagraph"/>
        <w:numPr>
          <w:ilvl w:val="0"/>
          <w:numId w:val="2"/>
        </w:numPr>
      </w:pPr>
      <w:r>
        <w:t>Desire for the unseen.</w:t>
      </w:r>
    </w:p>
    <w:p w:rsidR="00EF1CC8" w:rsidRDefault="00EF1CC8" w:rsidP="00EF1CC8">
      <w:pPr>
        <w:pStyle w:val="ListParagraph"/>
        <w:numPr>
          <w:ilvl w:val="0"/>
          <w:numId w:val="3"/>
        </w:numPr>
      </w:pPr>
      <w:r w:rsidRPr="00AB0171">
        <w:rPr>
          <w:highlight w:val="yellow"/>
        </w:rPr>
        <w:t>Romans 8:24-25</w:t>
      </w:r>
      <w:r>
        <w:t xml:space="preserve"> – The desire here is for the redemption of the body </w:t>
      </w:r>
      <w:r w:rsidRPr="00AB0171">
        <w:rPr>
          <w:highlight w:val="yellow"/>
        </w:rPr>
        <w:t>(v. 23</w:t>
      </w:r>
      <w:r>
        <w:t>).</w:t>
      </w:r>
    </w:p>
    <w:p w:rsidR="00EF1CC8" w:rsidRDefault="00EF1CC8" w:rsidP="00EF1CC8">
      <w:pPr>
        <w:pStyle w:val="ListParagraph"/>
        <w:numPr>
          <w:ilvl w:val="1"/>
          <w:numId w:val="3"/>
        </w:numPr>
      </w:pPr>
      <w:r>
        <w:t>Previously</w:t>
      </w:r>
      <w:r w:rsidR="00AB0171">
        <w:t xml:space="preserve"> talked about suffering (</w:t>
      </w:r>
      <w:r w:rsidR="00AB0171" w:rsidRPr="00AB0171">
        <w:rPr>
          <w:highlight w:val="yellow"/>
        </w:rPr>
        <w:t>v. 18</w:t>
      </w:r>
      <w:r w:rsidR="00AB0171">
        <w:t>).</w:t>
      </w:r>
    </w:p>
    <w:p w:rsidR="00AB0171" w:rsidRDefault="00AB0171" w:rsidP="00EF1CC8">
      <w:pPr>
        <w:pStyle w:val="ListParagraph"/>
        <w:numPr>
          <w:ilvl w:val="1"/>
          <w:numId w:val="3"/>
        </w:numPr>
      </w:pPr>
      <w:r w:rsidRPr="00AB0171">
        <w:rPr>
          <w:highlight w:val="yellow"/>
        </w:rPr>
        <w:t>1 John 3:2-3</w:t>
      </w:r>
      <w:r>
        <w:t xml:space="preserve"> – We don’t know the specifics about the spiritual body we are to receive. For this reason our hope is for something not seen.</w:t>
      </w:r>
    </w:p>
    <w:p w:rsidR="00AB0171" w:rsidRDefault="00AB0171" w:rsidP="00AB0171">
      <w:pPr>
        <w:pStyle w:val="ListParagraph"/>
        <w:numPr>
          <w:ilvl w:val="0"/>
          <w:numId w:val="2"/>
        </w:numPr>
      </w:pPr>
      <w:r>
        <w:t>Sure and Steadfast.</w:t>
      </w:r>
    </w:p>
    <w:p w:rsidR="00AE5A95" w:rsidRDefault="00AE5A95" w:rsidP="00AE5A95">
      <w:pPr>
        <w:pStyle w:val="ListParagraph"/>
        <w:numPr>
          <w:ilvl w:val="0"/>
          <w:numId w:val="3"/>
        </w:numPr>
      </w:pPr>
      <w:r w:rsidRPr="00AE5A95">
        <w:rPr>
          <w:highlight w:val="yellow"/>
        </w:rPr>
        <w:t>Hebrews 6:19-20</w:t>
      </w:r>
      <w:r>
        <w:t xml:space="preserve"> – Hope acts as an anchor that secures our place in heaven even though we are still on earth.</w:t>
      </w:r>
    </w:p>
    <w:p w:rsidR="00AE5A95" w:rsidRPr="008B018B" w:rsidRDefault="00F66A77" w:rsidP="00AE5A95">
      <w:pPr>
        <w:pStyle w:val="ListParagraph"/>
        <w:numPr>
          <w:ilvl w:val="1"/>
          <w:numId w:val="3"/>
        </w:numPr>
        <w:rPr>
          <w:b/>
        </w:rPr>
      </w:pPr>
      <w:r w:rsidRPr="008B018B">
        <w:rPr>
          <w:b/>
        </w:rPr>
        <w:t>“To ground hope on a false supposition, is like trusting to a weak anchor.” – Socrates (Greek Philosopher)</w:t>
      </w:r>
    </w:p>
    <w:p w:rsidR="00F66A77" w:rsidRDefault="00F66A77" w:rsidP="00AE5A95">
      <w:pPr>
        <w:pStyle w:val="ListParagraph"/>
        <w:numPr>
          <w:ilvl w:val="1"/>
          <w:numId w:val="3"/>
        </w:numPr>
      </w:pPr>
      <w:r>
        <w:t xml:space="preserve">Sure and </w:t>
      </w:r>
      <w:proofErr w:type="gramStart"/>
      <w:r>
        <w:t>Steadfast</w:t>
      </w:r>
      <w:proofErr w:type="gramEnd"/>
      <w:r>
        <w:t xml:space="preserve"> because it is grounded on the immutability of God’s counsel – (</w:t>
      </w:r>
      <w:r w:rsidRPr="00F66A77">
        <w:rPr>
          <w:highlight w:val="yellow"/>
        </w:rPr>
        <w:t>v. 13-18)</w:t>
      </w:r>
      <w:r w:rsidR="003C4C96">
        <w:t xml:space="preserve"> – He made a promise and took an oath (</w:t>
      </w:r>
      <w:r w:rsidR="003C4C96" w:rsidRPr="003C4C96">
        <w:rPr>
          <w:highlight w:val="yellow"/>
        </w:rPr>
        <w:t>v. 13</w:t>
      </w:r>
      <w:r w:rsidR="003C4C96">
        <w:t>)</w:t>
      </w:r>
      <w:r>
        <w:t>.</w:t>
      </w:r>
    </w:p>
    <w:p w:rsidR="00F66A77" w:rsidRDefault="00F66A77" w:rsidP="00F66A77">
      <w:pPr>
        <w:pStyle w:val="ListParagraph"/>
        <w:numPr>
          <w:ilvl w:val="0"/>
          <w:numId w:val="3"/>
        </w:numPr>
      </w:pPr>
      <w:r>
        <w:t xml:space="preserve">Because it is supported by faith – </w:t>
      </w:r>
      <w:r w:rsidRPr="00F66A77">
        <w:rPr>
          <w:highlight w:val="yellow"/>
        </w:rPr>
        <w:t>Hebrews 11:1</w:t>
      </w:r>
      <w:r>
        <w:t xml:space="preserve"> (Faith is not blind. It is substance and evidence.)</w:t>
      </w:r>
    </w:p>
    <w:p w:rsidR="00CA4554" w:rsidRDefault="00F66A77" w:rsidP="00CA4554">
      <w:pPr>
        <w:pStyle w:val="ListParagraph"/>
        <w:numPr>
          <w:ilvl w:val="1"/>
          <w:numId w:val="3"/>
        </w:numPr>
      </w:pPr>
      <w:r w:rsidRPr="00F66A77">
        <w:rPr>
          <w:highlight w:val="yellow"/>
        </w:rPr>
        <w:t>Romans 10:17</w:t>
      </w:r>
      <w:r>
        <w:t xml:space="preserve"> – It is substance and evidence because the word of God tells us about God and His promises. (</w:t>
      </w:r>
      <w:r w:rsidRPr="00F66A77">
        <w:rPr>
          <w:highlight w:val="yellow"/>
        </w:rPr>
        <w:t>His word is truth – cf. John 17:17</w:t>
      </w:r>
      <w:r>
        <w:t>).</w:t>
      </w:r>
    </w:p>
    <w:p w:rsidR="00D73431" w:rsidRDefault="00D73431" w:rsidP="00CA4554">
      <w:pPr>
        <w:pStyle w:val="ListParagraph"/>
        <w:numPr>
          <w:ilvl w:val="0"/>
          <w:numId w:val="2"/>
        </w:numPr>
      </w:pPr>
      <w:r>
        <w:t>Living</w:t>
      </w:r>
    </w:p>
    <w:p w:rsidR="00D73431" w:rsidRDefault="00D73431" w:rsidP="00D73431">
      <w:pPr>
        <w:pStyle w:val="ListParagraph"/>
        <w:numPr>
          <w:ilvl w:val="0"/>
          <w:numId w:val="6"/>
        </w:numPr>
      </w:pPr>
      <w:r w:rsidRPr="00D73431">
        <w:rPr>
          <w:highlight w:val="yellow"/>
        </w:rPr>
        <w:t>1 Peter 1:3</w:t>
      </w:r>
      <w:r>
        <w:t xml:space="preserve"> – living – to live, be alive; it is active.</w:t>
      </w:r>
    </w:p>
    <w:p w:rsidR="00D73431" w:rsidRDefault="00D73431" w:rsidP="00D73431">
      <w:pPr>
        <w:pStyle w:val="ListParagraph"/>
        <w:numPr>
          <w:ilvl w:val="1"/>
          <w:numId w:val="6"/>
        </w:numPr>
      </w:pPr>
      <w:r w:rsidRPr="00D73431">
        <w:rPr>
          <w:highlight w:val="yellow"/>
        </w:rPr>
        <w:t>1 Corinthians 15:19, 32-34</w:t>
      </w:r>
      <w:r>
        <w:t xml:space="preserve"> – If there is no hope then there is no reason for living righteously. However, there is hope, and that hope activates us toward discipleship. (Why follow Christ if there is no hope in Him?)</w:t>
      </w:r>
    </w:p>
    <w:p w:rsidR="00CA4554" w:rsidRDefault="00CA4554" w:rsidP="00CA4554">
      <w:pPr>
        <w:pStyle w:val="ListParagraph"/>
        <w:numPr>
          <w:ilvl w:val="0"/>
          <w:numId w:val="2"/>
        </w:numPr>
      </w:pPr>
      <w:r>
        <w:t>It must be defended.</w:t>
      </w:r>
    </w:p>
    <w:p w:rsidR="00CA4554" w:rsidRDefault="00CA4554" w:rsidP="00CA4554">
      <w:pPr>
        <w:pStyle w:val="ListParagraph"/>
        <w:numPr>
          <w:ilvl w:val="0"/>
          <w:numId w:val="4"/>
        </w:numPr>
      </w:pPr>
      <w:r w:rsidRPr="0096762C">
        <w:rPr>
          <w:highlight w:val="yellow"/>
        </w:rPr>
        <w:t>1 Peter 3:15</w:t>
      </w:r>
      <w:r>
        <w:t xml:space="preserve"> – We can give a defense because there is good reason for our hope!</w:t>
      </w:r>
    </w:p>
    <w:p w:rsidR="00CA4554" w:rsidRDefault="00CA4554" w:rsidP="00CA4554">
      <w:pPr>
        <w:pStyle w:val="ListParagraph"/>
        <w:numPr>
          <w:ilvl w:val="1"/>
          <w:numId w:val="4"/>
        </w:numPr>
      </w:pPr>
      <w:r w:rsidRPr="0096762C">
        <w:rPr>
          <w:highlight w:val="yellow"/>
        </w:rPr>
        <w:t>Romans 15:4</w:t>
      </w:r>
      <w:r>
        <w:t xml:space="preserve"> </w:t>
      </w:r>
      <w:r w:rsidR="0096762C">
        <w:t>–</w:t>
      </w:r>
      <w:r>
        <w:t xml:space="preserve"> </w:t>
      </w:r>
      <w:r w:rsidR="0096762C">
        <w:t>Through the study of the OT we learn of God and His faithfulness. This produces hope in attaining the promises!</w:t>
      </w:r>
    </w:p>
    <w:p w:rsidR="0096762C" w:rsidRDefault="0096762C" w:rsidP="0096762C">
      <w:pPr>
        <w:pStyle w:val="ListParagraph"/>
        <w:numPr>
          <w:ilvl w:val="2"/>
          <w:numId w:val="4"/>
        </w:numPr>
      </w:pPr>
      <w:r>
        <w:t>This is our reason for hope. God’s character of consistent righteousness! (</w:t>
      </w:r>
      <w:r w:rsidRPr="0096762C">
        <w:rPr>
          <w:highlight w:val="yellow"/>
        </w:rPr>
        <w:t>cf. 2 Peter 3:3-6</w:t>
      </w:r>
      <w:r>
        <w:t xml:space="preserve"> – Example of a defense using our reason for an expectation of a promise from God.)</w:t>
      </w:r>
    </w:p>
    <w:p w:rsidR="00E64410" w:rsidRDefault="007F1ABD" w:rsidP="004262A5">
      <w:pPr>
        <w:pStyle w:val="ListParagraph"/>
        <w:numPr>
          <w:ilvl w:val="0"/>
          <w:numId w:val="1"/>
        </w:numPr>
      </w:pPr>
      <w:r>
        <w:t>How is</w:t>
      </w:r>
      <w:r w:rsidR="0091063B">
        <w:t xml:space="preserve"> hope</w:t>
      </w:r>
      <w:r>
        <w:t xml:space="preserve"> attained?</w:t>
      </w:r>
    </w:p>
    <w:p w:rsidR="004262A5" w:rsidRDefault="004262A5" w:rsidP="004262A5">
      <w:pPr>
        <w:pStyle w:val="ListParagraph"/>
        <w:numPr>
          <w:ilvl w:val="0"/>
          <w:numId w:val="4"/>
        </w:numPr>
      </w:pPr>
      <w:r>
        <w:t>Begotten again to a hope. (</w:t>
      </w:r>
      <w:r w:rsidRPr="004262A5">
        <w:rPr>
          <w:highlight w:val="yellow"/>
        </w:rPr>
        <w:t>cf. 1 Peter 1:3</w:t>
      </w:r>
      <w:r>
        <w:t>)</w:t>
      </w:r>
    </w:p>
    <w:p w:rsidR="004262A5" w:rsidRDefault="004262A5" w:rsidP="004262A5">
      <w:pPr>
        <w:pStyle w:val="ListParagraph"/>
        <w:numPr>
          <w:ilvl w:val="1"/>
          <w:numId w:val="4"/>
        </w:numPr>
      </w:pPr>
      <w:r>
        <w:t xml:space="preserve">Begotten – </w:t>
      </w:r>
      <w:proofErr w:type="spellStart"/>
      <w:r w:rsidRPr="004262A5">
        <w:rPr>
          <w:i/>
        </w:rPr>
        <w:t>anagennao</w:t>
      </w:r>
      <w:proofErr w:type="spellEnd"/>
      <w:r w:rsidRPr="004262A5">
        <w:rPr>
          <w:i/>
        </w:rPr>
        <w:t>̄</w:t>
      </w:r>
      <w:r>
        <w:t xml:space="preserve"> – “thoroughly to change the mind of one, so that he lives a </w:t>
      </w:r>
      <w:r w:rsidRPr="004262A5">
        <w:rPr>
          <w:u w:val="single"/>
        </w:rPr>
        <w:t>new life</w:t>
      </w:r>
      <w:r>
        <w:t xml:space="preserve"> and one conformed to the will of God” (Thayer).</w:t>
      </w:r>
    </w:p>
    <w:p w:rsidR="004262A5" w:rsidRDefault="004262A5" w:rsidP="004262A5">
      <w:pPr>
        <w:pStyle w:val="ListParagraph"/>
        <w:numPr>
          <w:ilvl w:val="1"/>
          <w:numId w:val="4"/>
        </w:numPr>
      </w:pPr>
      <w:r>
        <w:t>(</w:t>
      </w:r>
      <w:r w:rsidRPr="004262A5">
        <w:rPr>
          <w:highlight w:val="yellow"/>
        </w:rPr>
        <w:t>v. 23</w:t>
      </w:r>
      <w:r>
        <w:t>) – Born again – new life.</w:t>
      </w:r>
    </w:p>
    <w:p w:rsidR="004262A5" w:rsidRDefault="004262A5" w:rsidP="004262A5">
      <w:pPr>
        <w:pStyle w:val="ListParagraph"/>
        <w:numPr>
          <w:ilvl w:val="2"/>
          <w:numId w:val="4"/>
        </w:numPr>
      </w:pPr>
      <w:r>
        <w:t>How? (</w:t>
      </w:r>
      <w:proofErr w:type="gramStart"/>
      <w:r w:rsidRPr="004262A5">
        <w:rPr>
          <w:highlight w:val="yellow"/>
        </w:rPr>
        <w:t>v. 22</w:t>
      </w:r>
      <w:proofErr w:type="gramEnd"/>
      <w:r w:rsidRPr="004262A5">
        <w:rPr>
          <w:highlight w:val="yellow"/>
        </w:rPr>
        <w:t>-23</w:t>
      </w:r>
      <w:r>
        <w:t>) – through the Spirit, i.e., obedience to God’s word!</w:t>
      </w:r>
    </w:p>
    <w:p w:rsidR="004262A5" w:rsidRDefault="004262A5" w:rsidP="004262A5">
      <w:pPr>
        <w:pStyle w:val="ListParagraph"/>
        <w:numPr>
          <w:ilvl w:val="0"/>
          <w:numId w:val="4"/>
        </w:numPr>
      </w:pPr>
      <w:r w:rsidRPr="004262A5">
        <w:rPr>
          <w:highlight w:val="yellow"/>
        </w:rPr>
        <w:lastRenderedPageBreak/>
        <w:t>John 3:3-5; Acts 8:36-39</w:t>
      </w:r>
      <w:r>
        <w:t xml:space="preserve"> – Baptism is a new birth (spiritual). Why was the eunuch rejoicing? He had hope!</w:t>
      </w:r>
    </w:p>
    <w:p w:rsidR="004262A5" w:rsidRDefault="004262A5" w:rsidP="004262A5">
      <w:pPr>
        <w:pStyle w:val="ListParagraph"/>
        <w:ind w:left="2160"/>
      </w:pPr>
    </w:p>
    <w:p w:rsidR="00443BF0" w:rsidRDefault="00443BF0" w:rsidP="0091063B">
      <w:pPr>
        <w:pStyle w:val="ListParagraph"/>
        <w:numPr>
          <w:ilvl w:val="0"/>
          <w:numId w:val="1"/>
        </w:numPr>
      </w:pPr>
      <w:r>
        <w:t>H</w:t>
      </w:r>
      <w:r w:rsidR="000D4D4B">
        <w:t>ope of</w:t>
      </w:r>
      <w:r>
        <w:t xml:space="preserve"> what?</w:t>
      </w:r>
    </w:p>
    <w:p w:rsidR="004262A5" w:rsidRDefault="000D4D4B" w:rsidP="004262A5">
      <w:pPr>
        <w:pStyle w:val="ListParagraph"/>
        <w:numPr>
          <w:ilvl w:val="0"/>
          <w:numId w:val="7"/>
        </w:numPr>
      </w:pPr>
      <w:r>
        <w:t>Salvation</w:t>
      </w:r>
    </w:p>
    <w:p w:rsidR="000D4D4B" w:rsidRDefault="00294F5D" w:rsidP="000D4D4B">
      <w:pPr>
        <w:pStyle w:val="ListParagraph"/>
        <w:numPr>
          <w:ilvl w:val="0"/>
          <w:numId w:val="8"/>
        </w:numPr>
      </w:pPr>
      <w:r w:rsidRPr="00294F5D">
        <w:rPr>
          <w:highlight w:val="yellow"/>
        </w:rPr>
        <w:t>1 Thessalonians 5:8-10</w:t>
      </w:r>
      <w:r>
        <w:t xml:space="preserve"> – Jesus died for us that we might have the hope of salvation! (Deliverance from death, i.e. eternal life – with God) </w:t>
      </w:r>
      <w:r>
        <w:sym w:font="Wingdings" w:char="F0E0"/>
      </w:r>
    </w:p>
    <w:p w:rsidR="00294F5D" w:rsidRPr="00294F5D" w:rsidRDefault="00294F5D" w:rsidP="00294F5D">
      <w:pPr>
        <w:pStyle w:val="ListParagraph"/>
        <w:numPr>
          <w:ilvl w:val="0"/>
          <w:numId w:val="7"/>
        </w:numPr>
      </w:pPr>
      <w:r w:rsidRPr="00294F5D">
        <w:t>Heaven/Eternal life</w:t>
      </w:r>
    </w:p>
    <w:p w:rsidR="00294F5D" w:rsidRDefault="00294F5D" w:rsidP="00294F5D">
      <w:pPr>
        <w:pStyle w:val="ListParagraph"/>
        <w:numPr>
          <w:ilvl w:val="0"/>
          <w:numId w:val="8"/>
        </w:numPr>
      </w:pPr>
      <w:r w:rsidRPr="00294F5D">
        <w:rPr>
          <w:highlight w:val="yellow"/>
        </w:rPr>
        <w:t>Titus 1:1-2</w:t>
      </w:r>
      <w:r>
        <w:t xml:space="preserve"> – In God is life. To dwell with Him is life.</w:t>
      </w:r>
    </w:p>
    <w:p w:rsidR="000D4D4B" w:rsidRDefault="000D4D4B" w:rsidP="004262A5">
      <w:pPr>
        <w:pStyle w:val="ListParagraph"/>
        <w:numPr>
          <w:ilvl w:val="0"/>
          <w:numId w:val="7"/>
        </w:numPr>
      </w:pPr>
      <w:r>
        <w:t>Resurrection</w:t>
      </w:r>
    </w:p>
    <w:p w:rsidR="000D4D4B" w:rsidRDefault="00294F5D" w:rsidP="00294F5D">
      <w:pPr>
        <w:pStyle w:val="ListParagraph"/>
        <w:numPr>
          <w:ilvl w:val="0"/>
          <w:numId w:val="8"/>
        </w:numPr>
      </w:pPr>
      <w:r w:rsidRPr="00294F5D">
        <w:rPr>
          <w:highlight w:val="yellow"/>
        </w:rPr>
        <w:t>1 Corinthians 15:50-52</w:t>
      </w:r>
      <w:r>
        <w:t xml:space="preserve"> – Flesh and blood cannot inherit such. So we must be resurrected in a spiritual body.</w:t>
      </w:r>
    </w:p>
    <w:p w:rsidR="000D4D4B" w:rsidRDefault="000D4D4B" w:rsidP="004262A5">
      <w:pPr>
        <w:pStyle w:val="ListParagraph"/>
        <w:numPr>
          <w:ilvl w:val="0"/>
          <w:numId w:val="7"/>
        </w:numPr>
      </w:pPr>
      <w:r>
        <w:t>Glory</w:t>
      </w:r>
    </w:p>
    <w:p w:rsidR="000D4D4B" w:rsidRDefault="00294F5D" w:rsidP="000D4D4B">
      <w:pPr>
        <w:pStyle w:val="ListParagraph"/>
        <w:numPr>
          <w:ilvl w:val="0"/>
          <w:numId w:val="8"/>
        </w:numPr>
      </w:pPr>
      <w:r w:rsidRPr="00294F5D">
        <w:rPr>
          <w:highlight w:val="yellow"/>
        </w:rPr>
        <w:t>1 John 3:2</w:t>
      </w:r>
      <w:r>
        <w:t xml:space="preserve"> – The body we will be given is glorious </w:t>
      </w:r>
      <w:r w:rsidRPr="00294F5D">
        <w:rPr>
          <w:highlight w:val="yellow"/>
        </w:rPr>
        <w:t>(cf. Romans 8:18).</w:t>
      </w:r>
    </w:p>
    <w:p w:rsidR="00294F5D" w:rsidRDefault="00294F5D" w:rsidP="000D4D4B">
      <w:pPr>
        <w:pStyle w:val="ListParagraph"/>
        <w:numPr>
          <w:ilvl w:val="0"/>
          <w:numId w:val="8"/>
        </w:numPr>
      </w:pPr>
      <w:r w:rsidRPr="00294F5D">
        <w:rPr>
          <w:highlight w:val="yellow"/>
        </w:rPr>
        <w:t>Colossians 3:4</w:t>
      </w:r>
      <w:r>
        <w:t xml:space="preserve"> – We will be with Christ in Glory.</w:t>
      </w:r>
    </w:p>
    <w:p w:rsidR="00C307BD" w:rsidRPr="00E04D97" w:rsidRDefault="00C307BD" w:rsidP="00C307BD">
      <w:pPr>
        <w:rPr>
          <w:b/>
          <w:sz w:val="24"/>
        </w:rPr>
      </w:pPr>
      <w:r w:rsidRPr="00E04D97">
        <w:rPr>
          <w:b/>
          <w:sz w:val="24"/>
        </w:rPr>
        <w:t>Conclusion</w:t>
      </w:r>
    </w:p>
    <w:p w:rsidR="00C307BD" w:rsidRDefault="00C307BD" w:rsidP="00C307BD">
      <w:pPr>
        <w:pStyle w:val="ListParagraph"/>
        <w:numPr>
          <w:ilvl w:val="0"/>
          <w:numId w:val="9"/>
        </w:numPr>
      </w:pPr>
      <w:r>
        <w:t>The world does not have hope (</w:t>
      </w:r>
      <w:r w:rsidRPr="00E04D97">
        <w:rPr>
          <w:highlight w:val="yellow"/>
        </w:rPr>
        <w:t xml:space="preserve">cf. </w:t>
      </w:r>
      <w:r w:rsidR="00E04D97" w:rsidRPr="00E04D97">
        <w:rPr>
          <w:highlight w:val="yellow"/>
        </w:rPr>
        <w:t>1 Thessalonians 4:13-14</w:t>
      </w:r>
      <w:r w:rsidR="00E04D97">
        <w:t xml:space="preserve"> – Only those in Jesus have hope).</w:t>
      </w:r>
    </w:p>
    <w:p w:rsidR="00D12502" w:rsidRDefault="00D12502" w:rsidP="00D12502">
      <w:pPr>
        <w:pStyle w:val="ListParagraph"/>
        <w:numPr>
          <w:ilvl w:val="0"/>
          <w:numId w:val="11"/>
        </w:numPr>
      </w:pPr>
      <w:r>
        <w:t>The difference between the reality of a resurrection for the believer and unbeliever is desire.</w:t>
      </w:r>
    </w:p>
    <w:p w:rsidR="00D12502" w:rsidRDefault="00D12502" w:rsidP="00D12502">
      <w:pPr>
        <w:pStyle w:val="ListParagraph"/>
        <w:numPr>
          <w:ilvl w:val="0"/>
          <w:numId w:val="11"/>
        </w:numPr>
      </w:pPr>
      <w:r>
        <w:t>The believer desires (hopes for) the resurrection, waiting in expectation, because it is a positive thing. The unbeliever does not hope for such because he does not believe. However, also because it is something only to be desired by believers.</w:t>
      </w:r>
      <w:bookmarkStart w:id="0" w:name="_GoBack"/>
      <w:bookmarkEnd w:id="0"/>
    </w:p>
    <w:p w:rsidR="00E04D97" w:rsidRPr="0091063B" w:rsidRDefault="00E04D97" w:rsidP="00C307BD">
      <w:pPr>
        <w:pStyle w:val="ListParagraph"/>
        <w:numPr>
          <w:ilvl w:val="0"/>
          <w:numId w:val="9"/>
        </w:numPr>
      </w:pPr>
      <w:r>
        <w:t>However, hope is available in Christ (</w:t>
      </w:r>
      <w:r w:rsidRPr="00E04D97">
        <w:rPr>
          <w:highlight w:val="yellow"/>
        </w:rPr>
        <w:t>cf. Galatians 3:26-29</w:t>
      </w:r>
      <w:r>
        <w:t xml:space="preserve"> – Hope of the promise because in Christ you are an heir.)</w:t>
      </w:r>
    </w:p>
    <w:sectPr w:rsidR="00E04D97" w:rsidRPr="00910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369C1"/>
    <w:multiLevelType w:val="hybridMultilevel"/>
    <w:tmpl w:val="D2968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652B50"/>
    <w:multiLevelType w:val="hybridMultilevel"/>
    <w:tmpl w:val="EE32B8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547B40"/>
    <w:multiLevelType w:val="hybridMultilevel"/>
    <w:tmpl w:val="3EE64BA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A2A158C"/>
    <w:multiLevelType w:val="hybridMultilevel"/>
    <w:tmpl w:val="6A4A0F2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BC65D01"/>
    <w:multiLevelType w:val="hybridMultilevel"/>
    <w:tmpl w:val="43DA5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D01B6B"/>
    <w:multiLevelType w:val="hybridMultilevel"/>
    <w:tmpl w:val="A462E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4D50F9"/>
    <w:multiLevelType w:val="hybridMultilevel"/>
    <w:tmpl w:val="6A0600A2"/>
    <w:lvl w:ilvl="0" w:tplc="716EFF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5D506D2"/>
    <w:multiLevelType w:val="hybridMultilevel"/>
    <w:tmpl w:val="1F683356"/>
    <w:lvl w:ilvl="0" w:tplc="46AA59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1D461B"/>
    <w:multiLevelType w:val="hybridMultilevel"/>
    <w:tmpl w:val="B1E2B7F2"/>
    <w:lvl w:ilvl="0" w:tplc="629A48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97056AC"/>
    <w:multiLevelType w:val="hybridMultilevel"/>
    <w:tmpl w:val="92B22C0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D794FBE"/>
    <w:multiLevelType w:val="hybridMultilevel"/>
    <w:tmpl w:val="95A097D0"/>
    <w:lvl w:ilvl="0" w:tplc="223E26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0"/>
  </w:num>
  <w:num w:numId="3">
    <w:abstractNumId w:val="9"/>
  </w:num>
  <w:num w:numId="4">
    <w:abstractNumId w:val="3"/>
  </w:num>
  <w:num w:numId="5">
    <w:abstractNumId w:val="8"/>
  </w:num>
  <w:num w:numId="6">
    <w:abstractNumId w:val="2"/>
  </w:num>
  <w:num w:numId="7">
    <w:abstractNumId w:val="6"/>
  </w:num>
  <w:num w:numId="8">
    <w:abstractNumId w:val="1"/>
  </w:num>
  <w:num w:numId="9">
    <w:abstractNumId w:val="5"/>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8D3"/>
    <w:rsid w:val="000B7F50"/>
    <w:rsid w:val="000D4D4B"/>
    <w:rsid w:val="00294F5D"/>
    <w:rsid w:val="003C4C96"/>
    <w:rsid w:val="004262A5"/>
    <w:rsid w:val="00443BF0"/>
    <w:rsid w:val="0045657B"/>
    <w:rsid w:val="00572DD5"/>
    <w:rsid w:val="006C68D3"/>
    <w:rsid w:val="007F1ABD"/>
    <w:rsid w:val="008B018B"/>
    <w:rsid w:val="008E2E95"/>
    <w:rsid w:val="0091063B"/>
    <w:rsid w:val="00952313"/>
    <w:rsid w:val="0096762C"/>
    <w:rsid w:val="00A17903"/>
    <w:rsid w:val="00AB0171"/>
    <w:rsid w:val="00AE5A95"/>
    <w:rsid w:val="00C307BD"/>
    <w:rsid w:val="00C55EA1"/>
    <w:rsid w:val="00CA4554"/>
    <w:rsid w:val="00D12502"/>
    <w:rsid w:val="00D73431"/>
    <w:rsid w:val="00DC5F0C"/>
    <w:rsid w:val="00E04D97"/>
    <w:rsid w:val="00E64410"/>
    <w:rsid w:val="00EF1CC8"/>
    <w:rsid w:val="00F66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27AB0-C3C7-4C3D-9924-250097979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6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23</cp:revision>
  <dcterms:created xsi:type="dcterms:W3CDTF">2015-06-02T20:54:00Z</dcterms:created>
  <dcterms:modified xsi:type="dcterms:W3CDTF">2015-06-07T13:37:00Z</dcterms:modified>
</cp:coreProperties>
</file>