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649" w:rsidRDefault="00A54BFC">
      <w:pPr>
        <w:rPr>
          <w:b/>
          <w:sz w:val="32"/>
        </w:rPr>
      </w:pPr>
      <w:r w:rsidRPr="00A54BFC">
        <w:rPr>
          <w:b/>
          <w:sz w:val="32"/>
        </w:rPr>
        <w:t xml:space="preserve">Faithful </w:t>
      </w:r>
      <w:proofErr w:type="gramStart"/>
      <w:r w:rsidRPr="00A54BFC">
        <w:rPr>
          <w:b/>
          <w:sz w:val="32"/>
        </w:rPr>
        <w:t>Until</w:t>
      </w:r>
      <w:proofErr w:type="gramEnd"/>
      <w:r w:rsidRPr="00A54BFC">
        <w:rPr>
          <w:b/>
          <w:sz w:val="32"/>
        </w:rPr>
        <w:t xml:space="preserve"> Death</w:t>
      </w:r>
    </w:p>
    <w:p w:rsidR="00A54BFC" w:rsidRDefault="00A54BFC">
      <w:pPr>
        <w:rPr>
          <w:i/>
          <w:sz w:val="28"/>
        </w:rPr>
      </w:pPr>
      <w:r>
        <w:rPr>
          <w:i/>
          <w:sz w:val="28"/>
        </w:rPr>
        <w:t>Revelation 2:10</w:t>
      </w:r>
    </w:p>
    <w:p w:rsidR="00C44B97" w:rsidRDefault="00C44B97">
      <w:pPr>
        <w:rPr>
          <w:b/>
        </w:rPr>
      </w:pPr>
      <w:r>
        <w:rPr>
          <w:b/>
        </w:rPr>
        <w:t>Introduction</w:t>
      </w:r>
    </w:p>
    <w:p w:rsidR="00C44B97" w:rsidRDefault="00C44B97" w:rsidP="00C44B97">
      <w:pPr>
        <w:pStyle w:val="ListParagraph"/>
        <w:numPr>
          <w:ilvl w:val="0"/>
          <w:numId w:val="1"/>
        </w:numPr>
      </w:pPr>
      <w:r>
        <w:t>The revelation of Christ given through the inspired apostle John contained in its beginning commendation, warning, and exhortation to seven churches in Asia (cf. 2:1-3:22).</w:t>
      </w:r>
    </w:p>
    <w:p w:rsidR="00C44B97" w:rsidRDefault="00C44B97" w:rsidP="00C44B97">
      <w:pPr>
        <w:pStyle w:val="ListParagraph"/>
        <w:numPr>
          <w:ilvl w:val="0"/>
          <w:numId w:val="1"/>
        </w:numPr>
      </w:pPr>
      <w:r>
        <w:t>The church in Smyrna was one of two (Philadelphia</w:t>
      </w:r>
      <w:r w:rsidR="00D64466">
        <w:t xml:space="preserve"> – Kept His word even in persecution</w:t>
      </w:r>
      <w:r>
        <w:t>) that was not reproved (only encouraged) for doing wrong.</w:t>
      </w:r>
    </w:p>
    <w:p w:rsidR="001F37DF" w:rsidRDefault="001F37DF" w:rsidP="001F37DF">
      <w:pPr>
        <w:pStyle w:val="ListParagraph"/>
        <w:numPr>
          <w:ilvl w:val="0"/>
          <w:numId w:val="9"/>
        </w:numPr>
      </w:pPr>
      <w:r>
        <w:t xml:space="preserve">Ephesus (Left first love); </w:t>
      </w:r>
      <w:proofErr w:type="spellStart"/>
      <w:r>
        <w:t>Pergamos</w:t>
      </w:r>
      <w:proofErr w:type="spellEnd"/>
      <w:r>
        <w:t xml:space="preserve"> (Put up with false doctrine); Thyatira (Permitting unrighteous behavior/teaching); Sardis (</w:t>
      </w:r>
      <w:r w:rsidR="00D64466">
        <w:t>dead – works incomplete); Laodicea (Lukewarm).</w:t>
      </w:r>
    </w:p>
    <w:p w:rsidR="00C44B97" w:rsidRDefault="00C44B97" w:rsidP="00C44B97">
      <w:pPr>
        <w:pStyle w:val="ListParagraph"/>
        <w:numPr>
          <w:ilvl w:val="0"/>
          <w:numId w:val="1"/>
        </w:numPr>
      </w:pPr>
      <w:r>
        <w:t xml:space="preserve">Christ gives an exhortation in </w:t>
      </w:r>
      <w:r w:rsidRPr="0005391F">
        <w:rPr>
          <w:b/>
          <w:highlight w:val="yellow"/>
        </w:rPr>
        <w:t>Revelation 2:10</w:t>
      </w:r>
      <w:r>
        <w:t xml:space="preserve"> that we must all take to heart.</w:t>
      </w:r>
    </w:p>
    <w:p w:rsidR="00C44B97" w:rsidRDefault="00C44B97" w:rsidP="00C44B97">
      <w:pPr>
        <w:pStyle w:val="ListParagraph"/>
        <w:numPr>
          <w:ilvl w:val="0"/>
          <w:numId w:val="2"/>
        </w:numPr>
      </w:pPr>
      <w:r>
        <w:t xml:space="preserve">Common phrase at the end of each letter to each church – </w:t>
      </w:r>
      <w:r w:rsidRPr="00DF6C1E">
        <w:rPr>
          <w:i/>
          <w:highlight w:val="yellow"/>
        </w:rPr>
        <w:t>“He who has an ear, let him hear what the Spirit says to the churches”</w:t>
      </w:r>
      <w:r>
        <w:t xml:space="preserve"> (2:11).</w:t>
      </w:r>
    </w:p>
    <w:p w:rsidR="00C44B97" w:rsidRDefault="00C44B97" w:rsidP="00C44B97">
      <w:pPr>
        <w:pStyle w:val="ListParagraph"/>
        <w:numPr>
          <w:ilvl w:val="1"/>
          <w:numId w:val="2"/>
        </w:numPr>
      </w:pPr>
      <w:r>
        <w:t>In other words, these letters were not only for those churches, but</w:t>
      </w:r>
      <w:r w:rsidR="00555621">
        <w:t xml:space="preserve"> inspired instruction</w:t>
      </w:r>
      <w:r>
        <w:t xml:space="preserve"> for everyone.</w:t>
      </w:r>
    </w:p>
    <w:p w:rsidR="00C44B97" w:rsidRDefault="00555621" w:rsidP="00555621">
      <w:pPr>
        <w:pStyle w:val="ListParagraph"/>
        <w:numPr>
          <w:ilvl w:val="0"/>
          <w:numId w:val="3"/>
        </w:numPr>
      </w:pPr>
      <w:r>
        <w:t>Faith throughout life is necessary.</w:t>
      </w:r>
    </w:p>
    <w:p w:rsidR="009462DE" w:rsidRDefault="00980A80" w:rsidP="009462DE">
      <w:pPr>
        <w:pStyle w:val="ListParagraph"/>
        <w:numPr>
          <w:ilvl w:val="0"/>
          <w:numId w:val="4"/>
        </w:numPr>
      </w:pPr>
      <w:r>
        <w:t>We can fall from grace!</w:t>
      </w:r>
    </w:p>
    <w:p w:rsidR="00980A80" w:rsidRDefault="00980A80" w:rsidP="00DF56AF">
      <w:pPr>
        <w:pStyle w:val="ListParagraph"/>
        <w:numPr>
          <w:ilvl w:val="0"/>
          <w:numId w:val="2"/>
        </w:numPr>
      </w:pPr>
      <w:r>
        <w:t>Some use Revelation 2:10 to discuss the importance of remaining faithful for your entire life, until it ends (this is legitimate, but not what Rev. 2:10 is discussing).</w:t>
      </w:r>
    </w:p>
    <w:p w:rsidR="00E94DFA" w:rsidRDefault="00E94DFA" w:rsidP="00E94DFA">
      <w:pPr>
        <w:pStyle w:val="ListParagraph"/>
        <w:numPr>
          <w:ilvl w:val="0"/>
          <w:numId w:val="2"/>
        </w:numPr>
      </w:pPr>
      <w:r w:rsidRPr="0005391F">
        <w:rPr>
          <w:b/>
          <w:highlight w:val="yellow"/>
        </w:rPr>
        <w:t>Hebrews 12:15</w:t>
      </w:r>
      <w:r>
        <w:t xml:space="preserve"> – We can fall from grace.</w:t>
      </w:r>
      <w:r w:rsidR="0005391F">
        <w:t xml:space="preserve"> (Esau sold his birthright. Paralleled with us selling ours.)</w:t>
      </w:r>
    </w:p>
    <w:p w:rsidR="0005391F" w:rsidRDefault="0005391F" w:rsidP="00E94DFA">
      <w:pPr>
        <w:pStyle w:val="ListParagraph"/>
        <w:numPr>
          <w:ilvl w:val="0"/>
          <w:numId w:val="2"/>
        </w:numPr>
      </w:pPr>
      <w:r w:rsidRPr="0005391F">
        <w:rPr>
          <w:b/>
          <w:highlight w:val="yellow"/>
        </w:rPr>
        <w:t>Jude 5</w:t>
      </w:r>
      <w:r>
        <w:t xml:space="preserve"> – The Israelites were saved, but there were some who didn’t believe and were destroyed.</w:t>
      </w:r>
    </w:p>
    <w:p w:rsidR="0005391F" w:rsidRDefault="0005391F" w:rsidP="00E94DFA">
      <w:pPr>
        <w:pStyle w:val="ListParagraph"/>
        <w:numPr>
          <w:ilvl w:val="0"/>
          <w:numId w:val="2"/>
        </w:numPr>
      </w:pPr>
      <w:r w:rsidRPr="0005391F">
        <w:rPr>
          <w:b/>
          <w:highlight w:val="yellow"/>
        </w:rPr>
        <w:t>Matthew 7:21-23</w:t>
      </w:r>
      <w:r>
        <w:t xml:space="preserve"> – These were individuals who were once obedient and then stopped being obedient.</w:t>
      </w:r>
    </w:p>
    <w:p w:rsidR="0005391F" w:rsidRDefault="0005391F" w:rsidP="0005391F">
      <w:pPr>
        <w:pStyle w:val="ListParagraph"/>
        <w:numPr>
          <w:ilvl w:val="1"/>
          <w:numId w:val="2"/>
        </w:numPr>
      </w:pPr>
      <w:r>
        <w:t xml:space="preserve">Does </w:t>
      </w:r>
      <w:r w:rsidRPr="0005391F">
        <w:rPr>
          <w:b/>
        </w:rPr>
        <w:t>(v. 21)</w:t>
      </w:r>
      <w:r>
        <w:t xml:space="preserve"> – presently doing.</w:t>
      </w:r>
    </w:p>
    <w:p w:rsidR="0005391F" w:rsidRDefault="0005391F" w:rsidP="0005391F">
      <w:pPr>
        <w:pStyle w:val="ListParagraph"/>
        <w:numPr>
          <w:ilvl w:val="1"/>
          <w:numId w:val="2"/>
        </w:numPr>
      </w:pPr>
      <w:r>
        <w:t xml:space="preserve">Done </w:t>
      </w:r>
      <w:r w:rsidRPr="0005391F">
        <w:rPr>
          <w:b/>
        </w:rPr>
        <w:t>(v. 22)</w:t>
      </w:r>
      <w:r>
        <w:t xml:space="preserve"> – done in the past.</w:t>
      </w:r>
    </w:p>
    <w:p w:rsidR="0005391F" w:rsidRDefault="0005391F" w:rsidP="0005391F">
      <w:pPr>
        <w:pStyle w:val="ListParagraph"/>
        <w:numPr>
          <w:ilvl w:val="1"/>
          <w:numId w:val="2"/>
        </w:numPr>
      </w:pPr>
      <w:r>
        <w:t xml:space="preserve">Practice </w:t>
      </w:r>
      <w:r w:rsidRPr="0005391F">
        <w:rPr>
          <w:b/>
        </w:rPr>
        <w:t>(v. 23)</w:t>
      </w:r>
      <w:r>
        <w:t xml:space="preserve"> – presently doing.</w:t>
      </w:r>
    </w:p>
    <w:p w:rsidR="0005391F" w:rsidRDefault="0005391F" w:rsidP="0005391F">
      <w:pPr>
        <w:pStyle w:val="ListParagraph"/>
        <w:numPr>
          <w:ilvl w:val="0"/>
          <w:numId w:val="4"/>
        </w:numPr>
      </w:pPr>
      <w:r>
        <w:t>Our responsibility is to continue in righteousness.</w:t>
      </w:r>
    </w:p>
    <w:p w:rsidR="0005391F" w:rsidRDefault="0005391F" w:rsidP="0005391F">
      <w:pPr>
        <w:pStyle w:val="ListParagraph"/>
        <w:numPr>
          <w:ilvl w:val="0"/>
          <w:numId w:val="5"/>
        </w:numPr>
      </w:pPr>
      <w:r w:rsidRPr="0005391F">
        <w:rPr>
          <w:b/>
          <w:highlight w:val="yellow"/>
        </w:rPr>
        <w:t>2 Peter 1:10-11</w:t>
      </w:r>
      <w:r w:rsidRPr="0005391F">
        <w:t xml:space="preserve"> – We must continue in growth in order to make our call and election sure. (Implied is the concept of it not being sure, or Peter wouldn’t have written this.)</w:t>
      </w:r>
    </w:p>
    <w:p w:rsidR="0005391F" w:rsidRDefault="0005391F" w:rsidP="0005391F">
      <w:pPr>
        <w:pStyle w:val="ListParagraph"/>
        <w:numPr>
          <w:ilvl w:val="0"/>
          <w:numId w:val="5"/>
        </w:numPr>
      </w:pPr>
      <w:r w:rsidRPr="00A96370">
        <w:rPr>
          <w:b/>
          <w:highlight w:val="yellow"/>
        </w:rPr>
        <w:t>Ephesians 4:</w:t>
      </w:r>
      <w:r w:rsidR="00A96370" w:rsidRPr="00A96370">
        <w:rPr>
          <w:b/>
          <w:highlight w:val="yellow"/>
        </w:rPr>
        <w:t>17-24</w:t>
      </w:r>
      <w:r w:rsidR="00A96370">
        <w:t xml:space="preserve"> – There is a transformation, or renewing of the mind, that must continually take place</w:t>
      </w:r>
      <w:r w:rsidR="00AB0C81">
        <w:t>.</w:t>
      </w:r>
    </w:p>
    <w:p w:rsidR="00AB0C81" w:rsidRPr="00AB0C81" w:rsidRDefault="00AB0C81" w:rsidP="00AB0C81">
      <w:pPr>
        <w:pStyle w:val="ListParagraph"/>
        <w:numPr>
          <w:ilvl w:val="1"/>
          <w:numId w:val="5"/>
        </w:numPr>
      </w:pPr>
      <w:r>
        <w:t xml:space="preserve">This transformation is of a new man that walks in good works – </w:t>
      </w:r>
      <w:r w:rsidRPr="00AB0C81">
        <w:rPr>
          <w:b/>
          <w:highlight w:val="yellow"/>
        </w:rPr>
        <w:t>Colossians 3:12-17</w:t>
      </w:r>
    </w:p>
    <w:p w:rsidR="00442645" w:rsidRDefault="00AB0C81" w:rsidP="00AB0C81">
      <w:pPr>
        <w:rPr>
          <w:i/>
        </w:rPr>
      </w:pPr>
      <w:r w:rsidRPr="00442645">
        <w:rPr>
          <w:i/>
        </w:rPr>
        <w:t xml:space="preserve">This is all true and must be emphasized. However, Revelation 2:10 discusses something a little different </w:t>
      </w:r>
      <w:r w:rsidRPr="00442645">
        <w:rPr>
          <w:i/>
        </w:rPr>
        <w:sym w:font="Wingdings" w:char="F0E0"/>
      </w:r>
    </w:p>
    <w:p w:rsidR="00442645" w:rsidRPr="00442645" w:rsidRDefault="00442645" w:rsidP="00AB0C81">
      <w:pPr>
        <w:rPr>
          <w:i/>
        </w:rPr>
      </w:pPr>
    </w:p>
    <w:p w:rsidR="00555621" w:rsidRDefault="00555621" w:rsidP="00555621">
      <w:pPr>
        <w:pStyle w:val="ListParagraph"/>
        <w:numPr>
          <w:ilvl w:val="0"/>
          <w:numId w:val="3"/>
        </w:numPr>
      </w:pPr>
      <w:r>
        <w:lastRenderedPageBreak/>
        <w:t>The quality of faith that upholds under the threat of death is necessary.</w:t>
      </w:r>
      <w:r w:rsidR="00442645">
        <w:t xml:space="preserve"> (Rev. 2:10 discusses more of a quality of faith that can endure much affliction than a quantity of faith with regard to the full extent of our lives as vapors.)</w:t>
      </w:r>
    </w:p>
    <w:p w:rsidR="00AB0C81" w:rsidRPr="000556EF" w:rsidRDefault="00DF56AF" w:rsidP="00AB0C81">
      <w:pPr>
        <w:pStyle w:val="ListParagraph"/>
        <w:numPr>
          <w:ilvl w:val="0"/>
          <w:numId w:val="6"/>
        </w:numPr>
        <w:rPr>
          <w:b/>
        </w:rPr>
      </w:pPr>
      <w:r w:rsidRPr="000556EF">
        <w:rPr>
          <w:b/>
          <w:highlight w:val="yellow"/>
        </w:rPr>
        <w:t>Revelation 2:8-11</w:t>
      </w:r>
    </w:p>
    <w:p w:rsidR="00DF56AF" w:rsidRDefault="000556EF" w:rsidP="00DF56AF">
      <w:pPr>
        <w:pStyle w:val="ListParagraph"/>
        <w:numPr>
          <w:ilvl w:val="0"/>
          <w:numId w:val="7"/>
        </w:numPr>
      </w:pPr>
      <w:r>
        <w:t>Revelation 2:10 is concerning possible martyrdom. Christians were to be persecuted and Jesus’ instruction was to remain faithful no matter what.</w:t>
      </w:r>
    </w:p>
    <w:p w:rsidR="000556EF" w:rsidRDefault="000556EF" w:rsidP="000556EF">
      <w:pPr>
        <w:pStyle w:val="ListParagraph"/>
        <w:numPr>
          <w:ilvl w:val="1"/>
          <w:numId w:val="7"/>
        </w:numPr>
      </w:pPr>
      <w:r w:rsidRPr="000556EF">
        <w:rPr>
          <w:i/>
          <w:highlight w:val="yellow"/>
        </w:rPr>
        <w:t>“If you faint in the day of adversity, your strength is small”</w:t>
      </w:r>
      <w:r w:rsidRPr="000556EF">
        <w:rPr>
          <w:highlight w:val="yellow"/>
        </w:rPr>
        <w:t xml:space="preserve"> (Proverbs 24:10</w:t>
      </w:r>
      <w:r>
        <w:t>).</w:t>
      </w:r>
    </w:p>
    <w:p w:rsidR="000556EF" w:rsidRDefault="00705DDA" w:rsidP="000556EF">
      <w:pPr>
        <w:pStyle w:val="ListParagraph"/>
        <w:numPr>
          <w:ilvl w:val="1"/>
          <w:numId w:val="7"/>
        </w:numPr>
      </w:pPr>
      <w:r w:rsidRPr="00705DDA">
        <w:rPr>
          <w:b/>
        </w:rPr>
        <w:t>(v. 9)</w:t>
      </w:r>
      <w:r>
        <w:t xml:space="preserve"> – They were participating in works of righteousness, the work of the Lord.</w:t>
      </w:r>
    </w:p>
    <w:p w:rsidR="00705DDA" w:rsidRDefault="00705DDA" w:rsidP="00705DDA">
      <w:pPr>
        <w:pStyle w:val="ListParagraph"/>
        <w:numPr>
          <w:ilvl w:val="2"/>
          <w:numId w:val="7"/>
        </w:numPr>
      </w:pPr>
      <w:r>
        <w:t>This caused persecution – tribulation and poverty.</w:t>
      </w:r>
    </w:p>
    <w:p w:rsidR="00705DDA" w:rsidRDefault="00705DDA" w:rsidP="00705DDA">
      <w:pPr>
        <w:pStyle w:val="ListParagraph"/>
        <w:numPr>
          <w:ilvl w:val="2"/>
          <w:numId w:val="7"/>
        </w:numPr>
      </w:pPr>
      <w:r>
        <w:t>There were blasphemers who claimed to be the people of God (Jews) but were in fact serving Satan. (Similar to what Jesus endured).</w:t>
      </w:r>
    </w:p>
    <w:p w:rsidR="00705DDA" w:rsidRDefault="00705DDA" w:rsidP="00705DDA">
      <w:pPr>
        <w:pStyle w:val="ListParagraph"/>
        <w:numPr>
          <w:ilvl w:val="1"/>
          <w:numId w:val="7"/>
        </w:numPr>
      </w:pPr>
      <w:r w:rsidRPr="00705DDA">
        <w:rPr>
          <w:b/>
        </w:rPr>
        <w:t>(v. 10)</w:t>
      </w:r>
      <w:r>
        <w:t xml:space="preserve"> – Their tribulation is inflicted by Satan, but allowed by God as a test.</w:t>
      </w:r>
    </w:p>
    <w:p w:rsidR="00705DDA" w:rsidRDefault="00705DDA" w:rsidP="00705DDA">
      <w:pPr>
        <w:pStyle w:val="ListParagraph"/>
        <w:numPr>
          <w:ilvl w:val="2"/>
          <w:numId w:val="7"/>
        </w:numPr>
      </w:pPr>
      <w:r w:rsidRPr="00705DDA">
        <w:rPr>
          <w:i/>
          <w:highlight w:val="yellow"/>
        </w:rPr>
        <w:t>“Count it all joy when you fall into various trials, knowing that the testing of your faith produces patience”</w:t>
      </w:r>
      <w:r w:rsidRPr="00705DDA">
        <w:rPr>
          <w:highlight w:val="yellow"/>
        </w:rPr>
        <w:t xml:space="preserve"> (James 1:2-3)</w:t>
      </w:r>
      <w:r>
        <w:t>.</w:t>
      </w:r>
    </w:p>
    <w:p w:rsidR="00705DDA" w:rsidRDefault="00144241" w:rsidP="00705DDA">
      <w:pPr>
        <w:pStyle w:val="ListParagraph"/>
        <w:numPr>
          <w:ilvl w:val="2"/>
          <w:numId w:val="7"/>
        </w:numPr>
      </w:pPr>
      <w:r>
        <w:t>10 days = full amount of time. (Complete test of faith).</w:t>
      </w:r>
    </w:p>
    <w:p w:rsidR="00144241" w:rsidRDefault="00144241" w:rsidP="00705DDA">
      <w:pPr>
        <w:pStyle w:val="ListParagraph"/>
        <w:numPr>
          <w:ilvl w:val="2"/>
          <w:numId w:val="7"/>
        </w:numPr>
      </w:pPr>
      <w:r>
        <w:t>Until death – until; up to; as far as. (The death considered in the context is not natural, but inflicted.)</w:t>
      </w:r>
    </w:p>
    <w:p w:rsidR="00DF56AF" w:rsidRDefault="001766FD" w:rsidP="00AB0C81">
      <w:pPr>
        <w:pStyle w:val="ListParagraph"/>
        <w:numPr>
          <w:ilvl w:val="0"/>
          <w:numId w:val="6"/>
        </w:numPr>
      </w:pPr>
      <w:r>
        <w:t>Faith as far as death is rewarded.</w:t>
      </w:r>
    </w:p>
    <w:p w:rsidR="001766FD" w:rsidRDefault="001766FD" w:rsidP="001766FD">
      <w:pPr>
        <w:pStyle w:val="ListParagraph"/>
        <w:numPr>
          <w:ilvl w:val="0"/>
          <w:numId w:val="7"/>
        </w:numPr>
      </w:pPr>
      <w:r>
        <w:t>(</w:t>
      </w:r>
      <w:r w:rsidRPr="001766FD">
        <w:rPr>
          <w:b/>
        </w:rPr>
        <w:t>v. 8)</w:t>
      </w:r>
      <w:r>
        <w:t xml:space="preserve"> – Christ is the assurance. He was dead, but was made alive.</w:t>
      </w:r>
    </w:p>
    <w:p w:rsidR="001766FD" w:rsidRDefault="001766FD" w:rsidP="001766FD">
      <w:pPr>
        <w:pStyle w:val="ListParagraph"/>
        <w:numPr>
          <w:ilvl w:val="1"/>
          <w:numId w:val="7"/>
        </w:numPr>
      </w:pPr>
      <w:r w:rsidRPr="001766FD">
        <w:rPr>
          <w:b/>
          <w:highlight w:val="yellow"/>
        </w:rPr>
        <w:t>1 Peter 3:18</w:t>
      </w:r>
      <w:r>
        <w:t xml:space="preserve"> – His physical death was a segue into life and comfort in Paradise </w:t>
      </w:r>
      <w:r w:rsidRPr="001766FD">
        <w:rPr>
          <w:i/>
          <w:highlight w:val="yellow"/>
        </w:rPr>
        <w:t xml:space="preserve">(“Assuredly, I say to you, today you will be with </w:t>
      </w:r>
      <w:proofErr w:type="gramStart"/>
      <w:r w:rsidRPr="001766FD">
        <w:rPr>
          <w:i/>
          <w:highlight w:val="yellow"/>
        </w:rPr>
        <w:t>Me</w:t>
      </w:r>
      <w:proofErr w:type="gramEnd"/>
      <w:r w:rsidRPr="001766FD">
        <w:rPr>
          <w:i/>
          <w:highlight w:val="yellow"/>
        </w:rPr>
        <w:t xml:space="preserve"> in Paradise”</w:t>
      </w:r>
      <w:r w:rsidRPr="001766FD">
        <w:rPr>
          <w:highlight w:val="yellow"/>
        </w:rPr>
        <w:t xml:space="preserve"> Luke 23:43</w:t>
      </w:r>
      <w:r>
        <w:t xml:space="preserve"> – To the thief on the cross.)</w:t>
      </w:r>
    </w:p>
    <w:p w:rsidR="001766FD" w:rsidRDefault="001766FD" w:rsidP="001766FD">
      <w:pPr>
        <w:pStyle w:val="ListParagraph"/>
        <w:numPr>
          <w:ilvl w:val="1"/>
          <w:numId w:val="7"/>
        </w:numPr>
      </w:pPr>
      <w:r w:rsidRPr="001766FD">
        <w:rPr>
          <w:b/>
          <w:highlight w:val="yellow"/>
        </w:rPr>
        <w:t>1 Peter 4:1-2, 6</w:t>
      </w:r>
      <w:r>
        <w:t xml:space="preserve"> – We must have the same mindset as Christ. Remaining faithful under persecution, living for the will of God.</w:t>
      </w:r>
    </w:p>
    <w:p w:rsidR="001766FD" w:rsidRDefault="001766FD" w:rsidP="001766FD">
      <w:pPr>
        <w:pStyle w:val="ListParagraph"/>
        <w:numPr>
          <w:ilvl w:val="2"/>
          <w:numId w:val="7"/>
        </w:numPr>
      </w:pPr>
      <w:r>
        <w:t>Those who were persecuted before and died (by any means) may have had tribulation in flesh but are now living in the spirit!</w:t>
      </w:r>
    </w:p>
    <w:p w:rsidR="00CB1B82" w:rsidRDefault="00CB1B82" w:rsidP="00CB1B82">
      <w:pPr>
        <w:pStyle w:val="ListParagraph"/>
        <w:numPr>
          <w:ilvl w:val="1"/>
          <w:numId w:val="7"/>
        </w:numPr>
      </w:pPr>
      <w:r w:rsidRPr="00CB1B82">
        <w:rPr>
          <w:b/>
        </w:rPr>
        <w:t>(v. 11)</w:t>
      </w:r>
      <w:r>
        <w:t xml:space="preserve"> – Dying for the cause of Christ as a faithful Christian overcomes and escapes the second death.</w:t>
      </w:r>
    </w:p>
    <w:p w:rsidR="00CB1B82" w:rsidRDefault="00CB1B82" w:rsidP="00CB1B82">
      <w:pPr>
        <w:pStyle w:val="ListParagraph"/>
        <w:numPr>
          <w:ilvl w:val="2"/>
          <w:numId w:val="7"/>
        </w:numPr>
      </w:pPr>
      <w:r w:rsidRPr="00CB1B82">
        <w:rPr>
          <w:b/>
          <w:highlight w:val="yellow"/>
        </w:rPr>
        <w:t>Revelation 20:11-15</w:t>
      </w:r>
      <w:r>
        <w:t xml:space="preserve"> – we are judged according to our works. If we fold under adversity we will not escape the 2</w:t>
      </w:r>
      <w:r w:rsidRPr="00CB1B82">
        <w:rPr>
          <w:vertAlign w:val="superscript"/>
        </w:rPr>
        <w:t>nd</w:t>
      </w:r>
      <w:r>
        <w:t xml:space="preserve"> death.</w:t>
      </w:r>
    </w:p>
    <w:p w:rsidR="00CB1B82" w:rsidRDefault="00CB1B82" w:rsidP="00CB1B82">
      <w:pPr>
        <w:pStyle w:val="ListParagraph"/>
        <w:numPr>
          <w:ilvl w:val="0"/>
          <w:numId w:val="7"/>
        </w:numPr>
      </w:pPr>
      <w:r w:rsidRPr="00CB1B82">
        <w:rPr>
          <w:b/>
        </w:rPr>
        <w:t>(v. 9, 10)</w:t>
      </w:r>
      <w:r>
        <w:t xml:space="preserve"> – You are rich. Why? Because of your good works, and the crown of life that is promised to those who are obedient.</w:t>
      </w:r>
    </w:p>
    <w:p w:rsidR="00CB1B82" w:rsidRDefault="00CB1B82" w:rsidP="00CB1B82">
      <w:pPr>
        <w:pStyle w:val="ListParagraph"/>
        <w:numPr>
          <w:ilvl w:val="1"/>
          <w:numId w:val="7"/>
        </w:numPr>
      </w:pPr>
      <w:r w:rsidRPr="00CB1B82">
        <w:rPr>
          <w:b/>
          <w:highlight w:val="yellow"/>
        </w:rPr>
        <w:t>Matthew 6:19-21</w:t>
      </w:r>
      <w:r>
        <w:t xml:space="preserve"> – When we remain faithful during adversity we are storing treasure in heaven.</w:t>
      </w:r>
    </w:p>
    <w:p w:rsidR="00CB1B82" w:rsidRDefault="00CB1B82" w:rsidP="00CB1B82">
      <w:pPr>
        <w:pStyle w:val="ListParagraph"/>
        <w:numPr>
          <w:ilvl w:val="1"/>
          <w:numId w:val="7"/>
        </w:numPr>
      </w:pPr>
      <w:r w:rsidRPr="00CB1B82">
        <w:rPr>
          <w:b/>
          <w:highlight w:val="yellow"/>
        </w:rPr>
        <w:t>2 Timothy 4:6-8</w:t>
      </w:r>
      <w:r>
        <w:t xml:space="preserve"> – The crown of righteousness was awaiting Paul.</w:t>
      </w:r>
    </w:p>
    <w:p w:rsidR="00CB1B82" w:rsidRDefault="00CB1B82" w:rsidP="00CB1B82">
      <w:pPr>
        <w:pStyle w:val="ListParagraph"/>
        <w:numPr>
          <w:ilvl w:val="2"/>
          <w:numId w:val="7"/>
        </w:numPr>
      </w:pPr>
      <w:r>
        <w:t>His death was the kind of death Jesus was discussing in Revelation 2:10.</w:t>
      </w:r>
    </w:p>
    <w:p w:rsidR="00B702C9" w:rsidRDefault="00B702C9" w:rsidP="00CB1B82">
      <w:pPr>
        <w:pStyle w:val="ListParagraph"/>
        <w:numPr>
          <w:ilvl w:val="2"/>
          <w:numId w:val="7"/>
        </w:numPr>
      </w:pPr>
      <w:r>
        <w:t>Drink offering alluding to his imminent death. His blood was going to be spilled.</w:t>
      </w:r>
      <w:r w:rsidR="0083581C">
        <w:t xml:space="preserve"> (Can mean life as an offering to God in service, but context suggests his death “departure is at hand.”)</w:t>
      </w:r>
      <w:bookmarkStart w:id="0" w:name="_GoBack"/>
      <w:bookmarkEnd w:id="0"/>
    </w:p>
    <w:p w:rsidR="00032E9C" w:rsidRDefault="00032E9C" w:rsidP="00CB1B82">
      <w:pPr>
        <w:pStyle w:val="ListParagraph"/>
        <w:numPr>
          <w:ilvl w:val="2"/>
          <w:numId w:val="7"/>
        </w:numPr>
      </w:pPr>
      <w:r>
        <w:lastRenderedPageBreak/>
        <w:t>The crown also awaits us if we remain faithful.</w:t>
      </w:r>
    </w:p>
    <w:p w:rsidR="00032E9C" w:rsidRDefault="00032E9C" w:rsidP="00032E9C">
      <w:pPr>
        <w:pStyle w:val="ListParagraph"/>
        <w:numPr>
          <w:ilvl w:val="1"/>
          <w:numId w:val="7"/>
        </w:numPr>
      </w:pPr>
      <w:proofErr w:type="gramStart"/>
      <w:r w:rsidRPr="00032E9C">
        <w:rPr>
          <w:b/>
          <w:highlight w:val="yellow"/>
        </w:rPr>
        <w:t>Hebrews</w:t>
      </w:r>
      <w:proofErr w:type="gramEnd"/>
      <w:r w:rsidRPr="00032E9C">
        <w:rPr>
          <w:b/>
          <w:highlight w:val="yellow"/>
        </w:rPr>
        <w:t xml:space="preserve"> 11:32-40</w:t>
      </w:r>
      <w:r>
        <w:t xml:space="preserve"> – We must have a faith like those in the hall of faith. They remained faithful in the harshest of times because they looked for the promise of God.</w:t>
      </w:r>
    </w:p>
    <w:p w:rsidR="001F37DF" w:rsidRPr="001F37DF" w:rsidRDefault="001F37DF" w:rsidP="001F37DF">
      <w:pPr>
        <w:rPr>
          <w:b/>
        </w:rPr>
      </w:pPr>
      <w:r w:rsidRPr="001F37DF">
        <w:rPr>
          <w:b/>
        </w:rPr>
        <w:t>Conclusion</w:t>
      </w:r>
    </w:p>
    <w:p w:rsidR="001F37DF" w:rsidRDefault="00DF6C1E" w:rsidP="001F37DF">
      <w:pPr>
        <w:pStyle w:val="ListParagraph"/>
        <w:numPr>
          <w:ilvl w:val="0"/>
          <w:numId w:val="8"/>
        </w:numPr>
      </w:pPr>
      <w:r>
        <w:t xml:space="preserve">While we do not experience much persecution at the moment, there is a </w:t>
      </w:r>
      <w:r w:rsidR="009B0202">
        <w:t>possibility</w:t>
      </w:r>
      <w:r>
        <w:t xml:space="preserve"> for an immense amount in the future.</w:t>
      </w:r>
    </w:p>
    <w:p w:rsidR="00DF6C1E" w:rsidRPr="00C44B97" w:rsidRDefault="00DF6C1E" w:rsidP="001F37DF">
      <w:pPr>
        <w:pStyle w:val="ListParagraph"/>
        <w:numPr>
          <w:ilvl w:val="0"/>
          <w:numId w:val="8"/>
        </w:numPr>
      </w:pPr>
      <w:r>
        <w:t>How will we respond? Will remain faithful to the extent of dying for Christ? Or will be fold under adversity?</w:t>
      </w:r>
    </w:p>
    <w:sectPr w:rsidR="00DF6C1E" w:rsidRPr="00C44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F53"/>
    <w:multiLevelType w:val="hybridMultilevel"/>
    <w:tmpl w:val="1CA07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A73B4C"/>
    <w:multiLevelType w:val="hybridMultilevel"/>
    <w:tmpl w:val="8DBA9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7C4C9D"/>
    <w:multiLevelType w:val="hybridMultilevel"/>
    <w:tmpl w:val="D6FAD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030500"/>
    <w:multiLevelType w:val="hybridMultilevel"/>
    <w:tmpl w:val="E24E4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238BD"/>
    <w:multiLevelType w:val="hybridMultilevel"/>
    <w:tmpl w:val="EBACAF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21381"/>
    <w:multiLevelType w:val="hybridMultilevel"/>
    <w:tmpl w:val="13DE80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D5524D"/>
    <w:multiLevelType w:val="hybridMultilevel"/>
    <w:tmpl w:val="13DE80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D63902"/>
    <w:multiLevelType w:val="hybridMultilevel"/>
    <w:tmpl w:val="9F5C09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9E63F90"/>
    <w:multiLevelType w:val="hybridMultilevel"/>
    <w:tmpl w:val="8BFE0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FC"/>
    <w:rsid w:val="00032E9C"/>
    <w:rsid w:val="0005391F"/>
    <w:rsid w:val="000556EF"/>
    <w:rsid w:val="00144241"/>
    <w:rsid w:val="001766FD"/>
    <w:rsid w:val="001F37DF"/>
    <w:rsid w:val="00442645"/>
    <w:rsid w:val="00555621"/>
    <w:rsid w:val="00705DDA"/>
    <w:rsid w:val="0083581C"/>
    <w:rsid w:val="009462DE"/>
    <w:rsid w:val="00980A80"/>
    <w:rsid w:val="009B0202"/>
    <w:rsid w:val="00A54BFC"/>
    <w:rsid w:val="00A96370"/>
    <w:rsid w:val="00AB0C81"/>
    <w:rsid w:val="00B702C9"/>
    <w:rsid w:val="00C44B97"/>
    <w:rsid w:val="00CB1B82"/>
    <w:rsid w:val="00D64466"/>
    <w:rsid w:val="00D87649"/>
    <w:rsid w:val="00DF56AF"/>
    <w:rsid w:val="00DF6C1E"/>
    <w:rsid w:val="00E9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FC6B7-A326-44A9-870F-511FD470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16</cp:revision>
  <dcterms:created xsi:type="dcterms:W3CDTF">2015-07-19T00:02:00Z</dcterms:created>
  <dcterms:modified xsi:type="dcterms:W3CDTF">2015-07-19T20:29:00Z</dcterms:modified>
</cp:coreProperties>
</file>