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79" w:rsidRPr="00E652F6" w:rsidRDefault="00E652F6">
      <w:pPr>
        <w:rPr>
          <w:b/>
          <w:sz w:val="32"/>
        </w:rPr>
      </w:pPr>
      <w:r w:rsidRPr="00E652F6">
        <w:rPr>
          <w:b/>
          <w:sz w:val="32"/>
        </w:rPr>
        <w:t>This do in Remembrance of Me</w:t>
      </w:r>
    </w:p>
    <w:p w:rsidR="00E652F6" w:rsidRDefault="00E652F6">
      <w:pPr>
        <w:rPr>
          <w:i/>
          <w:sz w:val="28"/>
        </w:rPr>
      </w:pPr>
      <w:r w:rsidRPr="00E652F6">
        <w:rPr>
          <w:i/>
          <w:sz w:val="28"/>
        </w:rPr>
        <w:t>1 Corinthians 11:23-26</w:t>
      </w:r>
    </w:p>
    <w:p w:rsidR="00A0219B" w:rsidRPr="00AB4D02" w:rsidRDefault="00AB4D02">
      <w:pPr>
        <w:rPr>
          <w:b/>
        </w:rPr>
      </w:pPr>
      <w:r w:rsidRPr="00AB4D02">
        <w:rPr>
          <w:b/>
        </w:rPr>
        <w:t>Introduction</w:t>
      </w:r>
    </w:p>
    <w:p w:rsidR="00AB4D02" w:rsidRDefault="00AB4D02" w:rsidP="00AB4D02">
      <w:pPr>
        <w:pStyle w:val="ListParagraph"/>
        <w:numPr>
          <w:ilvl w:val="0"/>
          <w:numId w:val="1"/>
        </w:numPr>
      </w:pPr>
      <w:r>
        <w:t>The apostle Paul spent time in his first letter to the Corinthians dealing with problems occurring in the assembly.</w:t>
      </w:r>
    </w:p>
    <w:p w:rsidR="00AB4D02" w:rsidRDefault="00AB4D02" w:rsidP="00AB4D02">
      <w:pPr>
        <w:pStyle w:val="ListParagraph"/>
        <w:numPr>
          <w:ilvl w:val="0"/>
          <w:numId w:val="1"/>
        </w:numPr>
      </w:pPr>
      <w:r>
        <w:t xml:space="preserve">This context begins in </w:t>
      </w:r>
      <w:r w:rsidRPr="00004B68">
        <w:rPr>
          <w:b/>
          <w:highlight w:val="yellow"/>
        </w:rPr>
        <w:t>11:17</w:t>
      </w:r>
      <w:r>
        <w:t xml:space="preserve"> and continues through the end of chapter 14.</w:t>
      </w:r>
    </w:p>
    <w:p w:rsidR="00AB4D02" w:rsidRDefault="00AB4D02" w:rsidP="00AB4D02">
      <w:pPr>
        <w:pStyle w:val="ListParagraph"/>
        <w:numPr>
          <w:ilvl w:val="0"/>
          <w:numId w:val="1"/>
        </w:numPr>
      </w:pPr>
      <w:r>
        <w:t>The assembly:</w:t>
      </w:r>
    </w:p>
    <w:p w:rsidR="00AB4D02" w:rsidRDefault="00AB4D02" w:rsidP="00AB4D02">
      <w:pPr>
        <w:pStyle w:val="ListParagraph"/>
        <w:numPr>
          <w:ilvl w:val="1"/>
          <w:numId w:val="1"/>
        </w:numPr>
      </w:pPr>
      <w:r>
        <w:t xml:space="preserve">For the mutual benefit of members – </w:t>
      </w:r>
      <w:r w:rsidRPr="00004B68">
        <w:rPr>
          <w:b/>
          <w:highlight w:val="yellow"/>
        </w:rPr>
        <w:t>12:7</w:t>
      </w:r>
      <w:r>
        <w:t xml:space="preserve"> (Spiritual Gifts)</w:t>
      </w:r>
    </w:p>
    <w:p w:rsidR="00004B68" w:rsidRDefault="00004B68" w:rsidP="00AB4D02">
      <w:pPr>
        <w:pStyle w:val="ListParagraph"/>
        <w:numPr>
          <w:ilvl w:val="1"/>
          <w:numId w:val="1"/>
        </w:numPr>
      </w:pPr>
      <w:r>
        <w:t xml:space="preserve">To promote unity </w:t>
      </w:r>
      <w:r w:rsidRPr="00004B68">
        <w:rPr>
          <w:b/>
          <w:highlight w:val="yellow"/>
        </w:rPr>
        <w:t>– 12:20</w:t>
      </w:r>
    </w:p>
    <w:p w:rsidR="00AB4D02" w:rsidRDefault="00004B68" w:rsidP="00AB4D02">
      <w:pPr>
        <w:pStyle w:val="ListParagraph"/>
        <w:numPr>
          <w:ilvl w:val="1"/>
          <w:numId w:val="1"/>
        </w:numPr>
      </w:pPr>
      <w:r>
        <w:t>For sharing with each other and showing concern</w:t>
      </w:r>
      <w:r w:rsidR="00AB4D02">
        <w:t xml:space="preserve"> – </w:t>
      </w:r>
      <w:r w:rsidR="00AB4D02" w:rsidRPr="00004B68">
        <w:rPr>
          <w:b/>
          <w:highlight w:val="yellow"/>
        </w:rPr>
        <w:t>12:26</w:t>
      </w:r>
      <w:r w:rsidR="00AB4D02">
        <w:t xml:space="preserve"> </w:t>
      </w:r>
    </w:p>
    <w:p w:rsidR="00AB4D02" w:rsidRDefault="00004B68" w:rsidP="00AB4D02">
      <w:pPr>
        <w:pStyle w:val="ListParagraph"/>
        <w:numPr>
          <w:ilvl w:val="1"/>
          <w:numId w:val="1"/>
        </w:numPr>
      </w:pPr>
      <w:r>
        <w:t xml:space="preserve">For edification – </w:t>
      </w:r>
      <w:r w:rsidRPr="00004B68">
        <w:rPr>
          <w:b/>
          <w:highlight w:val="yellow"/>
        </w:rPr>
        <w:t>14:26</w:t>
      </w:r>
    </w:p>
    <w:p w:rsidR="00004B68" w:rsidRDefault="00004B68" w:rsidP="00004B68">
      <w:pPr>
        <w:pStyle w:val="ListParagraph"/>
        <w:numPr>
          <w:ilvl w:val="0"/>
          <w:numId w:val="1"/>
        </w:numPr>
      </w:pPr>
      <w:r>
        <w:t xml:space="preserve">Abuse of the assembly </w:t>
      </w:r>
      <w:r w:rsidRPr="00004B68">
        <w:rPr>
          <w:b/>
          <w:highlight w:val="yellow"/>
        </w:rPr>
        <w:t>(cf. 11:17).</w:t>
      </w:r>
    </w:p>
    <w:p w:rsidR="00004B68" w:rsidRDefault="00004B68" w:rsidP="00004B68">
      <w:pPr>
        <w:pStyle w:val="ListParagraph"/>
        <w:numPr>
          <w:ilvl w:val="1"/>
          <w:numId w:val="1"/>
        </w:numPr>
      </w:pPr>
      <w:r>
        <w:t>The Corinthians were not acting appropriately in the assembly.</w:t>
      </w:r>
    </w:p>
    <w:p w:rsidR="00004B68" w:rsidRDefault="00004B68" w:rsidP="00004B68">
      <w:pPr>
        <w:pStyle w:val="ListParagraph"/>
        <w:numPr>
          <w:ilvl w:val="1"/>
          <w:numId w:val="1"/>
        </w:numPr>
      </w:pPr>
      <w:r>
        <w:t xml:space="preserve">This caused spiritual sickness </w:t>
      </w:r>
      <w:r w:rsidRPr="00004B68">
        <w:rPr>
          <w:b/>
          <w:highlight w:val="yellow"/>
        </w:rPr>
        <w:t>(cf. 11:30).</w:t>
      </w:r>
    </w:p>
    <w:p w:rsidR="00004B68" w:rsidRDefault="00004B68" w:rsidP="00004B68">
      <w:pPr>
        <w:pStyle w:val="ListParagraph"/>
        <w:numPr>
          <w:ilvl w:val="1"/>
          <w:numId w:val="1"/>
        </w:numPr>
      </w:pPr>
      <w:r>
        <w:t xml:space="preserve">They were abusing the Lord’s supper </w:t>
      </w:r>
      <w:r w:rsidRPr="00004B68">
        <w:rPr>
          <w:b/>
          <w:highlight w:val="yellow"/>
        </w:rPr>
        <w:t>(cf. 11:20).</w:t>
      </w:r>
    </w:p>
    <w:p w:rsidR="00004B68" w:rsidRPr="00004B68" w:rsidRDefault="00004B68" w:rsidP="00004B68">
      <w:pPr>
        <w:pStyle w:val="ListParagraph"/>
        <w:numPr>
          <w:ilvl w:val="0"/>
          <w:numId w:val="1"/>
        </w:numPr>
        <w:rPr>
          <w:b/>
        </w:rPr>
      </w:pPr>
      <w:r w:rsidRPr="00004B68">
        <w:rPr>
          <w:b/>
        </w:rPr>
        <w:t>Considering the Corinthians misconduct allows us to avoid the same mistakes.</w:t>
      </w:r>
    </w:p>
    <w:p w:rsidR="00004B68" w:rsidRPr="00004B68" w:rsidRDefault="00004B68" w:rsidP="00004B68">
      <w:pPr>
        <w:pStyle w:val="ListParagraph"/>
        <w:numPr>
          <w:ilvl w:val="0"/>
          <w:numId w:val="1"/>
        </w:numPr>
      </w:pPr>
      <w:r w:rsidRPr="00004B68">
        <w:rPr>
          <w:b/>
        </w:rPr>
        <w:t>Considering how Paul addressed the problem allows us to further understand and appreciate that which we do every first day of the week – partake of the Lord’s Supper.</w:t>
      </w:r>
    </w:p>
    <w:p w:rsidR="00004B68" w:rsidRDefault="00004B68" w:rsidP="00004B68">
      <w:pPr>
        <w:pStyle w:val="ListParagraph"/>
        <w:numPr>
          <w:ilvl w:val="0"/>
          <w:numId w:val="2"/>
        </w:numPr>
      </w:pPr>
      <w:r>
        <w:t xml:space="preserve">The Problem </w:t>
      </w:r>
      <w:r w:rsidRPr="0017754F">
        <w:rPr>
          <w:b/>
          <w:highlight w:val="yellow"/>
        </w:rPr>
        <w:t>(11:17-22)</w:t>
      </w:r>
    </w:p>
    <w:p w:rsidR="00004B68" w:rsidRDefault="00454444" w:rsidP="00004B68">
      <w:pPr>
        <w:pStyle w:val="ListParagraph"/>
        <w:numPr>
          <w:ilvl w:val="0"/>
          <w:numId w:val="3"/>
        </w:numPr>
      </w:pPr>
      <w:r>
        <w:t>Division</w:t>
      </w:r>
    </w:p>
    <w:p w:rsidR="00454444" w:rsidRDefault="00454444" w:rsidP="00454444">
      <w:pPr>
        <w:pStyle w:val="ListParagraph"/>
        <w:numPr>
          <w:ilvl w:val="1"/>
          <w:numId w:val="3"/>
        </w:numPr>
      </w:pPr>
      <w:r w:rsidRPr="00252B40">
        <w:rPr>
          <w:b/>
          <w:highlight w:val="yellow"/>
        </w:rPr>
        <w:t>11:17-22</w:t>
      </w:r>
      <w:r>
        <w:t xml:space="preserve"> – The concept of division is antithetical to what the Lord’s Supper promotes. Thus, in being divided they did not come to observe (rightly) the Supper </w:t>
      </w:r>
      <w:r w:rsidRPr="00252B40">
        <w:rPr>
          <w:b/>
          <w:highlight w:val="yellow"/>
        </w:rPr>
        <w:t>(v. 20)</w:t>
      </w:r>
      <w:r>
        <w:t>.</w:t>
      </w:r>
    </w:p>
    <w:p w:rsidR="00454444" w:rsidRDefault="00454444" w:rsidP="00454444">
      <w:pPr>
        <w:pStyle w:val="ListParagraph"/>
        <w:numPr>
          <w:ilvl w:val="2"/>
          <w:numId w:val="3"/>
        </w:numPr>
      </w:pPr>
      <w:r w:rsidRPr="00252B40">
        <w:rPr>
          <w:b/>
          <w:highlight w:val="yellow"/>
        </w:rPr>
        <w:t>(v. 21, 22b)</w:t>
      </w:r>
      <w:r>
        <w:t xml:space="preserve"> – division of rich and poor </w:t>
      </w:r>
      <w:r w:rsidRPr="00252B40">
        <w:rPr>
          <w:b/>
          <w:highlight w:val="yellow"/>
        </w:rPr>
        <w:t>(cf. James 2:1-4; 1:9-11</w:t>
      </w:r>
      <w:r w:rsidR="00252B40" w:rsidRPr="00252B40">
        <w:rPr>
          <w:b/>
          <w:highlight w:val="yellow"/>
        </w:rPr>
        <w:t>)</w:t>
      </w:r>
    </w:p>
    <w:p w:rsidR="00252B40" w:rsidRDefault="00252B40" w:rsidP="00454444">
      <w:pPr>
        <w:pStyle w:val="ListParagraph"/>
        <w:numPr>
          <w:ilvl w:val="2"/>
          <w:numId w:val="3"/>
        </w:numPr>
      </w:pPr>
      <w:r>
        <w:t>In Christ, there is no rich and poor (</w:t>
      </w:r>
      <w:r w:rsidRPr="00252B40">
        <w:rPr>
          <w:b/>
          <w:highlight w:val="yellow"/>
        </w:rPr>
        <w:t>cf. Galatians 3:28-29</w:t>
      </w:r>
      <w:r>
        <w:t xml:space="preserve"> – Spiritual equality.)</w:t>
      </w:r>
    </w:p>
    <w:p w:rsidR="00252B40" w:rsidRPr="00252B40" w:rsidRDefault="00252B40" w:rsidP="00454444">
      <w:pPr>
        <w:pStyle w:val="ListParagraph"/>
        <w:numPr>
          <w:ilvl w:val="2"/>
          <w:numId w:val="3"/>
        </w:numPr>
        <w:rPr>
          <w:b/>
        </w:rPr>
      </w:pPr>
      <w:r w:rsidRPr="00252B40">
        <w:rPr>
          <w:b/>
        </w:rPr>
        <w:t>This should be magnified in our relationships with each other.</w:t>
      </w:r>
    </w:p>
    <w:p w:rsidR="00252B40" w:rsidRDefault="00252B40" w:rsidP="00252B40">
      <w:pPr>
        <w:pStyle w:val="ListParagraph"/>
        <w:numPr>
          <w:ilvl w:val="1"/>
          <w:numId w:val="3"/>
        </w:numPr>
      </w:pPr>
      <w:r w:rsidRPr="00182AEE">
        <w:rPr>
          <w:i/>
        </w:rPr>
        <w:t>Their division was a problem in and of itself, but it was a problem within another problem. Their division was existing in an unauthorized view and observance of the Lord’s Supper</w:t>
      </w:r>
      <w:r>
        <w:t xml:space="preserve"> </w:t>
      </w:r>
      <w:r>
        <w:sym w:font="Wingdings" w:char="F0E0"/>
      </w:r>
    </w:p>
    <w:p w:rsidR="00454444" w:rsidRDefault="00454444" w:rsidP="00004B68">
      <w:pPr>
        <w:pStyle w:val="ListParagraph"/>
        <w:numPr>
          <w:ilvl w:val="0"/>
          <w:numId w:val="3"/>
        </w:numPr>
      </w:pPr>
      <w:r>
        <w:t>Treating the Supper as a Common Meal</w:t>
      </w:r>
    </w:p>
    <w:p w:rsidR="00182AEE" w:rsidRDefault="00182AEE" w:rsidP="00182AEE">
      <w:pPr>
        <w:pStyle w:val="ListParagraph"/>
        <w:numPr>
          <w:ilvl w:val="1"/>
          <w:numId w:val="3"/>
        </w:numPr>
      </w:pPr>
      <w:r w:rsidRPr="00182AEE">
        <w:rPr>
          <w:b/>
          <w:highlight w:val="yellow"/>
        </w:rPr>
        <w:t>11:22</w:t>
      </w:r>
      <w:r>
        <w:t xml:space="preserve"> – The assembly is not meant to fulfill physical and social needs or wants. Our houses can fulfill that purpose.</w:t>
      </w:r>
    </w:p>
    <w:p w:rsidR="00182AEE" w:rsidRDefault="00182AEE" w:rsidP="00182AEE">
      <w:pPr>
        <w:pStyle w:val="ListParagraph"/>
        <w:numPr>
          <w:ilvl w:val="2"/>
          <w:numId w:val="3"/>
        </w:numPr>
      </w:pPr>
      <w:r>
        <w:t>In using the assembly as a time for a common meal they despise the church.</w:t>
      </w:r>
    </w:p>
    <w:p w:rsidR="00182AEE" w:rsidRDefault="00182AEE" w:rsidP="00182AEE">
      <w:pPr>
        <w:pStyle w:val="ListParagraph"/>
        <w:numPr>
          <w:ilvl w:val="2"/>
          <w:numId w:val="3"/>
        </w:numPr>
      </w:pPr>
      <w:r>
        <w:t>God’s church is not common, but holy. (Despise – think little of)</w:t>
      </w:r>
    </w:p>
    <w:p w:rsidR="00182AEE" w:rsidRDefault="00182AEE" w:rsidP="00182AEE">
      <w:pPr>
        <w:pStyle w:val="ListParagraph"/>
        <w:numPr>
          <w:ilvl w:val="1"/>
          <w:numId w:val="3"/>
        </w:numPr>
      </w:pPr>
      <w:r w:rsidRPr="00182AEE">
        <w:rPr>
          <w:b/>
          <w:highlight w:val="yellow"/>
        </w:rPr>
        <w:t>11:33-34</w:t>
      </w:r>
      <w:r>
        <w:t xml:space="preserve"> – The Lord’s Supper is not meant to serve a physical purpose, but a spiritual one.</w:t>
      </w:r>
    </w:p>
    <w:p w:rsidR="00182AEE" w:rsidRDefault="00182AEE" w:rsidP="00182AEE">
      <w:pPr>
        <w:pStyle w:val="ListParagraph"/>
        <w:numPr>
          <w:ilvl w:val="2"/>
          <w:numId w:val="3"/>
        </w:numPr>
      </w:pPr>
      <w:r>
        <w:t>When we view it as something physical we miss the point.</w:t>
      </w:r>
    </w:p>
    <w:p w:rsidR="00182AEE" w:rsidRDefault="00182AEE" w:rsidP="00182AEE">
      <w:pPr>
        <w:pStyle w:val="ListParagraph"/>
        <w:numPr>
          <w:ilvl w:val="2"/>
          <w:numId w:val="3"/>
        </w:numPr>
        <w:rPr>
          <w:b/>
        </w:rPr>
      </w:pPr>
      <w:r w:rsidRPr="00182AEE">
        <w:rPr>
          <w:b/>
        </w:rPr>
        <w:t xml:space="preserve">To consider the church, and its components such as the LS, as a social tool is commit sacrilege. </w:t>
      </w:r>
    </w:p>
    <w:p w:rsidR="00182AEE" w:rsidRDefault="00182AEE" w:rsidP="00182AEE">
      <w:pPr>
        <w:pStyle w:val="ListParagraph"/>
        <w:numPr>
          <w:ilvl w:val="2"/>
          <w:numId w:val="3"/>
        </w:numPr>
        <w:rPr>
          <w:b/>
        </w:rPr>
      </w:pPr>
      <w:r>
        <w:rPr>
          <w:b/>
        </w:rPr>
        <w:t>To take the LS in this way is to come for condemnation.</w:t>
      </w:r>
    </w:p>
    <w:p w:rsidR="0017754F" w:rsidRPr="0017754F" w:rsidRDefault="00182AEE" w:rsidP="0017754F">
      <w:pPr>
        <w:pStyle w:val="ListParagraph"/>
        <w:numPr>
          <w:ilvl w:val="1"/>
          <w:numId w:val="3"/>
        </w:numPr>
        <w:rPr>
          <w:b/>
        </w:rPr>
      </w:pPr>
      <w:r w:rsidRPr="00182AEE">
        <w:rPr>
          <w:b/>
          <w:i/>
          <w:highlight w:val="yellow"/>
        </w:rPr>
        <w:lastRenderedPageBreak/>
        <w:t>“</w:t>
      </w:r>
      <w:r w:rsidRPr="00182AEE">
        <w:rPr>
          <w:b/>
          <w:i/>
          <w:highlight w:val="yellow"/>
        </w:rPr>
        <w:t>for the kingdom of God is not eating and drinking, but righteousness and p</w:t>
      </w:r>
      <w:r w:rsidRPr="00182AEE">
        <w:rPr>
          <w:b/>
          <w:i/>
          <w:highlight w:val="yellow"/>
        </w:rPr>
        <w:t>eace and joy in the Holy Spirit” (Romans 14:17)</w:t>
      </w:r>
      <w:r>
        <w:t>.</w:t>
      </w:r>
    </w:p>
    <w:p w:rsidR="0017754F" w:rsidRPr="0017754F" w:rsidRDefault="0017754F" w:rsidP="0017754F">
      <w:pPr>
        <w:pStyle w:val="ListParagraph"/>
        <w:numPr>
          <w:ilvl w:val="0"/>
          <w:numId w:val="3"/>
        </w:numPr>
        <w:rPr>
          <w:b/>
        </w:rPr>
      </w:pPr>
      <w:r>
        <w:rPr>
          <w:b/>
        </w:rPr>
        <w:t>In order to correct the misconduct of the Corinthians, Paul looks to the institution of the LS. (Going back to the beginning of something often allows the correct view of such to be made manifest.)</w:t>
      </w:r>
    </w:p>
    <w:p w:rsidR="00004B68" w:rsidRDefault="00004B68" w:rsidP="00004B68">
      <w:pPr>
        <w:pStyle w:val="ListParagraph"/>
        <w:numPr>
          <w:ilvl w:val="0"/>
          <w:numId w:val="2"/>
        </w:numPr>
      </w:pPr>
      <w:r>
        <w:t xml:space="preserve">The Purpose and Practice of the Memorial </w:t>
      </w:r>
      <w:r w:rsidRPr="00D97588">
        <w:rPr>
          <w:b/>
          <w:highlight w:val="yellow"/>
        </w:rPr>
        <w:t>(11:23-26)</w:t>
      </w:r>
    </w:p>
    <w:p w:rsidR="0017754F" w:rsidRDefault="0017754F" w:rsidP="0017754F">
      <w:pPr>
        <w:pStyle w:val="ListParagraph"/>
        <w:numPr>
          <w:ilvl w:val="0"/>
          <w:numId w:val="4"/>
        </w:numPr>
      </w:pPr>
      <w:r>
        <w:t xml:space="preserve">It Belongs to </w:t>
      </w:r>
      <w:r w:rsidR="00C71E0C">
        <w:t>the Lord</w:t>
      </w:r>
    </w:p>
    <w:p w:rsidR="00C71E0C" w:rsidRDefault="00C71E0C" w:rsidP="00C71E0C">
      <w:pPr>
        <w:pStyle w:val="ListParagraph"/>
        <w:numPr>
          <w:ilvl w:val="1"/>
          <w:numId w:val="4"/>
        </w:numPr>
      </w:pPr>
      <w:r w:rsidRPr="00C71E0C">
        <w:rPr>
          <w:b/>
          <w:highlight w:val="yellow"/>
        </w:rPr>
        <w:t>11:23</w:t>
      </w:r>
      <w:r>
        <w:t xml:space="preserve"> – It was instituted by the Lord.</w:t>
      </w:r>
    </w:p>
    <w:p w:rsidR="00C71E0C" w:rsidRDefault="00C71E0C" w:rsidP="00C71E0C">
      <w:pPr>
        <w:pStyle w:val="ListParagraph"/>
        <w:numPr>
          <w:ilvl w:val="2"/>
          <w:numId w:val="4"/>
        </w:numPr>
      </w:pPr>
      <w:r>
        <w:rPr>
          <w:b/>
        </w:rPr>
        <w:t>This supper was not a loose suggestion</w:t>
      </w:r>
      <w:r w:rsidRPr="00C71E0C">
        <w:t>.</w:t>
      </w:r>
    </w:p>
    <w:p w:rsidR="00C71E0C" w:rsidRDefault="00C71E0C" w:rsidP="00C71E0C">
      <w:pPr>
        <w:pStyle w:val="ListParagraph"/>
        <w:numPr>
          <w:ilvl w:val="2"/>
          <w:numId w:val="4"/>
        </w:numPr>
      </w:pPr>
      <w:r w:rsidRPr="00C71E0C">
        <w:t>Paul received this instruction by revelation.</w:t>
      </w:r>
      <w:r>
        <w:t xml:space="preserve"> He delivered it to the Corinthians because they were expected to observe it. (Command)</w:t>
      </w:r>
    </w:p>
    <w:p w:rsidR="00C71E0C" w:rsidRDefault="00C71E0C" w:rsidP="00C71E0C">
      <w:pPr>
        <w:pStyle w:val="ListParagraph"/>
        <w:numPr>
          <w:ilvl w:val="2"/>
          <w:numId w:val="4"/>
        </w:numPr>
      </w:pPr>
      <w:r>
        <w:rPr>
          <w:b/>
        </w:rPr>
        <w:t>All commands are expected to be strictly observed</w:t>
      </w:r>
      <w:r w:rsidRPr="00C71E0C">
        <w:t>.</w:t>
      </w:r>
      <w:r>
        <w:t xml:space="preserve"> (</w:t>
      </w:r>
      <w:r w:rsidRPr="00C71E0C">
        <w:rPr>
          <w:b/>
          <w:i/>
          <w:highlight w:val="yellow"/>
        </w:rPr>
        <w:t xml:space="preserve">cf. Leviticus 10:1-3 – MENTION – </w:t>
      </w:r>
      <w:proofErr w:type="spellStart"/>
      <w:r w:rsidRPr="00C71E0C">
        <w:rPr>
          <w:b/>
          <w:i/>
          <w:highlight w:val="yellow"/>
        </w:rPr>
        <w:t>Nadab</w:t>
      </w:r>
      <w:proofErr w:type="spellEnd"/>
      <w:r w:rsidRPr="00C71E0C">
        <w:rPr>
          <w:b/>
          <w:i/>
          <w:highlight w:val="yellow"/>
        </w:rPr>
        <w:t xml:space="preserve"> and </w:t>
      </w:r>
      <w:proofErr w:type="spellStart"/>
      <w:r w:rsidRPr="00C71E0C">
        <w:rPr>
          <w:b/>
          <w:i/>
          <w:highlight w:val="yellow"/>
        </w:rPr>
        <w:t>Abihu</w:t>
      </w:r>
      <w:proofErr w:type="spellEnd"/>
      <w:r>
        <w:t>)</w:t>
      </w:r>
    </w:p>
    <w:p w:rsidR="00C71E0C" w:rsidRDefault="00C71E0C" w:rsidP="00C71E0C">
      <w:pPr>
        <w:pStyle w:val="ListParagraph"/>
        <w:numPr>
          <w:ilvl w:val="1"/>
          <w:numId w:val="4"/>
        </w:numPr>
      </w:pPr>
      <w:r w:rsidRPr="00C71E0C">
        <w:rPr>
          <w:b/>
          <w:highlight w:val="yellow"/>
        </w:rPr>
        <w:t>11:20</w:t>
      </w:r>
      <w:r>
        <w:t xml:space="preserve"> – LORD’S Supper (Possessive – it belongs to Him, not us!).</w:t>
      </w:r>
    </w:p>
    <w:p w:rsidR="005D2AB0" w:rsidRDefault="005D2AB0" w:rsidP="005D2AB0">
      <w:pPr>
        <w:pStyle w:val="ListParagraph"/>
        <w:numPr>
          <w:ilvl w:val="2"/>
          <w:numId w:val="4"/>
        </w:numPr>
      </w:pPr>
      <w:r>
        <w:rPr>
          <w:b/>
        </w:rPr>
        <w:t xml:space="preserve">Lord’s </w:t>
      </w:r>
      <w:r>
        <w:t xml:space="preserve">– </w:t>
      </w:r>
      <w:r w:rsidRPr="005D2AB0">
        <w:rPr>
          <w:i/>
        </w:rPr>
        <w:t>Kyriakos</w:t>
      </w:r>
      <w:r>
        <w:t xml:space="preserve"> – </w:t>
      </w:r>
      <w:r>
        <w:t>belonging to the Lord</w:t>
      </w:r>
      <w:r>
        <w:t>.</w:t>
      </w:r>
    </w:p>
    <w:p w:rsidR="005D2AB0" w:rsidRDefault="005D2AB0" w:rsidP="005D2AB0">
      <w:pPr>
        <w:pStyle w:val="ListParagraph"/>
        <w:numPr>
          <w:ilvl w:val="2"/>
          <w:numId w:val="4"/>
        </w:numPr>
      </w:pPr>
      <w:r w:rsidRPr="005D2AB0">
        <w:rPr>
          <w:b/>
          <w:highlight w:val="yellow"/>
        </w:rPr>
        <w:t>Revelation 1:10</w:t>
      </w:r>
      <w:r>
        <w:t xml:space="preserve"> – only other time word occurs. (The Day belongs to Him. It is for Him, and must be observed accordingly.)</w:t>
      </w:r>
    </w:p>
    <w:p w:rsidR="005D2AB0" w:rsidRDefault="005D2AB0" w:rsidP="005D2AB0">
      <w:pPr>
        <w:pStyle w:val="ListParagraph"/>
        <w:numPr>
          <w:ilvl w:val="2"/>
          <w:numId w:val="4"/>
        </w:numPr>
        <w:rPr>
          <w:b/>
          <w:i/>
        </w:rPr>
      </w:pPr>
      <w:r w:rsidRPr="005D2AB0">
        <w:rPr>
          <w:b/>
          <w:i/>
        </w:rPr>
        <w:t>We don’t come to worship for us, but for Christ! We don’t observe the LS for us, but for CHRIST!</w:t>
      </w:r>
    </w:p>
    <w:p w:rsidR="00364DD5" w:rsidRPr="00294AF7" w:rsidRDefault="00294AF7" w:rsidP="00364DD5">
      <w:pPr>
        <w:pStyle w:val="ListParagraph"/>
        <w:numPr>
          <w:ilvl w:val="1"/>
          <w:numId w:val="4"/>
        </w:numPr>
        <w:rPr>
          <w:b/>
          <w:i/>
        </w:rPr>
      </w:pPr>
      <w:r w:rsidRPr="00294AF7">
        <w:rPr>
          <w:b/>
          <w:highlight w:val="yellow"/>
        </w:rPr>
        <w:t>10:21</w:t>
      </w:r>
      <w:r>
        <w:t xml:space="preserve"> – LORD’s Table (Once again, it belongs to Him. Further consider the concept of the table </w:t>
      </w:r>
      <w:r>
        <w:sym w:font="Wingdings" w:char="F0E0"/>
      </w:r>
      <w:r>
        <w:t>)</w:t>
      </w:r>
    </w:p>
    <w:p w:rsidR="00294AF7" w:rsidRPr="00294AF7" w:rsidRDefault="00294AF7" w:rsidP="00294AF7">
      <w:pPr>
        <w:pStyle w:val="ListParagraph"/>
        <w:numPr>
          <w:ilvl w:val="2"/>
          <w:numId w:val="4"/>
        </w:numPr>
        <w:rPr>
          <w:b/>
        </w:rPr>
      </w:pPr>
      <w:r w:rsidRPr="00294AF7">
        <w:rPr>
          <w:b/>
          <w:highlight w:val="yellow"/>
        </w:rPr>
        <w:t>10:14-22</w:t>
      </w:r>
      <w:r w:rsidRPr="00294AF7">
        <w:t xml:space="preserve"> – Fellowship with Christ paralleled with fellowship with demons.</w:t>
      </w:r>
    </w:p>
    <w:p w:rsidR="00294AF7" w:rsidRPr="00294AF7" w:rsidRDefault="00294AF7" w:rsidP="00294AF7">
      <w:pPr>
        <w:pStyle w:val="ListParagraph"/>
        <w:numPr>
          <w:ilvl w:val="2"/>
          <w:numId w:val="4"/>
        </w:numPr>
        <w:rPr>
          <w:b/>
        </w:rPr>
      </w:pPr>
      <w:r w:rsidRPr="00294AF7">
        <w:rPr>
          <w:b/>
        </w:rPr>
        <w:t>When we sit at His table (Partake of the Lord’s Supper) we are in His presence.</w:t>
      </w:r>
    </w:p>
    <w:p w:rsidR="00294AF7" w:rsidRPr="00294AF7" w:rsidRDefault="00294AF7" w:rsidP="00294AF7">
      <w:pPr>
        <w:pStyle w:val="ListParagraph"/>
        <w:numPr>
          <w:ilvl w:val="2"/>
          <w:numId w:val="4"/>
        </w:numPr>
        <w:rPr>
          <w:b/>
        </w:rPr>
      </w:pPr>
      <w:r w:rsidRPr="00294AF7">
        <w:rPr>
          <w:b/>
        </w:rPr>
        <w:t>The situation is grave!</w:t>
      </w:r>
    </w:p>
    <w:p w:rsidR="00294AF7" w:rsidRDefault="00294AF7" w:rsidP="00294AF7">
      <w:pPr>
        <w:pStyle w:val="ListParagraph"/>
        <w:numPr>
          <w:ilvl w:val="1"/>
          <w:numId w:val="4"/>
        </w:numPr>
        <w:rPr>
          <w:b/>
          <w:i/>
        </w:rPr>
      </w:pPr>
      <w:r>
        <w:rPr>
          <w:b/>
          <w:i/>
        </w:rPr>
        <w:t>When we sit at this table together, we are ONE together (</w:t>
      </w:r>
      <w:r w:rsidRPr="00294AF7">
        <w:rPr>
          <w:b/>
          <w:i/>
          <w:highlight w:val="yellow"/>
        </w:rPr>
        <w:t>10:17</w:t>
      </w:r>
      <w:r>
        <w:rPr>
          <w:b/>
          <w:i/>
        </w:rPr>
        <w:t xml:space="preserve"> – division is antithetical to the Lord’s Supper.)</w:t>
      </w:r>
    </w:p>
    <w:p w:rsidR="00294AF7" w:rsidRDefault="00294AF7" w:rsidP="00294AF7">
      <w:pPr>
        <w:pStyle w:val="ListParagraph"/>
        <w:numPr>
          <w:ilvl w:val="1"/>
          <w:numId w:val="4"/>
        </w:numPr>
        <w:rPr>
          <w:b/>
          <w:i/>
        </w:rPr>
      </w:pPr>
      <w:r w:rsidRPr="00294AF7">
        <w:t>Taken on first day of the week</w:t>
      </w:r>
      <w:r>
        <w:rPr>
          <w:b/>
          <w:i/>
        </w:rPr>
        <w:t xml:space="preserve"> (</w:t>
      </w:r>
      <w:r w:rsidRPr="00294AF7">
        <w:rPr>
          <w:b/>
          <w:highlight w:val="yellow"/>
        </w:rPr>
        <w:t>cf. Acts 20:7; 2:42</w:t>
      </w:r>
      <w:r>
        <w:rPr>
          <w:b/>
          <w:i/>
        </w:rPr>
        <w:t>). (</w:t>
      </w:r>
      <w:r w:rsidRPr="00294AF7">
        <w:rPr>
          <w:b/>
          <w:highlight w:val="yellow"/>
        </w:rPr>
        <w:t>11:25b-26 – take it often, how often?)</w:t>
      </w:r>
    </w:p>
    <w:p w:rsidR="00294AF7" w:rsidRPr="00294AF7" w:rsidRDefault="00294AF7" w:rsidP="00294AF7">
      <w:pPr>
        <w:pStyle w:val="ListParagraph"/>
        <w:numPr>
          <w:ilvl w:val="2"/>
          <w:numId w:val="4"/>
        </w:numPr>
        <w:rPr>
          <w:b/>
        </w:rPr>
      </w:pPr>
      <w:r w:rsidRPr="00294AF7">
        <w:rPr>
          <w:b/>
        </w:rPr>
        <w:t>If it belongs to the Lord, then all regulations belong to Him.</w:t>
      </w:r>
    </w:p>
    <w:p w:rsidR="00294AF7" w:rsidRPr="00294AF7" w:rsidRDefault="00294AF7" w:rsidP="00294AF7">
      <w:pPr>
        <w:pStyle w:val="ListParagraph"/>
        <w:numPr>
          <w:ilvl w:val="2"/>
          <w:numId w:val="4"/>
        </w:numPr>
        <w:rPr>
          <w:b/>
        </w:rPr>
      </w:pPr>
      <w:r w:rsidRPr="00294AF7">
        <w:rPr>
          <w:b/>
        </w:rPr>
        <w:t>He decides when and how we are to take it. We have no say in the matter.</w:t>
      </w:r>
    </w:p>
    <w:p w:rsidR="00CD7A5D" w:rsidRDefault="00CD7A5D" w:rsidP="00294AF7">
      <w:pPr>
        <w:pStyle w:val="ListParagraph"/>
        <w:numPr>
          <w:ilvl w:val="0"/>
          <w:numId w:val="4"/>
        </w:numPr>
      </w:pPr>
      <w:r>
        <w:t>It is a Memorial of His Death</w:t>
      </w:r>
    </w:p>
    <w:p w:rsidR="007315FD" w:rsidRDefault="007315FD" w:rsidP="007315FD">
      <w:pPr>
        <w:pStyle w:val="ListParagraph"/>
        <w:numPr>
          <w:ilvl w:val="1"/>
          <w:numId w:val="4"/>
        </w:numPr>
      </w:pPr>
      <w:r w:rsidRPr="007315FD">
        <w:rPr>
          <w:b/>
          <w:highlight w:val="yellow"/>
        </w:rPr>
        <w:t>11:23-24</w:t>
      </w:r>
      <w:r>
        <w:t xml:space="preserve"> – body</w:t>
      </w:r>
    </w:p>
    <w:p w:rsidR="007315FD" w:rsidRDefault="007315FD" w:rsidP="007315FD">
      <w:pPr>
        <w:pStyle w:val="ListParagraph"/>
        <w:numPr>
          <w:ilvl w:val="2"/>
          <w:numId w:val="4"/>
        </w:numPr>
      </w:pPr>
      <w:r w:rsidRPr="007315FD">
        <w:rPr>
          <w:b/>
          <w:i/>
          <w:highlight w:val="yellow"/>
        </w:rPr>
        <w:t>“which is broken for you”</w:t>
      </w:r>
      <w:r>
        <w:t xml:space="preserve"> – His suffering was for us. (</w:t>
      </w:r>
      <w:r w:rsidRPr="007315FD">
        <w:rPr>
          <w:b/>
          <w:highlight w:val="yellow"/>
        </w:rPr>
        <w:t>cf. Isaiah 53:5-6</w:t>
      </w:r>
      <w:r>
        <w:t>)</w:t>
      </w:r>
    </w:p>
    <w:p w:rsidR="007315FD" w:rsidRDefault="009F52B3" w:rsidP="00A73482">
      <w:pPr>
        <w:pStyle w:val="ListParagraph"/>
        <w:numPr>
          <w:ilvl w:val="3"/>
          <w:numId w:val="4"/>
        </w:numPr>
      </w:pPr>
      <w:r>
        <w:t>Bread of Passover feast was unleavened (</w:t>
      </w:r>
      <w:r w:rsidRPr="00A73482">
        <w:rPr>
          <w:b/>
          <w:highlight w:val="yellow"/>
        </w:rPr>
        <w:t>cf. 5:6-8</w:t>
      </w:r>
      <w:r>
        <w:t>).</w:t>
      </w:r>
    </w:p>
    <w:p w:rsidR="00A73482" w:rsidRDefault="00A73482" w:rsidP="00A73482">
      <w:pPr>
        <w:pStyle w:val="ListParagraph"/>
        <w:numPr>
          <w:ilvl w:val="3"/>
          <w:numId w:val="4"/>
        </w:numPr>
      </w:pPr>
      <w:r>
        <w:t>Spotless lamb (</w:t>
      </w:r>
      <w:r w:rsidRPr="00A73482">
        <w:rPr>
          <w:b/>
          <w:highlight w:val="yellow"/>
        </w:rPr>
        <w:t>cf. Exodus 12:5</w:t>
      </w:r>
      <w:r>
        <w:t>).</w:t>
      </w:r>
    </w:p>
    <w:p w:rsidR="009F52B3" w:rsidRDefault="009F52B3" w:rsidP="00A73482">
      <w:pPr>
        <w:pStyle w:val="ListParagraph"/>
        <w:numPr>
          <w:ilvl w:val="3"/>
          <w:numId w:val="4"/>
        </w:numPr>
      </w:pPr>
      <w:r>
        <w:t>Only unleavened bread is authorized.</w:t>
      </w:r>
    </w:p>
    <w:p w:rsidR="009F52B3" w:rsidRPr="00A73482" w:rsidRDefault="009F52B3" w:rsidP="00A73482">
      <w:pPr>
        <w:pStyle w:val="ListParagraph"/>
        <w:numPr>
          <w:ilvl w:val="3"/>
          <w:numId w:val="4"/>
        </w:numPr>
        <w:rPr>
          <w:b/>
        </w:rPr>
      </w:pPr>
      <w:r w:rsidRPr="00A73482">
        <w:rPr>
          <w:b/>
        </w:rPr>
        <w:t>Christ was sinless</w:t>
      </w:r>
      <w:r w:rsidR="00A73482" w:rsidRPr="00A73482">
        <w:rPr>
          <w:b/>
        </w:rPr>
        <w:t>. His death was not deserved. He voluntarily gave His life for us – the only life that would do.</w:t>
      </w:r>
    </w:p>
    <w:p w:rsidR="007315FD" w:rsidRDefault="007315FD" w:rsidP="007315FD">
      <w:pPr>
        <w:pStyle w:val="ListParagraph"/>
        <w:numPr>
          <w:ilvl w:val="1"/>
          <w:numId w:val="4"/>
        </w:numPr>
      </w:pPr>
      <w:r w:rsidRPr="007315FD">
        <w:rPr>
          <w:b/>
          <w:highlight w:val="yellow"/>
        </w:rPr>
        <w:t>11:25</w:t>
      </w:r>
      <w:r>
        <w:t xml:space="preserve"> – blood</w:t>
      </w:r>
    </w:p>
    <w:p w:rsidR="007315FD" w:rsidRDefault="00A73482" w:rsidP="007315FD">
      <w:pPr>
        <w:pStyle w:val="ListParagraph"/>
        <w:numPr>
          <w:ilvl w:val="2"/>
          <w:numId w:val="4"/>
        </w:numPr>
      </w:pPr>
      <w:r w:rsidRPr="00A73482">
        <w:rPr>
          <w:b/>
          <w:highlight w:val="yellow"/>
        </w:rPr>
        <w:t>Jeremiah 31:31-34</w:t>
      </w:r>
      <w:r>
        <w:t xml:space="preserve"> – New and better covenant prophesied about.</w:t>
      </w:r>
    </w:p>
    <w:p w:rsidR="00A73482" w:rsidRDefault="00A73482" w:rsidP="00A73482">
      <w:pPr>
        <w:pStyle w:val="ListParagraph"/>
        <w:numPr>
          <w:ilvl w:val="3"/>
          <w:numId w:val="4"/>
        </w:numPr>
      </w:pPr>
      <w:r>
        <w:lastRenderedPageBreak/>
        <w:t>Under this covenant all will know the Lord intimately and equally.</w:t>
      </w:r>
    </w:p>
    <w:p w:rsidR="00A73482" w:rsidRDefault="00A73482" w:rsidP="00A73482">
      <w:pPr>
        <w:pStyle w:val="ListParagraph"/>
        <w:numPr>
          <w:ilvl w:val="3"/>
          <w:numId w:val="4"/>
        </w:numPr>
      </w:pPr>
      <w:r>
        <w:t xml:space="preserve">Under this covenant sin will be forgiven, and forgotten (not in the sense that God can forget, but it will not be punished, but forgiven – upon meeting the conditions – </w:t>
      </w:r>
      <w:r w:rsidRPr="00A73482">
        <w:rPr>
          <w:b/>
          <w:i/>
          <w:highlight w:val="yellow"/>
        </w:rPr>
        <w:t>“write it on their hearts”</w:t>
      </w:r>
      <w:r>
        <w:t>)</w:t>
      </w:r>
    </w:p>
    <w:p w:rsidR="00A73482" w:rsidRDefault="00A73482" w:rsidP="00A73482">
      <w:pPr>
        <w:pStyle w:val="ListParagraph"/>
        <w:numPr>
          <w:ilvl w:val="2"/>
          <w:numId w:val="4"/>
        </w:numPr>
      </w:pPr>
      <w:r w:rsidRPr="00A73482">
        <w:rPr>
          <w:b/>
          <w:highlight w:val="yellow"/>
        </w:rPr>
        <w:t>Hebrews 9:16-17, 22</w:t>
      </w:r>
      <w:r>
        <w:t xml:space="preserve"> – Established only when Jesus died.</w:t>
      </w:r>
    </w:p>
    <w:p w:rsidR="00A73482" w:rsidRDefault="005C133A" w:rsidP="00A73482">
      <w:pPr>
        <w:pStyle w:val="ListParagraph"/>
        <w:numPr>
          <w:ilvl w:val="2"/>
          <w:numId w:val="4"/>
        </w:numPr>
      </w:pPr>
      <w:r>
        <w:rPr>
          <w:b/>
          <w:highlight w:val="yellow"/>
        </w:rPr>
        <w:t>1 Peter 1:17</w:t>
      </w:r>
      <w:r w:rsidR="00A73482" w:rsidRPr="00A73482">
        <w:rPr>
          <w:b/>
          <w:highlight w:val="yellow"/>
        </w:rPr>
        <w:t>-19</w:t>
      </w:r>
      <w:r w:rsidR="00A73482">
        <w:t xml:space="preserve"> – To be remembered and considered as precious!</w:t>
      </w:r>
    </w:p>
    <w:p w:rsidR="007315FD" w:rsidRDefault="007315FD" w:rsidP="007315FD">
      <w:pPr>
        <w:pStyle w:val="ListParagraph"/>
        <w:numPr>
          <w:ilvl w:val="1"/>
          <w:numId w:val="4"/>
        </w:numPr>
      </w:pPr>
      <w:r w:rsidRPr="007315FD">
        <w:rPr>
          <w:b/>
          <w:highlight w:val="yellow"/>
        </w:rPr>
        <w:t>11:26</w:t>
      </w:r>
      <w:r>
        <w:t xml:space="preserve"> –</w:t>
      </w:r>
      <w:r w:rsidR="0050403C">
        <w:t xml:space="preserve"> His Lordship and </w:t>
      </w:r>
      <w:r>
        <w:t>return</w:t>
      </w:r>
    </w:p>
    <w:p w:rsidR="007315FD" w:rsidRDefault="005A22CD" w:rsidP="007315FD">
      <w:pPr>
        <w:pStyle w:val="ListParagraph"/>
        <w:numPr>
          <w:ilvl w:val="2"/>
          <w:numId w:val="4"/>
        </w:numPr>
      </w:pPr>
      <w:r>
        <w:t>The memorial is a proclamation of His death.</w:t>
      </w:r>
    </w:p>
    <w:p w:rsidR="005A22CD" w:rsidRDefault="005A22CD" w:rsidP="005A22CD">
      <w:pPr>
        <w:pStyle w:val="ListParagraph"/>
        <w:numPr>
          <w:ilvl w:val="3"/>
          <w:numId w:val="4"/>
        </w:numPr>
      </w:pPr>
      <w:r>
        <w:t>The Corinthians weren’t observing it as such.</w:t>
      </w:r>
    </w:p>
    <w:p w:rsidR="005A22CD" w:rsidRDefault="005A22CD" w:rsidP="005A22CD">
      <w:pPr>
        <w:pStyle w:val="ListParagraph"/>
        <w:numPr>
          <w:ilvl w:val="3"/>
          <w:numId w:val="4"/>
        </w:numPr>
      </w:pPr>
      <w:r>
        <w:t>They were technically not taking the LS because it is a proclamation of His death, not a common meal, or a reason to divide.</w:t>
      </w:r>
    </w:p>
    <w:p w:rsidR="005A22CD" w:rsidRDefault="005A22CD" w:rsidP="007315FD">
      <w:pPr>
        <w:pStyle w:val="ListParagraph"/>
        <w:numPr>
          <w:ilvl w:val="2"/>
          <w:numId w:val="4"/>
        </w:numPr>
      </w:pPr>
      <w:r>
        <w:t>It is also a recognition, and expression of belief in His Lordship, and second coming.</w:t>
      </w:r>
    </w:p>
    <w:p w:rsidR="005A22CD" w:rsidRDefault="00004B68" w:rsidP="005A22CD">
      <w:pPr>
        <w:pStyle w:val="ListParagraph"/>
        <w:numPr>
          <w:ilvl w:val="0"/>
          <w:numId w:val="2"/>
        </w:numPr>
      </w:pPr>
      <w:bookmarkStart w:id="0" w:name="_GoBack"/>
      <w:r>
        <w:t>A Final Warning (</w:t>
      </w:r>
      <w:r w:rsidRPr="00D97588">
        <w:rPr>
          <w:b/>
          <w:highlight w:val="yellow"/>
        </w:rPr>
        <w:t>11:27-34</w:t>
      </w:r>
      <w:r>
        <w:t>)</w:t>
      </w:r>
    </w:p>
    <w:p w:rsidR="005A22CD" w:rsidRDefault="00D97588" w:rsidP="005A22CD">
      <w:pPr>
        <w:pStyle w:val="ListParagraph"/>
        <w:numPr>
          <w:ilvl w:val="0"/>
          <w:numId w:val="5"/>
        </w:numPr>
      </w:pPr>
      <w:r w:rsidRPr="00D97588">
        <w:rPr>
          <w:b/>
          <w:highlight w:val="yellow"/>
        </w:rPr>
        <w:t>V. 27</w:t>
      </w:r>
      <w:r>
        <w:t xml:space="preserve"> – When we do not discern the Lords body while observing the LS, we show contempt for His body and blood.</w:t>
      </w:r>
    </w:p>
    <w:p w:rsidR="00D97588" w:rsidRDefault="00D97588" w:rsidP="00D97588">
      <w:pPr>
        <w:pStyle w:val="ListParagraph"/>
        <w:numPr>
          <w:ilvl w:val="1"/>
          <w:numId w:val="5"/>
        </w:numPr>
      </w:pPr>
      <w:r>
        <w:t>The Sacrifice He made was holy and pure.</w:t>
      </w:r>
    </w:p>
    <w:p w:rsidR="00D97588" w:rsidRDefault="00D97588" w:rsidP="00D97588">
      <w:pPr>
        <w:pStyle w:val="ListParagraph"/>
        <w:numPr>
          <w:ilvl w:val="1"/>
          <w:numId w:val="5"/>
        </w:numPr>
      </w:pPr>
      <w:r>
        <w:t>It must be acknowledged as such!</w:t>
      </w:r>
    </w:p>
    <w:p w:rsidR="00D97588" w:rsidRDefault="00D97588" w:rsidP="00D97588">
      <w:pPr>
        <w:pStyle w:val="ListParagraph"/>
        <w:numPr>
          <w:ilvl w:val="0"/>
          <w:numId w:val="5"/>
        </w:numPr>
      </w:pPr>
      <w:r w:rsidRPr="00D97588">
        <w:rPr>
          <w:b/>
          <w:highlight w:val="yellow"/>
        </w:rPr>
        <w:t>V. 28-34</w:t>
      </w:r>
      <w:r>
        <w:t xml:space="preserve"> – We must be careful to understand the gravity of this memorial.</w:t>
      </w:r>
    </w:p>
    <w:p w:rsidR="00D97588" w:rsidRDefault="00D97588" w:rsidP="00D97588">
      <w:pPr>
        <w:pStyle w:val="ListParagraph"/>
        <w:numPr>
          <w:ilvl w:val="1"/>
          <w:numId w:val="5"/>
        </w:numPr>
      </w:pPr>
      <w:r>
        <w:t>It is a privilege to take of this memorial.</w:t>
      </w:r>
    </w:p>
    <w:p w:rsidR="00D97588" w:rsidRDefault="00D97588" w:rsidP="00D97588">
      <w:pPr>
        <w:pStyle w:val="ListParagraph"/>
        <w:numPr>
          <w:ilvl w:val="1"/>
          <w:numId w:val="5"/>
        </w:numPr>
      </w:pPr>
      <w:r>
        <w:t>However, it is never to be taken lightly!</w:t>
      </w:r>
    </w:p>
    <w:p w:rsidR="00D97588" w:rsidRDefault="00D97588" w:rsidP="00D97588">
      <w:pPr>
        <w:pStyle w:val="ListParagraph"/>
        <w:numPr>
          <w:ilvl w:val="1"/>
          <w:numId w:val="5"/>
        </w:numPr>
      </w:pPr>
      <w:r>
        <w:t>We must observe it properly, and in a solemn manner. Every time!</w:t>
      </w:r>
    </w:p>
    <w:p w:rsidR="00D97588" w:rsidRPr="00D97588" w:rsidRDefault="00D97588" w:rsidP="00D97588">
      <w:pPr>
        <w:rPr>
          <w:b/>
        </w:rPr>
      </w:pPr>
      <w:r w:rsidRPr="00D97588">
        <w:rPr>
          <w:b/>
        </w:rPr>
        <w:t>Conclusion</w:t>
      </w:r>
    </w:p>
    <w:p w:rsidR="00D97588" w:rsidRDefault="00D97588" w:rsidP="00D97588">
      <w:pPr>
        <w:pStyle w:val="ListParagraph"/>
        <w:numPr>
          <w:ilvl w:val="0"/>
          <w:numId w:val="6"/>
        </w:numPr>
      </w:pPr>
      <w:r>
        <w:t>The Lord’s Supper is an important part of our being Christians.</w:t>
      </w:r>
    </w:p>
    <w:p w:rsidR="00D97588" w:rsidRDefault="00D97588" w:rsidP="00D97588">
      <w:pPr>
        <w:pStyle w:val="ListParagraph"/>
        <w:numPr>
          <w:ilvl w:val="0"/>
          <w:numId w:val="6"/>
        </w:numPr>
      </w:pPr>
      <w:r>
        <w:t>We must never let this sacred memorial to become something we take lightly.</w:t>
      </w:r>
    </w:p>
    <w:p w:rsidR="00D97588" w:rsidRPr="00A0219B" w:rsidRDefault="00D97588" w:rsidP="00D97588">
      <w:pPr>
        <w:pStyle w:val="ListParagraph"/>
        <w:numPr>
          <w:ilvl w:val="0"/>
          <w:numId w:val="6"/>
        </w:numPr>
      </w:pPr>
      <w:r>
        <w:t>Every time we gather for this purpose (every first day of the week), we must do so in a serious manner, being careful to properly observe His death.</w:t>
      </w:r>
      <w:bookmarkEnd w:id="0"/>
    </w:p>
    <w:sectPr w:rsidR="00D97588" w:rsidRPr="00A021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6A" w:rsidRDefault="00F5726A" w:rsidP="00E652F6">
      <w:pPr>
        <w:spacing w:after="0" w:line="240" w:lineRule="auto"/>
      </w:pPr>
      <w:r>
        <w:separator/>
      </w:r>
    </w:p>
  </w:endnote>
  <w:endnote w:type="continuationSeparator" w:id="0">
    <w:p w:rsidR="00F5726A" w:rsidRDefault="00F5726A" w:rsidP="00E6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328892"/>
      <w:docPartObj>
        <w:docPartGallery w:val="Page Numbers (Bottom of Page)"/>
        <w:docPartUnique/>
      </w:docPartObj>
    </w:sdtPr>
    <w:sdtEndPr>
      <w:rPr>
        <w:noProof/>
      </w:rPr>
    </w:sdtEndPr>
    <w:sdtContent>
      <w:p w:rsidR="00E652F6" w:rsidRDefault="00E652F6">
        <w:pPr>
          <w:pStyle w:val="Footer"/>
          <w:jc w:val="right"/>
        </w:pPr>
        <w:r>
          <w:fldChar w:fldCharType="begin"/>
        </w:r>
        <w:r>
          <w:instrText xml:space="preserve"> PAGE   \* MERGEFORMAT </w:instrText>
        </w:r>
        <w:r>
          <w:fldChar w:fldCharType="separate"/>
        </w:r>
        <w:r w:rsidR="0050403C">
          <w:rPr>
            <w:noProof/>
          </w:rPr>
          <w:t>3</w:t>
        </w:r>
        <w:r>
          <w:rPr>
            <w:noProof/>
          </w:rPr>
          <w:fldChar w:fldCharType="end"/>
        </w:r>
      </w:p>
    </w:sdtContent>
  </w:sdt>
  <w:p w:rsidR="00E652F6" w:rsidRDefault="00E6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6A" w:rsidRDefault="00F5726A" w:rsidP="00E652F6">
      <w:pPr>
        <w:spacing w:after="0" w:line="240" w:lineRule="auto"/>
      </w:pPr>
      <w:r>
        <w:separator/>
      </w:r>
    </w:p>
  </w:footnote>
  <w:footnote w:type="continuationSeparator" w:id="0">
    <w:p w:rsidR="00F5726A" w:rsidRDefault="00F5726A" w:rsidP="00E6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F6" w:rsidRDefault="00E652F6" w:rsidP="00E652F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D07"/>
    <w:multiLevelType w:val="hybridMultilevel"/>
    <w:tmpl w:val="F5D697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3E5D60"/>
    <w:multiLevelType w:val="hybridMultilevel"/>
    <w:tmpl w:val="D286114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A32097"/>
    <w:multiLevelType w:val="hybridMultilevel"/>
    <w:tmpl w:val="02B0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C6DA6"/>
    <w:multiLevelType w:val="hybridMultilevel"/>
    <w:tmpl w:val="87181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A3C2E"/>
    <w:multiLevelType w:val="hybridMultilevel"/>
    <w:tmpl w:val="D018C8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F81040"/>
    <w:multiLevelType w:val="hybridMultilevel"/>
    <w:tmpl w:val="0F440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F6"/>
    <w:rsid w:val="00004B68"/>
    <w:rsid w:val="00125600"/>
    <w:rsid w:val="0017754F"/>
    <w:rsid w:val="00182AEE"/>
    <w:rsid w:val="00252B40"/>
    <w:rsid w:val="00294AF7"/>
    <w:rsid w:val="00364DD5"/>
    <w:rsid w:val="00454444"/>
    <w:rsid w:val="0050403C"/>
    <w:rsid w:val="005A22CD"/>
    <w:rsid w:val="005C133A"/>
    <w:rsid w:val="005D2AB0"/>
    <w:rsid w:val="007315FD"/>
    <w:rsid w:val="009F52B3"/>
    <w:rsid w:val="00A0219B"/>
    <w:rsid w:val="00A73482"/>
    <w:rsid w:val="00AB4D02"/>
    <w:rsid w:val="00C71E0C"/>
    <w:rsid w:val="00CD7A5D"/>
    <w:rsid w:val="00D16E79"/>
    <w:rsid w:val="00D97588"/>
    <w:rsid w:val="00E652F6"/>
    <w:rsid w:val="00EB124D"/>
    <w:rsid w:val="00F5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44AF"/>
  <w15:chartTrackingRefBased/>
  <w15:docId w15:val="{086BE24D-8BB6-47C2-A9B9-B957169D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F6"/>
  </w:style>
  <w:style w:type="paragraph" w:styleId="Footer">
    <w:name w:val="footer"/>
    <w:basedOn w:val="Normal"/>
    <w:link w:val="FooterChar"/>
    <w:uiPriority w:val="99"/>
    <w:unhideWhenUsed/>
    <w:rsid w:val="00E6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F6"/>
  </w:style>
  <w:style w:type="paragraph" w:styleId="ListParagraph">
    <w:name w:val="List Paragraph"/>
    <w:basedOn w:val="Normal"/>
    <w:uiPriority w:val="34"/>
    <w:qFormat/>
    <w:rsid w:val="00AB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18</cp:revision>
  <dcterms:created xsi:type="dcterms:W3CDTF">2016-05-26T18:46:00Z</dcterms:created>
  <dcterms:modified xsi:type="dcterms:W3CDTF">2016-06-05T04:21:00Z</dcterms:modified>
</cp:coreProperties>
</file>