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B0" w:rsidRPr="00FD1D26" w:rsidRDefault="00FD1D26">
      <w:pPr>
        <w:rPr>
          <w:b/>
          <w:sz w:val="32"/>
        </w:rPr>
      </w:pPr>
      <w:r w:rsidRPr="00FD1D26">
        <w:rPr>
          <w:b/>
          <w:sz w:val="32"/>
        </w:rPr>
        <w:t xml:space="preserve">A Covenant </w:t>
      </w:r>
      <w:proofErr w:type="gramStart"/>
      <w:r w:rsidRPr="00FD1D26">
        <w:rPr>
          <w:b/>
          <w:sz w:val="32"/>
        </w:rPr>
        <w:t>With</w:t>
      </w:r>
      <w:proofErr w:type="gramEnd"/>
      <w:r w:rsidRPr="00FD1D26">
        <w:rPr>
          <w:b/>
          <w:sz w:val="32"/>
        </w:rPr>
        <w:t xml:space="preserve"> My Eyes</w:t>
      </w:r>
    </w:p>
    <w:p w:rsidR="00FD1D26" w:rsidRDefault="00FD1D26">
      <w:pPr>
        <w:rPr>
          <w:i/>
          <w:sz w:val="28"/>
        </w:rPr>
      </w:pPr>
      <w:r w:rsidRPr="00FD1D26">
        <w:rPr>
          <w:i/>
          <w:sz w:val="28"/>
        </w:rPr>
        <w:t>Job 31:1</w:t>
      </w:r>
    </w:p>
    <w:p w:rsidR="00FD1D26" w:rsidRPr="00FD1D26" w:rsidRDefault="00FD1D26">
      <w:pPr>
        <w:rPr>
          <w:b/>
        </w:rPr>
      </w:pPr>
      <w:r w:rsidRPr="00FD1D26">
        <w:rPr>
          <w:b/>
        </w:rPr>
        <w:t>Introduction</w:t>
      </w:r>
    </w:p>
    <w:p w:rsidR="00FD1D26" w:rsidRDefault="00345BEB" w:rsidP="00FD1D26">
      <w:pPr>
        <w:pStyle w:val="ListParagraph"/>
        <w:numPr>
          <w:ilvl w:val="0"/>
          <w:numId w:val="1"/>
        </w:numPr>
      </w:pPr>
      <w:r>
        <w:t xml:space="preserve">As Job contemplated his current state of suffering, and was responding to the response of </w:t>
      </w:r>
      <w:proofErr w:type="spellStart"/>
      <w:r>
        <w:t>Bildad</w:t>
      </w:r>
      <w:proofErr w:type="spellEnd"/>
      <w:r>
        <w:t>, he explains how he has kept righteous, and why.</w:t>
      </w:r>
    </w:p>
    <w:p w:rsidR="00345BEB" w:rsidRDefault="00345BEB" w:rsidP="00FD1D26">
      <w:pPr>
        <w:pStyle w:val="ListParagraph"/>
        <w:numPr>
          <w:ilvl w:val="0"/>
          <w:numId w:val="1"/>
        </w:numPr>
      </w:pPr>
      <w:r>
        <w:t>Job made a covenant with his eyes.</w:t>
      </w:r>
    </w:p>
    <w:p w:rsidR="00345BEB" w:rsidRDefault="00345BEB" w:rsidP="00345BEB">
      <w:pPr>
        <w:pStyle w:val="ListParagraph"/>
        <w:numPr>
          <w:ilvl w:val="1"/>
          <w:numId w:val="1"/>
        </w:numPr>
      </w:pPr>
      <w:r>
        <w:t xml:space="preserve">Covenant – </w:t>
      </w:r>
      <w:proofErr w:type="spellStart"/>
      <w:r w:rsidRPr="00345BEB">
        <w:rPr>
          <w:i/>
        </w:rPr>
        <w:t>ber-eeth</w:t>
      </w:r>
      <w:proofErr w:type="spellEnd"/>
      <w:r w:rsidRPr="00345BEB">
        <w:rPr>
          <w:i/>
        </w:rPr>
        <w:t>'</w:t>
      </w:r>
      <w:r>
        <w:t xml:space="preserve"> – </w:t>
      </w:r>
      <w:r w:rsidRPr="00345BEB">
        <w:t>a compact</w:t>
      </w:r>
      <w:r>
        <w:t>; an agreement; a pledge.</w:t>
      </w:r>
    </w:p>
    <w:p w:rsidR="00345BEB" w:rsidRDefault="00345BEB" w:rsidP="00345BEB">
      <w:pPr>
        <w:pStyle w:val="ListParagraph"/>
        <w:numPr>
          <w:ilvl w:val="1"/>
          <w:numId w:val="1"/>
        </w:numPr>
      </w:pPr>
      <w:r>
        <w:t xml:space="preserve">Literally – cutting a covenant. </w:t>
      </w:r>
      <w:r w:rsidRPr="00345BEB">
        <w:rPr>
          <w:i/>
        </w:rPr>
        <w:t>(“A covenant is of a sacred and binding nature; and the strength of his resolution was as great as if he had made a solemn compact. A covenant or compact was usually made by slaying an animal in sacrifice, and the compact was ratified over the animal that was slain, by a kind of imprecation that if the compact was violated the same destruction might fall on the violators which fell on the head of the victim.”</w:t>
      </w:r>
      <w:r>
        <w:t xml:space="preserve"> – Albert Barnes)</w:t>
      </w:r>
    </w:p>
    <w:p w:rsidR="00345BEB" w:rsidRDefault="000C7268" w:rsidP="00345BEB">
      <w:pPr>
        <w:pStyle w:val="ListParagraph"/>
        <w:numPr>
          <w:ilvl w:val="1"/>
          <w:numId w:val="1"/>
        </w:numPr>
      </w:pPr>
      <w:r>
        <w:t>A covenant is very serious. It must be kept (</w:t>
      </w:r>
      <w:r w:rsidRPr="000C7268">
        <w:rPr>
          <w:b/>
          <w:highlight w:val="yellow"/>
        </w:rPr>
        <w:t>cf. Hebrews 6:13-18</w:t>
      </w:r>
      <w:r>
        <w:t xml:space="preserve"> – two immutable things – promise, oath – cannot be changed, must be kept).</w:t>
      </w:r>
    </w:p>
    <w:p w:rsidR="000C7268" w:rsidRDefault="000C7268" w:rsidP="000C7268">
      <w:pPr>
        <w:pStyle w:val="ListParagraph"/>
        <w:numPr>
          <w:ilvl w:val="0"/>
          <w:numId w:val="1"/>
        </w:numPr>
      </w:pPr>
      <w:r>
        <w:t>A covenant not to sin – to look upon a woman to lust.</w:t>
      </w:r>
    </w:p>
    <w:p w:rsidR="000C7268" w:rsidRDefault="000C7268" w:rsidP="000C7268">
      <w:pPr>
        <w:pStyle w:val="ListParagraph"/>
        <w:numPr>
          <w:ilvl w:val="1"/>
          <w:numId w:val="1"/>
        </w:numPr>
      </w:pPr>
      <w:r>
        <w:t>This was a compact/agreement/pledge with himself that he would not look at things which were unrighteous – in this case, to lust after a woman.</w:t>
      </w:r>
    </w:p>
    <w:p w:rsidR="000C7268" w:rsidRDefault="000C7268" w:rsidP="000C7268">
      <w:pPr>
        <w:pStyle w:val="ListParagraph"/>
        <w:numPr>
          <w:ilvl w:val="1"/>
          <w:numId w:val="1"/>
        </w:numPr>
      </w:pPr>
      <w:r w:rsidRPr="000C7268">
        <w:rPr>
          <w:b/>
          <w:highlight w:val="yellow"/>
        </w:rPr>
        <w:t>Job 31:2-4</w:t>
      </w:r>
      <w:r>
        <w:t xml:space="preserve"> – Because God sees all, and will punish the wicked.</w:t>
      </w:r>
    </w:p>
    <w:p w:rsidR="000C7268" w:rsidRPr="00D82043" w:rsidRDefault="000C7268" w:rsidP="000C7268">
      <w:pPr>
        <w:pStyle w:val="ListParagraph"/>
        <w:numPr>
          <w:ilvl w:val="1"/>
          <w:numId w:val="1"/>
        </w:numPr>
        <w:rPr>
          <w:b/>
        </w:rPr>
      </w:pPr>
      <w:r w:rsidRPr="00D82043">
        <w:rPr>
          <w:b/>
        </w:rPr>
        <w:t>There is so much in the world that</w:t>
      </w:r>
      <w:r w:rsidR="00D82043" w:rsidRPr="00D82043">
        <w:rPr>
          <w:b/>
        </w:rPr>
        <w:t xml:space="preserve"> can lure us to unrighteousness with our eyes. We must make a covenant with our eyes that we will look away and maintain purity!</w:t>
      </w:r>
    </w:p>
    <w:p w:rsidR="00D82043" w:rsidRPr="00D82043" w:rsidRDefault="00D82043" w:rsidP="000C7268">
      <w:pPr>
        <w:pStyle w:val="ListParagraph"/>
        <w:numPr>
          <w:ilvl w:val="1"/>
          <w:numId w:val="1"/>
        </w:numPr>
        <w:rPr>
          <w:b/>
        </w:rPr>
      </w:pPr>
      <w:r w:rsidRPr="00D82043">
        <w:rPr>
          <w:b/>
        </w:rPr>
        <w:t>God knows what we look at, and what we think about!</w:t>
      </w:r>
    </w:p>
    <w:p w:rsidR="00D82043" w:rsidRDefault="00D82043" w:rsidP="00D82043">
      <w:pPr>
        <w:pStyle w:val="ListParagraph"/>
        <w:numPr>
          <w:ilvl w:val="0"/>
          <w:numId w:val="2"/>
        </w:numPr>
      </w:pPr>
      <w:r>
        <w:t xml:space="preserve">A Covenant </w:t>
      </w:r>
      <w:proofErr w:type="gramStart"/>
      <w:r>
        <w:t>With</w:t>
      </w:r>
      <w:proofErr w:type="gramEnd"/>
      <w:r>
        <w:t xml:space="preserve"> My Eyes</w:t>
      </w:r>
    </w:p>
    <w:p w:rsidR="00D82043" w:rsidRDefault="00D82043" w:rsidP="00D82043">
      <w:pPr>
        <w:pStyle w:val="ListParagraph"/>
        <w:numPr>
          <w:ilvl w:val="0"/>
          <w:numId w:val="3"/>
        </w:numPr>
      </w:pPr>
      <w:r>
        <w:t>Anything Lustful</w:t>
      </w:r>
    </w:p>
    <w:p w:rsidR="00D82043" w:rsidRDefault="00D82043" w:rsidP="00D82043">
      <w:pPr>
        <w:pStyle w:val="ListParagraph"/>
        <w:numPr>
          <w:ilvl w:val="1"/>
          <w:numId w:val="3"/>
        </w:numPr>
      </w:pPr>
      <w:r w:rsidRPr="00494A56">
        <w:rPr>
          <w:b/>
          <w:highlight w:val="yellow"/>
        </w:rPr>
        <w:t>1 John 2:15-17</w:t>
      </w:r>
      <w:r>
        <w:t xml:space="preserve"> – we are to keep from looking at things that are lustful.</w:t>
      </w:r>
    </w:p>
    <w:p w:rsidR="00D82043" w:rsidRDefault="00D82043" w:rsidP="00D82043">
      <w:pPr>
        <w:pStyle w:val="ListParagraph"/>
        <w:numPr>
          <w:ilvl w:val="2"/>
          <w:numId w:val="3"/>
        </w:numPr>
      </w:pPr>
      <w:r>
        <w:t>Lust – desire; a longing for (usually something forbidden)</w:t>
      </w:r>
    </w:p>
    <w:p w:rsidR="00D82043" w:rsidRDefault="00D82043" w:rsidP="00D82043">
      <w:pPr>
        <w:pStyle w:val="ListParagraph"/>
        <w:numPr>
          <w:ilvl w:val="2"/>
          <w:numId w:val="3"/>
        </w:numPr>
      </w:pPr>
      <w:r>
        <w:t xml:space="preserve">If something is </w:t>
      </w:r>
      <w:r w:rsidR="00494A56">
        <w:t>forbidden,</w:t>
      </w:r>
      <w:r>
        <w:t xml:space="preserve"> we should not be longing for it!</w:t>
      </w:r>
    </w:p>
    <w:p w:rsidR="00D82043" w:rsidRPr="00494A56" w:rsidRDefault="00D82043" w:rsidP="00D82043">
      <w:pPr>
        <w:pStyle w:val="ListParagraph"/>
        <w:numPr>
          <w:ilvl w:val="2"/>
          <w:numId w:val="3"/>
        </w:numPr>
        <w:rPr>
          <w:b/>
        </w:rPr>
      </w:pPr>
      <w:r w:rsidRPr="00494A56">
        <w:rPr>
          <w:b/>
        </w:rPr>
        <w:t xml:space="preserve">Lust of the eyes </w:t>
      </w:r>
      <w:r w:rsidR="00494A56" w:rsidRPr="00494A56">
        <w:rPr>
          <w:b/>
        </w:rPr>
        <w:t>transitions</w:t>
      </w:r>
      <w:r w:rsidRPr="00494A56">
        <w:rPr>
          <w:b/>
        </w:rPr>
        <w:t xml:space="preserve"> into the lust of the flesh. Lust of the eyes is not a full</w:t>
      </w:r>
      <w:r w:rsidR="00494A56" w:rsidRPr="00494A56">
        <w:rPr>
          <w:b/>
        </w:rPr>
        <w:t xml:space="preserve"> satisfaction of the lust, but still wrong. </w:t>
      </w:r>
      <w:r w:rsidR="00494A56" w:rsidRPr="00494A56">
        <w:rPr>
          <w:b/>
        </w:rPr>
        <w:sym w:font="Wingdings" w:char="F0E0"/>
      </w:r>
    </w:p>
    <w:p w:rsidR="00494A56" w:rsidRDefault="00494A56" w:rsidP="00494A56">
      <w:pPr>
        <w:pStyle w:val="ListParagraph"/>
        <w:numPr>
          <w:ilvl w:val="1"/>
          <w:numId w:val="3"/>
        </w:numPr>
      </w:pPr>
      <w:r w:rsidRPr="00494A56">
        <w:rPr>
          <w:b/>
          <w:highlight w:val="yellow"/>
        </w:rPr>
        <w:t>Matthew 5:27-29</w:t>
      </w:r>
      <w:r>
        <w:t xml:space="preserve"> – To actually commit adultery would be sinful, but even to look at a woman to think of her in that way is sinful.</w:t>
      </w:r>
    </w:p>
    <w:p w:rsidR="00494A56" w:rsidRDefault="00494A56" w:rsidP="00494A56">
      <w:pPr>
        <w:pStyle w:val="ListParagraph"/>
        <w:numPr>
          <w:ilvl w:val="2"/>
          <w:numId w:val="3"/>
        </w:numPr>
      </w:pPr>
      <w:r>
        <w:t>Some say it’s okay to look, as long as you don’t do anything.</w:t>
      </w:r>
    </w:p>
    <w:p w:rsidR="00494A56" w:rsidRPr="00494A56" w:rsidRDefault="00494A56" w:rsidP="00494A56">
      <w:pPr>
        <w:pStyle w:val="ListParagraph"/>
        <w:numPr>
          <w:ilvl w:val="2"/>
          <w:numId w:val="3"/>
        </w:numPr>
        <w:rPr>
          <w:b/>
        </w:rPr>
      </w:pPr>
      <w:r w:rsidRPr="00494A56">
        <w:rPr>
          <w:b/>
        </w:rPr>
        <w:t>This is not the case! It is sinful to intentionally look and lust!</w:t>
      </w:r>
    </w:p>
    <w:p w:rsidR="00494A56" w:rsidRPr="00494A56" w:rsidRDefault="00494A56" w:rsidP="00494A56">
      <w:pPr>
        <w:pStyle w:val="ListParagraph"/>
        <w:numPr>
          <w:ilvl w:val="2"/>
          <w:numId w:val="3"/>
        </w:numPr>
        <w:rPr>
          <w:b/>
        </w:rPr>
      </w:pPr>
      <w:r w:rsidRPr="00494A56">
        <w:rPr>
          <w:b/>
        </w:rPr>
        <w:t>We should be willing to get rid of anything in our lives which causes us to lust with our eyes.</w:t>
      </w:r>
    </w:p>
    <w:p w:rsidR="00494A56" w:rsidRDefault="00494A56" w:rsidP="00494A56">
      <w:pPr>
        <w:pStyle w:val="ListParagraph"/>
        <w:numPr>
          <w:ilvl w:val="1"/>
          <w:numId w:val="3"/>
        </w:numPr>
      </w:pPr>
      <w:r w:rsidRPr="00494A56">
        <w:rPr>
          <w:b/>
          <w:highlight w:val="yellow"/>
        </w:rPr>
        <w:t>Job 31:1</w:t>
      </w:r>
      <w:r>
        <w:t xml:space="preserve"> – Job made a covenant with his eyes not to look at a woman in this way.</w:t>
      </w:r>
    </w:p>
    <w:p w:rsidR="00494A56" w:rsidRDefault="00494A56" w:rsidP="00494A56">
      <w:pPr>
        <w:pStyle w:val="ListParagraph"/>
        <w:numPr>
          <w:ilvl w:val="0"/>
          <w:numId w:val="3"/>
        </w:numPr>
      </w:pPr>
      <w:r>
        <w:t>Darkness of Sin</w:t>
      </w:r>
    </w:p>
    <w:p w:rsidR="00494A56" w:rsidRDefault="00AA190B" w:rsidP="00494A56">
      <w:pPr>
        <w:pStyle w:val="ListParagraph"/>
        <w:numPr>
          <w:ilvl w:val="1"/>
          <w:numId w:val="3"/>
        </w:numPr>
      </w:pPr>
      <w:r w:rsidRPr="00AA190B">
        <w:rPr>
          <w:b/>
          <w:highlight w:val="yellow"/>
        </w:rPr>
        <w:t>1 John 2:9-11</w:t>
      </w:r>
      <w:r>
        <w:t xml:space="preserve"> – Love for our brother is necessary to be in the light. To be in darkness is to be blinded.</w:t>
      </w:r>
    </w:p>
    <w:p w:rsidR="00AA190B" w:rsidRDefault="00AA190B" w:rsidP="00494A56">
      <w:pPr>
        <w:pStyle w:val="ListParagraph"/>
        <w:numPr>
          <w:ilvl w:val="1"/>
          <w:numId w:val="3"/>
        </w:numPr>
      </w:pPr>
      <w:r w:rsidRPr="00AA190B">
        <w:rPr>
          <w:b/>
          <w:i/>
          <w:highlight w:val="yellow"/>
        </w:rPr>
        <w:t>“The way of the wicked is like darkness; they do not know what makes them stumble” (Proverbs 4:19)</w:t>
      </w:r>
      <w:r>
        <w:t xml:space="preserve"> </w:t>
      </w:r>
      <w:r>
        <w:sym w:font="Wingdings" w:char="F0E0"/>
      </w:r>
    </w:p>
    <w:p w:rsidR="00AA190B" w:rsidRDefault="00AA190B" w:rsidP="00494A56">
      <w:pPr>
        <w:pStyle w:val="ListParagraph"/>
        <w:numPr>
          <w:ilvl w:val="1"/>
          <w:numId w:val="3"/>
        </w:numPr>
      </w:pPr>
      <w:r w:rsidRPr="00AA190B">
        <w:rPr>
          <w:b/>
          <w:highlight w:val="yellow"/>
        </w:rPr>
        <w:lastRenderedPageBreak/>
        <w:t>Ephesians 5:13; John 3:19-21</w:t>
      </w:r>
      <w:r>
        <w:t xml:space="preserve"> – The light of Christ’s gospel exposes our error that we may correct our path. Those who walk in darkness cannot see.</w:t>
      </w:r>
    </w:p>
    <w:p w:rsidR="00AA190B" w:rsidRDefault="0027653D" w:rsidP="00494A56">
      <w:pPr>
        <w:pStyle w:val="ListParagraph"/>
        <w:numPr>
          <w:ilvl w:val="1"/>
          <w:numId w:val="3"/>
        </w:numPr>
      </w:pPr>
      <w:r w:rsidRPr="0027653D">
        <w:rPr>
          <w:b/>
          <w:highlight w:val="yellow"/>
        </w:rPr>
        <w:t>Matthew 6:22-23</w:t>
      </w:r>
      <w:r>
        <w:t xml:space="preserve"> – Our eyes either let in darkness or light. That has a great effect on us. We cannot look into the things of darkness and continue to be light in the Lord.</w:t>
      </w:r>
    </w:p>
    <w:p w:rsidR="0027653D" w:rsidRDefault="0027653D" w:rsidP="00494A56">
      <w:pPr>
        <w:pStyle w:val="ListParagraph"/>
        <w:numPr>
          <w:ilvl w:val="1"/>
          <w:numId w:val="3"/>
        </w:numPr>
      </w:pPr>
      <w:r>
        <w:rPr>
          <w:b/>
        </w:rPr>
        <w:t>This includes all forms of entertainment</w:t>
      </w:r>
      <w:r w:rsidRPr="0027653D">
        <w:t>.</w:t>
      </w:r>
      <w:r w:rsidRPr="0027653D">
        <w:rPr>
          <w:b/>
        </w:rPr>
        <w:t xml:space="preserve"> It is not just what we simply see, but what we consume and think about.</w:t>
      </w:r>
      <w:r>
        <w:t xml:space="preserve"> </w:t>
      </w:r>
    </w:p>
    <w:p w:rsidR="00494A56" w:rsidRDefault="00494A56" w:rsidP="00494A56">
      <w:pPr>
        <w:pStyle w:val="ListParagraph"/>
        <w:numPr>
          <w:ilvl w:val="0"/>
          <w:numId w:val="3"/>
        </w:numPr>
      </w:pPr>
      <w:r>
        <w:t>Alcohol</w:t>
      </w:r>
    </w:p>
    <w:p w:rsidR="0027653D" w:rsidRDefault="0027653D" w:rsidP="0027653D">
      <w:pPr>
        <w:pStyle w:val="ListParagraph"/>
        <w:numPr>
          <w:ilvl w:val="1"/>
          <w:numId w:val="3"/>
        </w:numPr>
      </w:pPr>
      <w:r w:rsidRPr="0027653D">
        <w:rPr>
          <w:b/>
          <w:highlight w:val="yellow"/>
        </w:rPr>
        <w:t>1 Peter 4:3</w:t>
      </w:r>
      <w:r>
        <w:t xml:space="preserve"> – drinking alcohol is wrong. Even social drinking.</w:t>
      </w:r>
    </w:p>
    <w:p w:rsidR="0027653D" w:rsidRDefault="0027653D" w:rsidP="0027653D">
      <w:pPr>
        <w:pStyle w:val="ListParagraph"/>
        <w:numPr>
          <w:ilvl w:val="2"/>
          <w:numId w:val="3"/>
        </w:numPr>
      </w:pPr>
      <w:r>
        <w:t xml:space="preserve">Drinking parties – </w:t>
      </w:r>
      <w:proofErr w:type="spellStart"/>
      <w:r w:rsidRPr="0027653D">
        <w:rPr>
          <w:i/>
        </w:rPr>
        <w:t>potos</w:t>
      </w:r>
      <w:proofErr w:type="spellEnd"/>
      <w:r>
        <w:t xml:space="preserve"> – </w:t>
      </w:r>
      <w:r>
        <w:t>simply “a drinking” (</w:t>
      </w:r>
      <w:proofErr w:type="gramStart"/>
      <w:r>
        <w:t>Thayer)  Note</w:t>
      </w:r>
      <w:proofErr w:type="gramEnd"/>
      <w:r>
        <w:t>:  There is no intrinsic “amount” indicated in the term.</w:t>
      </w:r>
    </w:p>
    <w:p w:rsidR="0027653D" w:rsidRDefault="0027653D" w:rsidP="0027653D">
      <w:pPr>
        <w:pStyle w:val="ListParagraph"/>
        <w:numPr>
          <w:ilvl w:val="2"/>
          <w:numId w:val="3"/>
        </w:numPr>
      </w:pPr>
      <w:r>
        <w:t>R.C. Trench says of the word that it is "not of necessity excessive" (Synonyms of the N.T., p. 211).</w:t>
      </w:r>
    </w:p>
    <w:p w:rsidR="0027653D" w:rsidRDefault="0027653D" w:rsidP="0027653D">
      <w:pPr>
        <w:pStyle w:val="ListParagraph"/>
        <w:numPr>
          <w:ilvl w:val="2"/>
          <w:numId w:val="3"/>
        </w:numPr>
      </w:pPr>
      <w:r>
        <w:t>Social drinking is specifically condemned in scripture.</w:t>
      </w:r>
    </w:p>
    <w:p w:rsidR="0027653D" w:rsidRDefault="0027653D" w:rsidP="0027653D">
      <w:pPr>
        <w:pStyle w:val="ListParagraph"/>
        <w:numPr>
          <w:ilvl w:val="1"/>
          <w:numId w:val="3"/>
        </w:numPr>
      </w:pPr>
      <w:r w:rsidRPr="0027653D">
        <w:rPr>
          <w:b/>
          <w:highlight w:val="yellow"/>
        </w:rPr>
        <w:t>Proverbs 23:31-32</w:t>
      </w:r>
      <w:r>
        <w:t xml:space="preserve"> – We should not even look upon the beverage with the desire to drink it.</w:t>
      </w:r>
    </w:p>
    <w:p w:rsidR="0027653D" w:rsidRDefault="0027653D" w:rsidP="0027653D">
      <w:pPr>
        <w:pStyle w:val="ListParagraph"/>
        <w:numPr>
          <w:ilvl w:val="2"/>
          <w:numId w:val="3"/>
        </w:numPr>
      </w:pPr>
      <w:r>
        <w:t>Some folks have much more trouble with this than others.</w:t>
      </w:r>
    </w:p>
    <w:p w:rsidR="0027653D" w:rsidRPr="0027653D" w:rsidRDefault="0027653D" w:rsidP="0027653D">
      <w:pPr>
        <w:pStyle w:val="ListParagraph"/>
        <w:numPr>
          <w:ilvl w:val="2"/>
          <w:numId w:val="3"/>
        </w:numPr>
        <w:rPr>
          <w:b/>
        </w:rPr>
      </w:pPr>
      <w:r w:rsidRPr="0027653D">
        <w:rPr>
          <w:b/>
        </w:rPr>
        <w:t>The thought of drinking alcohol should not even be entertained by Christians.</w:t>
      </w:r>
    </w:p>
    <w:p w:rsidR="0027653D" w:rsidRPr="0027653D" w:rsidRDefault="0027653D" w:rsidP="0027653D">
      <w:pPr>
        <w:pStyle w:val="ListParagraph"/>
        <w:numPr>
          <w:ilvl w:val="2"/>
          <w:numId w:val="3"/>
        </w:numPr>
        <w:rPr>
          <w:b/>
        </w:rPr>
      </w:pPr>
      <w:r w:rsidRPr="0027653D">
        <w:rPr>
          <w:b/>
        </w:rPr>
        <w:t>If we are holy the we should not want anything to do with something so negative.</w:t>
      </w:r>
    </w:p>
    <w:p w:rsidR="00494A56" w:rsidRDefault="00494A56" w:rsidP="00494A56">
      <w:pPr>
        <w:pStyle w:val="ListParagraph"/>
        <w:numPr>
          <w:ilvl w:val="0"/>
          <w:numId w:val="3"/>
        </w:numPr>
      </w:pPr>
      <w:r>
        <w:t>To Examine Self</w:t>
      </w:r>
    </w:p>
    <w:p w:rsidR="00755005" w:rsidRDefault="00755005" w:rsidP="00755005">
      <w:pPr>
        <w:pStyle w:val="ListParagraph"/>
        <w:numPr>
          <w:ilvl w:val="1"/>
          <w:numId w:val="3"/>
        </w:numPr>
      </w:pPr>
      <w:r w:rsidRPr="00755005">
        <w:rPr>
          <w:b/>
          <w:highlight w:val="yellow"/>
        </w:rPr>
        <w:t>2 Corinthians 13:5</w:t>
      </w:r>
      <w:r>
        <w:t xml:space="preserve"> – We must give much time to introspection.</w:t>
      </w:r>
    </w:p>
    <w:p w:rsidR="00755005" w:rsidRDefault="00755005" w:rsidP="00755005">
      <w:pPr>
        <w:pStyle w:val="ListParagraph"/>
        <w:numPr>
          <w:ilvl w:val="2"/>
          <w:numId w:val="3"/>
        </w:numPr>
      </w:pPr>
      <w:r>
        <w:t>It is not wise to go about our life without self-examination.</w:t>
      </w:r>
    </w:p>
    <w:p w:rsidR="00755005" w:rsidRPr="00755005" w:rsidRDefault="00755005" w:rsidP="00755005">
      <w:pPr>
        <w:pStyle w:val="ListParagraph"/>
        <w:numPr>
          <w:ilvl w:val="2"/>
          <w:numId w:val="3"/>
        </w:numPr>
        <w:rPr>
          <w:b/>
        </w:rPr>
      </w:pPr>
      <w:r w:rsidRPr="00755005">
        <w:rPr>
          <w:b/>
        </w:rPr>
        <w:t xml:space="preserve">If we want to get to heaven, we must make a covenant with our eyes to regularly examine ourselves to see if we are faithful </w:t>
      </w:r>
      <w:r w:rsidRPr="00755005">
        <w:rPr>
          <w:b/>
        </w:rPr>
        <w:sym w:font="Wingdings" w:char="F0E0"/>
      </w:r>
    </w:p>
    <w:p w:rsidR="00755005" w:rsidRDefault="00755005" w:rsidP="00755005">
      <w:pPr>
        <w:pStyle w:val="ListParagraph"/>
        <w:numPr>
          <w:ilvl w:val="1"/>
          <w:numId w:val="3"/>
        </w:numPr>
      </w:pPr>
      <w:r w:rsidRPr="00755005">
        <w:rPr>
          <w:b/>
          <w:highlight w:val="yellow"/>
        </w:rPr>
        <w:t>James 1:21-25</w:t>
      </w:r>
      <w:r>
        <w:t xml:space="preserve"> – God’s word is a mirror for our use. We look into it to make sure our spiritual man is proper.</w:t>
      </w:r>
    </w:p>
    <w:p w:rsidR="00755005" w:rsidRPr="00755005" w:rsidRDefault="00755005" w:rsidP="00755005">
      <w:pPr>
        <w:pStyle w:val="ListParagraph"/>
        <w:numPr>
          <w:ilvl w:val="2"/>
          <w:numId w:val="3"/>
        </w:numPr>
        <w:rPr>
          <w:b/>
        </w:rPr>
      </w:pPr>
      <w:r w:rsidRPr="00755005">
        <w:rPr>
          <w:b/>
        </w:rPr>
        <w:t>Some make a covenant with their eyes to not look into the mirror of God’s word. This produces the same effect of looking into darkness.</w:t>
      </w:r>
    </w:p>
    <w:p w:rsidR="00755005" w:rsidRDefault="00755005" w:rsidP="00755005">
      <w:pPr>
        <w:pStyle w:val="ListParagraph"/>
        <w:numPr>
          <w:ilvl w:val="2"/>
          <w:numId w:val="3"/>
        </w:numPr>
      </w:pPr>
      <w:r w:rsidRPr="00755005">
        <w:rPr>
          <w:b/>
        </w:rPr>
        <w:t>It is vital that we give time to studying God’s word, and meditating upon it with self-examination.</w:t>
      </w:r>
    </w:p>
    <w:p w:rsidR="00D82043" w:rsidRDefault="00755005" w:rsidP="00D82043">
      <w:pPr>
        <w:pStyle w:val="ListParagraph"/>
        <w:numPr>
          <w:ilvl w:val="0"/>
          <w:numId w:val="2"/>
        </w:numPr>
      </w:pPr>
      <w:r>
        <w:t>Our eyes are given us by God to use in His service. We must not allow ourselves to use our eyes otherwise. Make a covenant with your eyes to look away from evil, and look into righteousness.</w:t>
      </w:r>
    </w:p>
    <w:p w:rsidR="00755005" w:rsidRPr="00755005" w:rsidRDefault="00755005" w:rsidP="00755005">
      <w:pPr>
        <w:rPr>
          <w:b/>
        </w:rPr>
      </w:pPr>
      <w:r w:rsidRPr="00755005">
        <w:rPr>
          <w:b/>
        </w:rPr>
        <w:t>Conclusion</w:t>
      </w:r>
    </w:p>
    <w:p w:rsidR="00755005" w:rsidRDefault="00755005" w:rsidP="00755005">
      <w:pPr>
        <w:pStyle w:val="ListParagraph"/>
        <w:numPr>
          <w:ilvl w:val="0"/>
          <w:numId w:val="4"/>
        </w:numPr>
      </w:pPr>
      <w:r>
        <w:t>The decision to look away from these things should be made now – before the situation arises that calls for the practice of righteousness.</w:t>
      </w:r>
    </w:p>
    <w:p w:rsidR="00755005" w:rsidRDefault="00755005" w:rsidP="00755005">
      <w:pPr>
        <w:pStyle w:val="ListParagraph"/>
        <w:numPr>
          <w:ilvl w:val="0"/>
          <w:numId w:val="4"/>
        </w:numPr>
      </w:pPr>
      <w:r>
        <w:t>We must determine that we are going to live for the Lord, just as Job did.</w:t>
      </w:r>
    </w:p>
    <w:p w:rsidR="00755005" w:rsidRPr="00755005" w:rsidRDefault="00755005" w:rsidP="00755005">
      <w:pPr>
        <w:pStyle w:val="ListParagraph"/>
        <w:numPr>
          <w:ilvl w:val="0"/>
          <w:numId w:val="4"/>
        </w:numPr>
        <w:rPr>
          <w:b/>
        </w:rPr>
      </w:pPr>
      <w:bookmarkStart w:id="0" w:name="_GoBack"/>
      <w:r w:rsidRPr="00755005">
        <w:rPr>
          <w:b/>
        </w:rPr>
        <w:t>In order to keep ourselves pure, we must look away from the unrighteous things in this life, and look into God’s word for guidance.</w:t>
      </w:r>
      <w:bookmarkEnd w:id="0"/>
    </w:p>
    <w:sectPr w:rsidR="00755005" w:rsidRPr="007550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36" w:rsidRDefault="006A7036" w:rsidP="00FD1D26">
      <w:pPr>
        <w:spacing w:after="0" w:line="240" w:lineRule="auto"/>
      </w:pPr>
      <w:r>
        <w:separator/>
      </w:r>
    </w:p>
  </w:endnote>
  <w:endnote w:type="continuationSeparator" w:id="0">
    <w:p w:rsidR="006A7036" w:rsidRDefault="006A7036" w:rsidP="00FD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157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D26" w:rsidRDefault="00FD1D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D26" w:rsidRDefault="00FD1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36" w:rsidRDefault="006A7036" w:rsidP="00FD1D26">
      <w:pPr>
        <w:spacing w:after="0" w:line="240" w:lineRule="auto"/>
      </w:pPr>
      <w:r>
        <w:separator/>
      </w:r>
    </w:p>
  </w:footnote>
  <w:footnote w:type="continuationSeparator" w:id="0">
    <w:p w:rsidR="006A7036" w:rsidRDefault="006A7036" w:rsidP="00FD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26" w:rsidRDefault="00FD1D26" w:rsidP="00FD1D26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BF2"/>
    <w:multiLevelType w:val="hybridMultilevel"/>
    <w:tmpl w:val="22C42E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C4553"/>
    <w:multiLevelType w:val="hybridMultilevel"/>
    <w:tmpl w:val="AB58C7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5FF0"/>
    <w:multiLevelType w:val="hybridMultilevel"/>
    <w:tmpl w:val="8D9C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01447"/>
    <w:multiLevelType w:val="hybridMultilevel"/>
    <w:tmpl w:val="2E66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26"/>
    <w:rsid w:val="000B21B0"/>
    <w:rsid w:val="000C7268"/>
    <w:rsid w:val="0027653D"/>
    <w:rsid w:val="00345BEB"/>
    <w:rsid w:val="00494A56"/>
    <w:rsid w:val="006A7036"/>
    <w:rsid w:val="00755005"/>
    <w:rsid w:val="00AA190B"/>
    <w:rsid w:val="00D82043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86E"/>
  <w15:chartTrackingRefBased/>
  <w15:docId w15:val="{345CD6C6-D90A-454F-8C69-43881FAB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D26"/>
  </w:style>
  <w:style w:type="paragraph" w:styleId="Footer">
    <w:name w:val="footer"/>
    <w:basedOn w:val="Normal"/>
    <w:link w:val="FooterChar"/>
    <w:uiPriority w:val="99"/>
    <w:unhideWhenUsed/>
    <w:rsid w:val="00FD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</cp:revision>
  <dcterms:created xsi:type="dcterms:W3CDTF">2016-08-14T19:34:00Z</dcterms:created>
  <dcterms:modified xsi:type="dcterms:W3CDTF">2016-08-14T21:04:00Z</dcterms:modified>
</cp:coreProperties>
</file>