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09" w:rsidRDefault="00A476E2">
      <w:pPr>
        <w:rPr>
          <w:i/>
          <w:iCs/>
        </w:rPr>
      </w:pPr>
      <w:r>
        <w:rPr>
          <w:b/>
          <w:sz w:val="32"/>
        </w:rPr>
        <w:t>The Guilt of Sin</w:t>
      </w:r>
    </w:p>
    <w:p w:rsidR="00B8120E" w:rsidRDefault="00DB624D" w:rsidP="00B8120E">
      <w:r w:rsidRPr="00DB624D">
        <w:rPr>
          <w:i/>
          <w:iCs/>
          <w:sz w:val="28"/>
        </w:rPr>
        <w:t>Psalm 51:1-6</w:t>
      </w:r>
      <w:r w:rsidR="00A704CB" w:rsidRPr="00A704CB">
        <w:br/>
      </w:r>
      <w:r w:rsidR="00A704CB" w:rsidRPr="00A704CB">
        <w:br/>
      </w:r>
      <w:r w:rsidR="00B63E09" w:rsidRPr="00B63E09">
        <w:rPr>
          <w:b/>
          <w:sz w:val="24"/>
        </w:rPr>
        <w:t>Introduction</w:t>
      </w:r>
    </w:p>
    <w:p w:rsidR="00B8120E" w:rsidRDefault="00B63E09" w:rsidP="00B8120E">
      <w:pPr>
        <w:pStyle w:val="ListParagraph"/>
        <w:numPr>
          <w:ilvl w:val="0"/>
          <w:numId w:val="1"/>
        </w:numPr>
      </w:pPr>
      <w:r>
        <w:t>When sin is present there should be guilt.</w:t>
      </w:r>
      <w:r w:rsidR="00B8120E">
        <w:t xml:space="preserve"> (</w:t>
      </w:r>
      <w:r w:rsidR="00B8120E" w:rsidRPr="00B8120E">
        <w:rPr>
          <w:b/>
          <w:highlight w:val="yellow"/>
        </w:rPr>
        <w:t>cf. Psalm 51:1-6</w:t>
      </w:r>
      <w:r w:rsidR="001247EC">
        <w:rPr>
          <w:b/>
          <w:highlight w:val="yellow"/>
        </w:rPr>
        <w:t>, 14</w:t>
      </w:r>
      <w:r w:rsidR="00B8120E" w:rsidRPr="00B8120E">
        <w:rPr>
          <w:b/>
          <w:highlight w:val="yellow"/>
        </w:rPr>
        <w:t>).</w:t>
      </w:r>
    </w:p>
    <w:p w:rsidR="00B8120E" w:rsidRDefault="00B8120E" w:rsidP="00B8120E">
      <w:pPr>
        <w:pStyle w:val="ListParagraph"/>
        <w:numPr>
          <w:ilvl w:val="1"/>
          <w:numId w:val="1"/>
        </w:numPr>
        <w:rPr>
          <w:b/>
        </w:rPr>
      </w:pPr>
      <w:r w:rsidRPr="00B8120E">
        <w:rPr>
          <w:b/>
        </w:rPr>
        <w:t>David, after being convicted of his sin with Bathsheba, and the murder of her husband Uriah, acknowledged his guilt.</w:t>
      </w:r>
    </w:p>
    <w:p w:rsidR="001247EC" w:rsidRDefault="001247EC" w:rsidP="001247EC">
      <w:pPr>
        <w:pStyle w:val="ListParagraph"/>
        <w:numPr>
          <w:ilvl w:val="2"/>
          <w:numId w:val="1"/>
        </w:numPr>
        <w:rPr>
          <w:b/>
        </w:rPr>
      </w:pPr>
      <w:r w:rsidRPr="001247EC">
        <w:rPr>
          <w:b/>
          <w:highlight w:val="yellow"/>
        </w:rPr>
        <w:t>(v. 3b)</w:t>
      </w:r>
      <w:r>
        <w:rPr>
          <w:b/>
        </w:rPr>
        <w:t xml:space="preserve"> – sin always before him, i.e. always on his mind.</w:t>
      </w:r>
    </w:p>
    <w:p w:rsidR="001247EC" w:rsidRPr="00B8120E" w:rsidRDefault="001247EC" w:rsidP="001247E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The guilt of sin weighed on him, as it should.</w:t>
      </w:r>
    </w:p>
    <w:p w:rsidR="00B8120E" w:rsidRDefault="00B8120E" w:rsidP="00B8120E">
      <w:pPr>
        <w:pStyle w:val="ListParagraph"/>
        <w:numPr>
          <w:ilvl w:val="1"/>
          <w:numId w:val="1"/>
        </w:numPr>
      </w:pPr>
      <w:r>
        <w:t>He did not hide it, or deny it, but accepted that he had done wrong.</w:t>
      </w:r>
    </w:p>
    <w:p w:rsidR="00B8120E" w:rsidRDefault="00A704CB" w:rsidP="00B8120E">
      <w:pPr>
        <w:pStyle w:val="ListParagraph"/>
        <w:numPr>
          <w:ilvl w:val="0"/>
          <w:numId w:val="1"/>
        </w:numPr>
      </w:pPr>
      <w:r w:rsidRPr="00A704CB">
        <w:t>We each bear the g</w:t>
      </w:r>
      <w:r w:rsidR="00B63E09">
        <w:t xml:space="preserve">uilt of our own sin </w:t>
      </w:r>
      <w:r w:rsidR="00B63E09" w:rsidRPr="00B8120E">
        <w:rPr>
          <w:highlight w:val="yellow"/>
        </w:rPr>
        <w:t>(</w:t>
      </w:r>
      <w:r w:rsidR="00B63E09" w:rsidRPr="001247EC">
        <w:rPr>
          <w:b/>
          <w:highlight w:val="yellow"/>
        </w:rPr>
        <w:t>cf. Romans</w:t>
      </w:r>
      <w:r w:rsidR="001247EC">
        <w:rPr>
          <w:b/>
          <w:highlight w:val="yellow"/>
        </w:rPr>
        <w:t xml:space="preserve"> 3:23; </w:t>
      </w:r>
      <w:r w:rsidRPr="001247EC">
        <w:rPr>
          <w:b/>
          <w:highlight w:val="yellow"/>
        </w:rPr>
        <w:t>Ezek</w:t>
      </w:r>
      <w:r w:rsidR="00B63E09" w:rsidRPr="001247EC">
        <w:rPr>
          <w:b/>
          <w:highlight w:val="yellow"/>
        </w:rPr>
        <w:t>iel</w:t>
      </w:r>
      <w:r w:rsidRPr="001247EC">
        <w:rPr>
          <w:b/>
          <w:highlight w:val="yellow"/>
        </w:rPr>
        <w:t> 18:20</w:t>
      </w:r>
      <w:r w:rsidR="00B63E09" w:rsidRPr="00B8120E">
        <w:rPr>
          <w:highlight w:val="yellow"/>
        </w:rPr>
        <w:t>)</w:t>
      </w:r>
      <w:r w:rsidR="00B8120E">
        <w:t>. </w:t>
      </w:r>
    </w:p>
    <w:p w:rsidR="001247EC" w:rsidRDefault="00A704CB" w:rsidP="00B8120E">
      <w:pPr>
        <w:pStyle w:val="ListParagraph"/>
        <w:numPr>
          <w:ilvl w:val="0"/>
          <w:numId w:val="1"/>
        </w:numPr>
      </w:pPr>
      <w:r w:rsidRPr="00A704CB">
        <w:t>So</w:t>
      </w:r>
      <w:r w:rsidR="001247EC">
        <w:t xml:space="preserve">me allow their guilt to swallow them up, instead of doing something about it </w:t>
      </w:r>
    </w:p>
    <w:p w:rsidR="001247EC" w:rsidRPr="003C37D5" w:rsidRDefault="001247EC" w:rsidP="001247EC">
      <w:pPr>
        <w:pStyle w:val="ListParagraph"/>
        <w:numPr>
          <w:ilvl w:val="1"/>
          <w:numId w:val="1"/>
        </w:numPr>
        <w:rPr>
          <w:b/>
        </w:rPr>
      </w:pPr>
      <w:r w:rsidRPr="003C37D5">
        <w:rPr>
          <w:b/>
        </w:rPr>
        <w:t>Satan wants us, in our guilt, to think we are beyond repair. He doesn’t want us to react as David</w:t>
      </w:r>
      <w:r w:rsidR="00A41F3F" w:rsidRPr="003C37D5">
        <w:rPr>
          <w:b/>
        </w:rPr>
        <w:t xml:space="preserve"> </w:t>
      </w:r>
      <w:r w:rsidR="003C37D5" w:rsidRPr="003C37D5">
        <w:rPr>
          <w:b/>
        </w:rPr>
        <w:t>(</w:t>
      </w:r>
      <w:r w:rsidR="00A41F3F" w:rsidRPr="003C37D5">
        <w:rPr>
          <w:b/>
          <w:i/>
        </w:rPr>
        <w:t>Turn to God for forgiveness.</w:t>
      </w:r>
      <w:r w:rsidR="00A41F3F" w:rsidRPr="003C37D5">
        <w:rPr>
          <w:b/>
        </w:rPr>
        <w:t>)</w:t>
      </w:r>
      <w:r w:rsidRPr="003C37D5">
        <w:rPr>
          <w:b/>
        </w:rPr>
        <w:t>.</w:t>
      </w:r>
    </w:p>
    <w:p w:rsidR="00B8120E" w:rsidRDefault="001247EC" w:rsidP="001247EC">
      <w:pPr>
        <w:pStyle w:val="ListParagraph"/>
        <w:numPr>
          <w:ilvl w:val="1"/>
          <w:numId w:val="1"/>
        </w:numPr>
      </w:pPr>
      <w:r>
        <w:t xml:space="preserve">This is a mistake Judas made after betraying Jesus </w:t>
      </w:r>
      <w:r w:rsidR="00C03BBD">
        <w:t>(</w:t>
      </w:r>
      <w:r w:rsidR="00A41F3F">
        <w:rPr>
          <w:b/>
          <w:highlight w:val="yellow"/>
        </w:rPr>
        <w:t>cf. Matthew 27:1</w:t>
      </w:r>
      <w:r w:rsidR="00C03BBD" w:rsidRPr="001247EC">
        <w:rPr>
          <w:b/>
          <w:highlight w:val="yellow"/>
        </w:rPr>
        <w:t>-5</w:t>
      </w:r>
      <w:r w:rsidR="00C03BBD">
        <w:t xml:space="preserve"> – Judas hanged himself.)</w:t>
      </w:r>
      <w:r w:rsidR="00B63E09">
        <w:t>.</w:t>
      </w:r>
    </w:p>
    <w:p w:rsidR="000D6363" w:rsidRDefault="00A704CB" w:rsidP="00B8120E">
      <w:pPr>
        <w:pStyle w:val="ListParagraph"/>
        <w:numPr>
          <w:ilvl w:val="0"/>
          <w:numId w:val="1"/>
        </w:numPr>
      </w:pPr>
      <w:r w:rsidRPr="00A704CB">
        <w:t>Acknowledging one's guilt of sin is essential for redemption. </w:t>
      </w:r>
    </w:p>
    <w:p w:rsidR="000D6363" w:rsidRDefault="000D6363" w:rsidP="000D6363">
      <w:pPr>
        <w:pStyle w:val="ListParagraph"/>
        <w:numPr>
          <w:ilvl w:val="1"/>
          <w:numId w:val="1"/>
        </w:numPr>
      </w:pPr>
      <w:r>
        <w:t>Some do not like the concept of making people feel guilty for their sin.</w:t>
      </w:r>
    </w:p>
    <w:p w:rsidR="000D6363" w:rsidRDefault="000D6363" w:rsidP="000D6363">
      <w:pPr>
        <w:pStyle w:val="ListParagraph"/>
        <w:numPr>
          <w:ilvl w:val="1"/>
          <w:numId w:val="1"/>
        </w:numPr>
      </w:pPr>
      <w:r>
        <w:t>This concept of guilt is necessary, and is there for a reason.</w:t>
      </w:r>
    </w:p>
    <w:p w:rsidR="000D6363" w:rsidRDefault="00FD0292" w:rsidP="000D6363">
      <w:pPr>
        <w:pStyle w:val="ListParagraph"/>
        <w:numPr>
          <w:ilvl w:val="0"/>
          <w:numId w:val="2"/>
        </w:numPr>
      </w:pPr>
      <w:r>
        <w:t>Sin’s guilt alerts us of danger when sin is committed.</w:t>
      </w:r>
      <w:r w:rsidR="00A51B3D">
        <w:t xml:space="preserve"> </w:t>
      </w:r>
      <w:r w:rsidR="00A51B3D" w:rsidRPr="00A51B3D">
        <w:rPr>
          <w:b/>
          <w:i/>
          <w:highlight w:val="yellow"/>
        </w:rPr>
        <w:t>(“The soul who sins shall die” Ezekiel 18:20</w:t>
      </w:r>
      <w:r w:rsidR="00A51B3D">
        <w:t xml:space="preserve"> – serious thing.)</w:t>
      </w:r>
    </w:p>
    <w:p w:rsidR="000D6363" w:rsidRDefault="00FD0292" w:rsidP="000D6363">
      <w:pPr>
        <w:pStyle w:val="ListParagraph"/>
        <w:numPr>
          <w:ilvl w:val="0"/>
          <w:numId w:val="3"/>
        </w:numPr>
      </w:pPr>
      <w:r>
        <w:t>This only occurs to those trained by the truth</w:t>
      </w:r>
      <w:r w:rsidR="003C3536">
        <w:t>.</w:t>
      </w:r>
    </w:p>
    <w:p w:rsidR="003C3536" w:rsidRDefault="003C3536" w:rsidP="003C3536">
      <w:pPr>
        <w:pStyle w:val="ListParagraph"/>
        <w:numPr>
          <w:ilvl w:val="1"/>
          <w:numId w:val="3"/>
        </w:numPr>
      </w:pPr>
      <w:r>
        <w:t>When we know the truth, and fail to do as it says, we are filled with guilt.</w:t>
      </w:r>
    </w:p>
    <w:p w:rsidR="003C3536" w:rsidRDefault="003C3536" w:rsidP="003C3536">
      <w:pPr>
        <w:pStyle w:val="ListParagraph"/>
        <w:numPr>
          <w:ilvl w:val="1"/>
          <w:numId w:val="3"/>
        </w:numPr>
      </w:pPr>
      <w:r w:rsidRPr="00D809DD">
        <w:rPr>
          <w:b/>
          <w:highlight w:val="yellow"/>
        </w:rPr>
        <w:t>1 Timothy 4:1-2</w:t>
      </w:r>
      <w:r>
        <w:t xml:space="preserve"> – the learned conscience produces guilt when sin is committed.</w:t>
      </w:r>
    </w:p>
    <w:p w:rsidR="003C3536" w:rsidRPr="00D809DD" w:rsidRDefault="003C3536" w:rsidP="003C3536">
      <w:pPr>
        <w:pStyle w:val="ListParagraph"/>
        <w:numPr>
          <w:ilvl w:val="2"/>
          <w:numId w:val="3"/>
        </w:numPr>
        <w:rPr>
          <w:b/>
        </w:rPr>
      </w:pPr>
      <w:r w:rsidRPr="00D809DD">
        <w:rPr>
          <w:b/>
        </w:rPr>
        <w:t>Some do not turn from their sin when guilt comes, but continue in it, searing their conscience.</w:t>
      </w:r>
    </w:p>
    <w:p w:rsidR="00D809DD" w:rsidRDefault="003C3536" w:rsidP="00D809DD">
      <w:pPr>
        <w:pStyle w:val="ListParagraph"/>
        <w:numPr>
          <w:ilvl w:val="2"/>
          <w:numId w:val="3"/>
        </w:numPr>
      </w:pPr>
      <w:r>
        <w:t xml:space="preserve">Paul said the Gentiles were, </w:t>
      </w:r>
      <w:r w:rsidRPr="003C3536">
        <w:rPr>
          <w:b/>
          <w:i/>
          <w:highlight w:val="yellow"/>
        </w:rPr>
        <w:t>“past feeling, [and] have given themselves over to lewdness, to work all uncleanness with greediness” (Ephesians 4:19)</w:t>
      </w:r>
      <w:r>
        <w:t>.</w:t>
      </w:r>
    </w:p>
    <w:p w:rsidR="00D809DD" w:rsidRPr="00D809DD" w:rsidRDefault="00D809DD" w:rsidP="00D809DD">
      <w:pPr>
        <w:pStyle w:val="ListParagraph"/>
        <w:numPr>
          <w:ilvl w:val="1"/>
          <w:numId w:val="3"/>
        </w:numPr>
        <w:rPr>
          <w:b/>
        </w:rPr>
      </w:pPr>
      <w:r w:rsidRPr="00D809DD">
        <w:rPr>
          <w:b/>
        </w:rPr>
        <w:t>Suppressing the reality of sin only hardens the heart and prevents surrender and redemption.</w:t>
      </w:r>
    </w:p>
    <w:p w:rsidR="00D809DD" w:rsidRDefault="00D809DD" w:rsidP="00D809DD">
      <w:pPr>
        <w:pStyle w:val="ListParagraph"/>
        <w:numPr>
          <w:ilvl w:val="2"/>
          <w:numId w:val="3"/>
        </w:numPr>
      </w:pPr>
      <w:r w:rsidRPr="00D809DD">
        <w:rPr>
          <w:b/>
          <w:highlight w:val="yellow"/>
        </w:rPr>
        <w:t>Romans 1:32</w:t>
      </w:r>
      <w:r w:rsidRPr="00D809DD">
        <w:rPr>
          <w:b/>
        </w:rPr>
        <w:t xml:space="preserve"> </w:t>
      </w:r>
      <w:r>
        <w:t>– They know the judgment of God. They know these things are wrong, but do them anyway.</w:t>
      </w:r>
    </w:p>
    <w:p w:rsidR="00D809DD" w:rsidRPr="00D809DD" w:rsidRDefault="00D809DD" w:rsidP="00D809DD">
      <w:pPr>
        <w:pStyle w:val="ListParagraph"/>
        <w:numPr>
          <w:ilvl w:val="2"/>
          <w:numId w:val="3"/>
        </w:numPr>
        <w:rPr>
          <w:b/>
        </w:rPr>
      </w:pPr>
      <w:r w:rsidRPr="00D809DD">
        <w:rPr>
          <w:b/>
        </w:rPr>
        <w:t>God shows us we are wrong. The guilt should turn us toward God, not away from Him.</w:t>
      </w:r>
    </w:p>
    <w:p w:rsidR="00D809DD" w:rsidRDefault="0045033F" w:rsidP="00D809DD">
      <w:pPr>
        <w:pStyle w:val="ListParagraph"/>
        <w:numPr>
          <w:ilvl w:val="0"/>
          <w:numId w:val="3"/>
        </w:numPr>
      </w:pPr>
      <w:r>
        <w:t>Sin’s guilt convicts!</w:t>
      </w:r>
    </w:p>
    <w:p w:rsidR="00D809DD" w:rsidRDefault="00D809DD" w:rsidP="00D809DD">
      <w:pPr>
        <w:pStyle w:val="ListParagraph"/>
        <w:numPr>
          <w:ilvl w:val="1"/>
          <w:numId w:val="3"/>
        </w:numPr>
      </w:pPr>
      <w:r w:rsidRPr="00D809DD">
        <w:rPr>
          <w:b/>
          <w:highlight w:val="yellow"/>
        </w:rPr>
        <w:t>John 16:8</w:t>
      </w:r>
      <w:r>
        <w:t xml:space="preserve"> – </w:t>
      </w:r>
      <w:r w:rsidR="00A704CB" w:rsidRPr="00A704CB">
        <w:t xml:space="preserve">This is </w:t>
      </w:r>
      <w:r w:rsidR="0045033F">
        <w:t>how the HS w</w:t>
      </w:r>
      <w:r w:rsidR="00A704CB" w:rsidRPr="00A704CB">
        <w:t>ork</w:t>
      </w:r>
      <w:r>
        <w:t>s through the Gospel</w:t>
      </w:r>
    </w:p>
    <w:p w:rsidR="000D6363" w:rsidRDefault="00D809DD" w:rsidP="00D809DD">
      <w:pPr>
        <w:pStyle w:val="ListParagraph"/>
        <w:numPr>
          <w:ilvl w:val="1"/>
          <w:numId w:val="3"/>
        </w:numPr>
      </w:pPr>
      <w:r w:rsidRPr="00D809DD">
        <w:rPr>
          <w:b/>
        </w:rPr>
        <w:t xml:space="preserve">When the apostles were given the HS and began preaching on the day of Pentecost </w:t>
      </w:r>
      <w:r w:rsidRPr="00D809DD">
        <w:t xml:space="preserve">– </w:t>
      </w:r>
      <w:r w:rsidR="00A704CB" w:rsidRPr="00D809DD">
        <w:t xml:space="preserve"> </w:t>
      </w:r>
      <w:r w:rsidR="00A704CB" w:rsidRPr="00D809DD">
        <w:rPr>
          <w:b/>
          <w:highlight w:val="yellow"/>
        </w:rPr>
        <w:t>Acts 2:22</w:t>
      </w:r>
      <w:r w:rsidR="0045033F" w:rsidRPr="00D809DD">
        <w:rPr>
          <w:b/>
          <w:highlight w:val="yellow"/>
        </w:rPr>
        <w:t>-24, 36-37</w:t>
      </w:r>
    </w:p>
    <w:p w:rsidR="00D809DD" w:rsidRDefault="00D809DD" w:rsidP="00D809DD">
      <w:pPr>
        <w:pStyle w:val="ListParagraph"/>
        <w:numPr>
          <w:ilvl w:val="2"/>
          <w:numId w:val="3"/>
        </w:numPr>
      </w:pPr>
      <w:r>
        <w:t>One of the aspects of the great commission (implicitly) was to convict the world of sin.</w:t>
      </w:r>
    </w:p>
    <w:p w:rsidR="00D809DD" w:rsidRDefault="00D809DD" w:rsidP="00D809DD">
      <w:pPr>
        <w:pStyle w:val="ListParagraph"/>
        <w:numPr>
          <w:ilvl w:val="2"/>
          <w:numId w:val="3"/>
        </w:numPr>
      </w:pPr>
      <w:r>
        <w:t>This is a necessary step to salvation – you must realize your guilt!</w:t>
      </w:r>
    </w:p>
    <w:p w:rsidR="00DC5072" w:rsidRPr="00DC5072" w:rsidRDefault="00DC5072" w:rsidP="00D809DD">
      <w:pPr>
        <w:pStyle w:val="ListParagraph"/>
        <w:numPr>
          <w:ilvl w:val="2"/>
          <w:numId w:val="3"/>
        </w:numPr>
        <w:rPr>
          <w:b/>
        </w:rPr>
      </w:pPr>
      <w:r w:rsidRPr="00DC5072">
        <w:rPr>
          <w:b/>
        </w:rPr>
        <w:lastRenderedPageBreak/>
        <w:t>These men were alerted of danger by their guilt. WHAT MUST WE DO!</w:t>
      </w:r>
    </w:p>
    <w:p w:rsidR="000D6363" w:rsidRDefault="0045033F" w:rsidP="000D6363">
      <w:pPr>
        <w:pStyle w:val="ListParagraph"/>
        <w:numPr>
          <w:ilvl w:val="0"/>
          <w:numId w:val="2"/>
        </w:numPr>
      </w:pPr>
      <w:r>
        <w:t>Sin’s guilt can be removed by conversion!</w:t>
      </w:r>
      <w:r w:rsidR="001B6B5B">
        <w:t xml:space="preserve"> (</w:t>
      </w:r>
      <w:r w:rsidR="00A704CB" w:rsidRPr="00A97D08">
        <w:rPr>
          <w:b/>
          <w:highlight w:val="yellow"/>
        </w:rPr>
        <w:t>Acts 3:19</w:t>
      </w:r>
      <w:r w:rsidR="001B6B5B">
        <w:t xml:space="preserve"> – Peter to the Jews on Solomon’s Porch, they crucified Christ.</w:t>
      </w:r>
      <w:r w:rsidR="00A97D08">
        <w:t xml:space="preserve"> – </w:t>
      </w:r>
      <w:r w:rsidR="00A97D08" w:rsidRPr="00A97D08">
        <w:rPr>
          <w:b/>
          <w:highlight w:val="yellow"/>
        </w:rPr>
        <w:t>v. 13-15</w:t>
      </w:r>
      <w:r w:rsidR="00A97D08">
        <w:t xml:space="preserve"> – </w:t>
      </w:r>
      <w:r w:rsidR="00A97D08" w:rsidRPr="00A97D08">
        <w:rPr>
          <w:b/>
        </w:rPr>
        <w:t>after crowd gathered when lame man healed</w:t>
      </w:r>
      <w:r w:rsidR="00A97D08">
        <w:t>.</w:t>
      </w:r>
      <w:r w:rsidR="001B6B5B">
        <w:t>)</w:t>
      </w:r>
      <w:r w:rsidR="001416CB">
        <w:t xml:space="preserve"> Times of refreshing </w:t>
      </w:r>
      <w:r w:rsidR="001416CB">
        <w:sym w:font="Wingdings" w:char="F0E0"/>
      </w:r>
      <w:r w:rsidR="00D56043">
        <w:t xml:space="preserve"> </w:t>
      </w:r>
      <w:r w:rsidR="00D56043" w:rsidRPr="00A97D08">
        <w:rPr>
          <w:i/>
        </w:rPr>
        <w:t>Upon conversion there is a refreshing release of guilt</w:t>
      </w:r>
      <w:r w:rsidR="00D56043">
        <w:t>.</w:t>
      </w:r>
    </w:p>
    <w:p w:rsidR="000D6363" w:rsidRDefault="001416CB" w:rsidP="000D6363">
      <w:pPr>
        <w:pStyle w:val="ListParagraph"/>
        <w:numPr>
          <w:ilvl w:val="0"/>
          <w:numId w:val="5"/>
        </w:numPr>
      </w:pPr>
      <w:r>
        <w:t>Times</w:t>
      </w:r>
      <w:r w:rsidR="001B6B5B">
        <w:t xml:space="preserve"> of Refreshing (</w:t>
      </w:r>
      <w:r w:rsidR="00A704CB" w:rsidRPr="003C37D5">
        <w:rPr>
          <w:b/>
          <w:highlight w:val="yellow"/>
        </w:rPr>
        <w:t>Isa</w:t>
      </w:r>
      <w:r w:rsidR="001B6B5B" w:rsidRPr="003C37D5">
        <w:rPr>
          <w:b/>
          <w:highlight w:val="yellow"/>
        </w:rPr>
        <w:t>iah</w:t>
      </w:r>
      <w:r w:rsidR="00A704CB" w:rsidRPr="003C37D5">
        <w:rPr>
          <w:b/>
          <w:highlight w:val="yellow"/>
        </w:rPr>
        <w:t xml:space="preserve"> 35:3-7</w:t>
      </w:r>
      <w:r w:rsidR="001B6B5B" w:rsidRPr="003C37D5">
        <w:rPr>
          <w:b/>
          <w:highlight w:val="yellow"/>
        </w:rPr>
        <w:t>, 9-10</w:t>
      </w:r>
      <w:r w:rsidR="001B6B5B">
        <w:t xml:space="preserve"> – The times of glory and refreshing in Zion – the church.)</w:t>
      </w:r>
    </w:p>
    <w:p w:rsidR="003C37D5" w:rsidRPr="003C37D5" w:rsidRDefault="003C37D5" w:rsidP="003C37D5">
      <w:pPr>
        <w:pStyle w:val="ListParagraph"/>
        <w:numPr>
          <w:ilvl w:val="1"/>
          <w:numId w:val="5"/>
        </w:numPr>
        <w:rPr>
          <w:b/>
        </w:rPr>
      </w:pPr>
      <w:r w:rsidRPr="003C37D5">
        <w:rPr>
          <w:b/>
        </w:rPr>
        <w:t xml:space="preserve">Sin brings forth guilt, but God provides refreshment from that guilt. </w:t>
      </w:r>
      <w:r w:rsidRPr="003C37D5">
        <w:rPr>
          <w:b/>
        </w:rPr>
        <w:sym w:font="Wingdings" w:char="F0E0"/>
      </w:r>
    </w:p>
    <w:p w:rsidR="003C37D5" w:rsidRDefault="003C37D5" w:rsidP="003C37D5">
      <w:pPr>
        <w:pStyle w:val="ListParagraph"/>
        <w:numPr>
          <w:ilvl w:val="1"/>
          <w:numId w:val="5"/>
        </w:numPr>
      </w:pPr>
      <w:r w:rsidRPr="003C37D5">
        <w:rPr>
          <w:b/>
          <w:highlight w:val="yellow"/>
        </w:rPr>
        <w:t>Psalm 51:3-4</w:t>
      </w:r>
      <w:r>
        <w:t xml:space="preserve"> </w:t>
      </w:r>
      <w:r w:rsidRPr="003C37D5">
        <w:rPr>
          <w:i/>
        </w:rPr>
        <w:t>(guilt</w:t>
      </w:r>
      <w:r>
        <w:t xml:space="preserve">); </w:t>
      </w:r>
      <w:r w:rsidRPr="003C37D5">
        <w:rPr>
          <w:b/>
          <w:highlight w:val="yellow"/>
        </w:rPr>
        <w:t>7-9</w:t>
      </w:r>
      <w:r>
        <w:t xml:space="preserve"> (</w:t>
      </w:r>
      <w:r w:rsidRPr="003C37D5">
        <w:rPr>
          <w:i/>
        </w:rPr>
        <w:t>forgiveness in turning to God</w:t>
      </w:r>
      <w:r>
        <w:t xml:space="preserve">); </w:t>
      </w:r>
      <w:r w:rsidRPr="003C37D5">
        <w:rPr>
          <w:b/>
          <w:highlight w:val="yellow"/>
        </w:rPr>
        <w:t>10-13</w:t>
      </w:r>
      <w:r>
        <w:t xml:space="preserve"> (</w:t>
      </w:r>
      <w:r w:rsidRPr="003C37D5">
        <w:rPr>
          <w:i/>
        </w:rPr>
        <w:t>recovery and refreshment in forgiveness</w:t>
      </w:r>
      <w:r>
        <w:t>)</w:t>
      </w:r>
    </w:p>
    <w:p w:rsidR="000D6363" w:rsidRDefault="001B6B5B" w:rsidP="000D6363">
      <w:pPr>
        <w:pStyle w:val="ListParagraph"/>
        <w:numPr>
          <w:ilvl w:val="0"/>
          <w:numId w:val="5"/>
        </w:numPr>
      </w:pPr>
      <w:r>
        <w:t>Christians are those whose guilt subsides through forgiveness</w:t>
      </w:r>
      <w:r w:rsidR="0045033F">
        <w:t xml:space="preserve">, </w:t>
      </w:r>
      <w:r w:rsidR="0045033F" w:rsidRPr="003C37D5">
        <w:rPr>
          <w:b/>
          <w:highlight w:val="yellow"/>
        </w:rPr>
        <w:t>Acts 2:38-41</w:t>
      </w:r>
      <w:r w:rsidR="000D6363">
        <w:t>.</w:t>
      </w:r>
    </w:p>
    <w:p w:rsidR="003C37D5" w:rsidRDefault="003C37D5" w:rsidP="003C37D5">
      <w:pPr>
        <w:pStyle w:val="ListParagraph"/>
        <w:numPr>
          <w:ilvl w:val="1"/>
          <w:numId w:val="5"/>
        </w:numPr>
      </w:pPr>
      <w:r>
        <w:t>In order to have the sin of guilt taken away you must do as God says.</w:t>
      </w:r>
    </w:p>
    <w:p w:rsidR="003C37D5" w:rsidRDefault="003C37D5" w:rsidP="003C37D5">
      <w:pPr>
        <w:pStyle w:val="ListParagraph"/>
        <w:numPr>
          <w:ilvl w:val="1"/>
          <w:numId w:val="5"/>
        </w:numPr>
      </w:pPr>
      <w:r>
        <w:t xml:space="preserve">Some have the guilt of sin, but aren’t willing to obey. </w:t>
      </w:r>
      <w:r w:rsidRPr="003C37D5">
        <w:rPr>
          <w:b/>
        </w:rPr>
        <w:t>However, it is necessary!</w:t>
      </w:r>
    </w:p>
    <w:p w:rsidR="003C37D5" w:rsidRDefault="003C37D5" w:rsidP="000D6363">
      <w:pPr>
        <w:pStyle w:val="ListParagraph"/>
        <w:numPr>
          <w:ilvl w:val="0"/>
          <w:numId w:val="5"/>
        </w:numPr>
      </w:pPr>
      <w:r>
        <w:t>When we fall short, guilt comes again.</w:t>
      </w:r>
    </w:p>
    <w:p w:rsidR="000D6363" w:rsidRPr="00DA0748" w:rsidRDefault="003C37D5" w:rsidP="003C37D5">
      <w:pPr>
        <w:pStyle w:val="ListParagraph"/>
        <w:numPr>
          <w:ilvl w:val="1"/>
          <w:numId w:val="5"/>
        </w:numPr>
      </w:pPr>
      <w:r>
        <w:t>Simon</w:t>
      </w:r>
      <w:r w:rsidR="00DA0748">
        <w:t xml:space="preserve"> the sorcerer –  </w:t>
      </w:r>
      <w:r w:rsidR="00501598" w:rsidRPr="00DA0748">
        <w:rPr>
          <w:b/>
          <w:highlight w:val="yellow"/>
        </w:rPr>
        <w:t>Acts 8:18</w:t>
      </w:r>
      <w:r w:rsidR="00A704CB" w:rsidRPr="00DA0748">
        <w:rPr>
          <w:b/>
          <w:highlight w:val="yellow"/>
        </w:rPr>
        <w:t>-24</w:t>
      </w:r>
    </w:p>
    <w:p w:rsidR="00DA0748" w:rsidRDefault="00DA0748" w:rsidP="003C37D5">
      <w:pPr>
        <w:pStyle w:val="ListParagraph"/>
        <w:numPr>
          <w:ilvl w:val="1"/>
          <w:numId w:val="5"/>
        </w:numPr>
      </w:pPr>
      <w:r>
        <w:t>We must allow that guilt to push us to repentance, and asking forgiveness.</w:t>
      </w:r>
    </w:p>
    <w:p w:rsidR="00DA0748" w:rsidRDefault="00DA0748" w:rsidP="003C37D5">
      <w:pPr>
        <w:pStyle w:val="ListParagraph"/>
        <w:numPr>
          <w:ilvl w:val="1"/>
          <w:numId w:val="5"/>
        </w:numPr>
      </w:pPr>
      <w:r w:rsidRPr="00DA0748">
        <w:rPr>
          <w:b/>
          <w:i/>
          <w:highlight w:val="yellow"/>
        </w:rPr>
        <w:t>“For godly sorrow produces repentance leading to salvation, not to be regretted” (2 Corinthians 7:10</w:t>
      </w:r>
      <w:r>
        <w:t xml:space="preserve"> – we must understand the necessity of guilt, and act accordingly – repent and ask forgiveness).</w:t>
      </w:r>
    </w:p>
    <w:p w:rsidR="000D6363" w:rsidRDefault="00A704CB" w:rsidP="000D6363">
      <w:r w:rsidRPr="000D6363">
        <w:rPr>
          <w:b/>
          <w:sz w:val="24"/>
        </w:rPr>
        <w:t>Conclusion</w:t>
      </w:r>
    </w:p>
    <w:p w:rsidR="000D6363" w:rsidRDefault="00A704CB" w:rsidP="000D6363">
      <w:pPr>
        <w:pStyle w:val="ListParagraph"/>
        <w:numPr>
          <w:ilvl w:val="0"/>
          <w:numId w:val="6"/>
        </w:numPr>
      </w:pPr>
      <w:r w:rsidRPr="00A704CB">
        <w:t xml:space="preserve">The answer to sin's guilt is </w:t>
      </w:r>
      <w:r w:rsidR="00D05A76">
        <w:t xml:space="preserve">a plea for </w:t>
      </w:r>
      <w:r w:rsidRPr="00A704CB">
        <w:t>divine forgiveness</w:t>
      </w:r>
      <w:r w:rsidR="00D05A76">
        <w:t xml:space="preserve"> (</w:t>
      </w:r>
      <w:r w:rsidRPr="00DA0748">
        <w:rPr>
          <w:b/>
          <w:highlight w:val="yellow"/>
        </w:rPr>
        <w:t>Psa</w:t>
      </w:r>
      <w:r w:rsidR="00D05A76" w:rsidRPr="00DA0748">
        <w:rPr>
          <w:b/>
          <w:highlight w:val="yellow"/>
        </w:rPr>
        <w:t>lm</w:t>
      </w:r>
      <w:r w:rsidRPr="00DA0748">
        <w:rPr>
          <w:b/>
          <w:highlight w:val="yellow"/>
        </w:rPr>
        <w:t xml:space="preserve"> 32:1-5</w:t>
      </w:r>
      <w:r w:rsidR="00DA0748">
        <w:t xml:space="preserve"> – guilt weighs on us. It is heavy. We must ask forgiveness for it to go away.</w:t>
      </w:r>
      <w:r w:rsidR="000D6363">
        <w:t>).</w:t>
      </w:r>
      <w:bookmarkStart w:id="0" w:name="_GoBack"/>
      <w:bookmarkEnd w:id="0"/>
    </w:p>
    <w:p w:rsidR="00D05A76" w:rsidRDefault="00D05A76" w:rsidP="000D6363">
      <w:pPr>
        <w:pStyle w:val="ListParagraph"/>
        <w:numPr>
          <w:ilvl w:val="0"/>
          <w:numId w:val="6"/>
        </w:numPr>
      </w:pPr>
      <w:r>
        <w:t>We should not allow guilt to overwhelm us to the destruction of our souls. Guilt should drive us to repentance, and continued obedience.</w:t>
      </w:r>
    </w:p>
    <w:sectPr w:rsidR="00D05A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5A2" w:rsidRDefault="00BD55A2" w:rsidP="00DB624D">
      <w:pPr>
        <w:spacing w:after="0" w:line="240" w:lineRule="auto"/>
      </w:pPr>
      <w:r>
        <w:separator/>
      </w:r>
    </w:p>
  </w:endnote>
  <w:endnote w:type="continuationSeparator" w:id="0">
    <w:p w:rsidR="00BD55A2" w:rsidRDefault="00BD55A2" w:rsidP="00DB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836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24D" w:rsidRDefault="00DB62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7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624D" w:rsidRDefault="00DB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5A2" w:rsidRDefault="00BD55A2" w:rsidP="00DB624D">
      <w:pPr>
        <w:spacing w:after="0" w:line="240" w:lineRule="auto"/>
      </w:pPr>
      <w:r>
        <w:separator/>
      </w:r>
    </w:p>
  </w:footnote>
  <w:footnote w:type="continuationSeparator" w:id="0">
    <w:p w:rsidR="00BD55A2" w:rsidRDefault="00BD55A2" w:rsidP="00DB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24D" w:rsidRDefault="00DB624D" w:rsidP="00DB624D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DA3"/>
    <w:multiLevelType w:val="hybridMultilevel"/>
    <w:tmpl w:val="C494D6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804E36"/>
    <w:multiLevelType w:val="hybridMultilevel"/>
    <w:tmpl w:val="837E00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50619"/>
    <w:multiLevelType w:val="hybridMultilevel"/>
    <w:tmpl w:val="3D3C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33931"/>
    <w:multiLevelType w:val="hybridMultilevel"/>
    <w:tmpl w:val="227E9F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395CD0"/>
    <w:multiLevelType w:val="hybridMultilevel"/>
    <w:tmpl w:val="227E9F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855404"/>
    <w:multiLevelType w:val="hybridMultilevel"/>
    <w:tmpl w:val="ECF04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CB"/>
    <w:rsid w:val="00026EFD"/>
    <w:rsid w:val="000D6363"/>
    <w:rsid w:val="001247EC"/>
    <w:rsid w:val="001416CB"/>
    <w:rsid w:val="001B6B5B"/>
    <w:rsid w:val="002B40EC"/>
    <w:rsid w:val="003C3536"/>
    <w:rsid w:val="003C37D5"/>
    <w:rsid w:val="0045033F"/>
    <w:rsid w:val="004D6BC4"/>
    <w:rsid w:val="00501598"/>
    <w:rsid w:val="00581506"/>
    <w:rsid w:val="008004B7"/>
    <w:rsid w:val="00A41F3F"/>
    <w:rsid w:val="00A476E2"/>
    <w:rsid w:val="00A51B3D"/>
    <w:rsid w:val="00A704CB"/>
    <w:rsid w:val="00A97D08"/>
    <w:rsid w:val="00B63E09"/>
    <w:rsid w:val="00B8120E"/>
    <w:rsid w:val="00BD55A2"/>
    <w:rsid w:val="00C03BBD"/>
    <w:rsid w:val="00D05A76"/>
    <w:rsid w:val="00D56043"/>
    <w:rsid w:val="00D809DD"/>
    <w:rsid w:val="00DA0748"/>
    <w:rsid w:val="00DB624D"/>
    <w:rsid w:val="00DC5072"/>
    <w:rsid w:val="00DF47FF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71E5"/>
  <w15:chartTrackingRefBased/>
  <w15:docId w15:val="{555C9720-9550-45B9-AD5A-B984C937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4D"/>
  </w:style>
  <w:style w:type="paragraph" w:styleId="Footer">
    <w:name w:val="footer"/>
    <w:basedOn w:val="Normal"/>
    <w:link w:val="FooterChar"/>
    <w:uiPriority w:val="99"/>
    <w:unhideWhenUsed/>
    <w:rsid w:val="00DB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15</cp:revision>
  <dcterms:created xsi:type="dcterms:W3CDTF">2016-09-04T20:37:00Z</dcterms:created>
  <dcterms:modified xsi:type="dcterms:W3CDTF">2016-09-04T21:50:00Z</dcterms:modified>
</cp:coreProperties>
</file>