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0A" w:rsidRPr="009F39E5" w:rsidRDefault="009F39E5">
      <w:pPr>
        <w:rPr>
          <w:b/>
          <w:sz w:val="32"/>
        </w:rPr>
      </w:pPr>
      <w:r w:rsidRPr="009F39E5">
        <w:rPr>
          <w:b/>
          <w:sz w:val="32"/>
        </w:rPr>
        <w:t>The Doctrine of Christ</w:t>
      </w:r>
    </w:p>
    <w:p w:rsidR="009F39E5" w:rsidRDefault="009F39E5">
      <w:pPr>
        <w:rPr>
          <w:i/>
          <w:sz w:val="28"/>
        </w:rPr>
      </w:pPr>
      <w:r w:rsidRPr="009F39E5">
        <w:rPr>
          <w:i/>
          <w:sz w:val="28"/>
        </w:rPr>
        <w:t>2 John 9</w:t>
      </w:r>
      <w:r w:rsidR="00425B69">
        <w:rPr>
          <w:i/>
          <w:sz w:val="28"/>
        </w:rPr>
        <w:t>-11</w:t>
      </w:r>
    </w:p>
    <w:p w:rsidR="007A010D" w:rsidRPr="007A010D" w:rsidRDefault="007A010D">
      <w:pPr>
        <w:rPr>
          <w:b/>
        </w:rPr>
      </w:pPr>
      <w:r w:rsidRPr="007A010D">
        <w:rPr>
          <w:b/>
        </w:rPr>
        <w:t>Introduction</w:t>
      </w:r>
    </w:p>
    <w:p w:rsidR="007A010D" w:rsidRDefault="007A010D" w:rsidP="007A010D">
      <w:pPr>
        <w:pStyle w:val="ListParagraph"/>
        <w:numPr>
          <w:ilvl w:val="0"/>
          <w:numId w:val="1"/>
        </w:numPr>
      </w:pPr>
      <w:r>
        <w:t xml:space="preserve">What is </w:t>
      </w:r>
      <w:r w:rsidRPr="00136841">
        <w:rPr>
          <w:b/>
          <w:i/>
          <w:highlight w:val="yellow"/>
        </w:rPr>
        <w:t>“the doctrine of Christ?” (2 John 9)</w:t>
      </w:r>
    </w:p>
    <w:p w:rsidR="007A010D" w:rsidRDefault="007A010D" w:rsidP="007A010D">
      <w:pPr>
        <w:pStyle w:val="ListParagraph"/>
        <w:numPr>
          <w:ilvl w:val="1"/>
          <w:numId w:val="1"/>
        </w:numPr>
      </w:pPr>
      <w:r>
        <w:t>This may seem to be a simple question. (At least to those following the truth.)</w:t>
      </w:r>
    </w:p>
    <w:p w:rsidR="007A010D" w:rsidRDefault="007A010D" w:rsidP="007A010D">
      <w:pPr>
        <w:pStyle w:val="ListParagraph"/>
        <w:numPr>
          <w:ilvl w:val="1"/>
          <w:numId w:val="1"/>
        </w:numPr>
      </w:pPr>
      <w:r>
        <w:t>However, it does not seem to be so clear to others. (Primarily because they wish to be justified</w:t>
      </w:r>
      <w:r w:rsidR="00876CD8">
        <w:t xml:space="preserve"> in their ways of progressivism, </w:t>
      </w:r>
      <w:r w:rsidR="00876CD8" w:rsidRPr="00876CD8">
        <w:rPr>
          <w:u w:val="single"/>
        </w:rPr>
        <w:t>and others wish to extend the boundaries of fellowship</w:t>
      </w:r>
      <w:r w:rsidR="00876CD8">
        <w:t>.</w:t>
      </w:r>
      <w:r>
        <w:t>)</w:t>
      </w:r>
    </w:p>
    <w:p w:rsidR="007A010D" w:rsidRDefault="007A010D" w:rsidP="007A010D">
      <w:pPr>
        <w:pStyle w:val="ListParagraph"/>
        <w:numPr>
          <w:ilvl w:val="0"/>
          <w:numId w:val="1"/>
        </w:numPr>
      </w:pPr>
      <w:r>
        <w:t>Why is it important?</w:t>
      </w:r>
    </w:p>
    <w:p w:rsidR="007A010D" w:rsidRDefault="007A010D" w:rsidP="007A010D">
      <w:pPr>
        <w:pStyle w:val="ListParagraph"/>
        <w:numPr>
          <w:ilvl w:val="1"/>
          <w:numId w:val="1"/>
        </w:numPr>
      </w:pPr>
      <w:r>
        <w:t xml:space="preserve">If you </w:t>
      </w:r>
      <w:r w:rsidRPr="00136841">
        <w:rPr>
          <w:b/>
          <w:i/>
        </w:rPr>
        <w:t>transgress (go beyond</w:t>
      </w:r>
      <w:r>
        <w:t>), you do not have God (</w:t>
      </w:r>
      <w:r w:rsidRPr="00136841">
        <w:rPr>
          <w:b/>
          <w:highlight w:val="yellow"/>
        </w:rPr>
        <w:t>v. 9</w:t>
      </w:r>
      <w:r>
        <w:t>).</w:t>
      </w:r>
    </w:p>
    <w:p w:rsidR="007A010D" w:rsidRDefault="007A010D" w:rsidP="007A010D">
      <w:pPr>
        <w:pStyle w:val="ListParagraph"/>
        <w:numPr>
          <w:ilvl w:val="1"/>
          <w:numId w:val="1"/>
        </w:numPr>
      </w:pPr>
      <w:r>
        <w:t xml:space="preserve">If you </w:t>
      </w:r>
      <w:r w:rsidRPr="00136841">
        <w:rPr>
          <w:b/>
          <w:i/>
        </w:rPr>
        <w:t>abide (stay within</w:t>
      </w:r>
      <w:r>
        <w:t>), you do have God (</w:t>
      </w:r>
      <w:r w:rsidRPr="00136841">
        <w:rPr>
          <w:b/>
          <w:highlight w:val="yellow"/>
        </w:rPr>
        <w:t>v. 9</w:t>
      </w:r>
      <w:r>
        <w:t>).</w:t>
      </w:r>
    </w:p>
    <w:p w:rsidR="007A010D" w:rsidRDefault="007A010D" w:rsidP="007A010D">
      <w:pPr>
        <w:pStyle w:val="ListParagraph"/>
        <w:numPr>
          <w:ilvl w:val="1"/>
          <w:numId w:val="1"/>
        </w:numPr>
      </w:pPr>
      <w:r>
        <w:t xml:space="preserve">If you </w:t>
      </w:r>
      <w:r w:rsidRPr="00136841">
        <w:rPr>
          <w:b/>
          <w:i/>
        </w:rPr>
        <w:t>receive one (have fellowship with)</w:t>
      </w:r>
      <w:r>
        <w:t xml:space="preserve"> who does not abide (or bring) the </w:t>
      </w:r>
      <w:r w:rsidRPr="00136841">
        <w:rPr>
          <w:b/>
          <w:i/>
          <w:highlight w:val="yellow"/>
        </w:rPr>
        <w:t>“doctrine of Christ,”</w:t>
      </w:r>
      <w:r>
        <w:t xml:space="preserve"> you participate in his evil deeds, and as such, do not have God </w:t>
      </w:r>
      <w:r w:rsidRPr="00136841">
        <w:rPr>
          <w:b/>
          <w:highlight w:val="yellow"/>
        </w:rPr>
        <w:t>(v. 10-11</w:t>
      </w:r>
      <w:r>
        <w:t>).</w:t>
      </w:r>
    </w:p>
    <w:p w:rsidR="007A010D" w:rsidRPr="00136841" w:rsidRDefault="007A010D" w:rsidP="007A010D">
      <w:pPr>
        <w:pStyle w:val="ListParagraph"/>
        <w:numPr>
          <w:ilvl w:val="1"/>
          <w:numId w:val="1"/>
        </w:numPr>
        <w:rPr>
          <w:b/>
        </w:rPr>
      </w:pPr>
      <w:r w:rsidRPr="00136841">
        <w:rPr>
          <w:b/>
        </w:rPr>
        <w:t xml:space="preserve">It is imperative that we know what </w:t>
      </w:r>
      <w:r w:rsidRPr="00136841">
        <w:rPr>
          <w:b/>
          <w:i/>
          <w:highlight w:val="yellow"/>
        </w:rPr>
        <w:t>“the doctrine of Christ”</w:t>
      </w:r>
      <w:r w:rsidRPr="00136841">
        <w:rPr>
          <w:b/>
        </w:rPr>
        <w:t xml:space="preserve"> is!</w:t>
      </w:r>
    </w:p>
    <w:p w:rsidR="007A010D" w:rsidRDefault="007A010D" w:rsidP="007A010D">
      <w:pPr>
        <w:pStyle w:val="ListParagraph"/>
        <w:numPr>
          <w:ilvl w:val="0"/>
          <w:numId w:val="1"/>
        </w:numPr>
      </w:pPr>
      <w:r>
        <w:t>Is it:</w:t>
      </w:r>
    </w:p>
    <w:p w:rsidR="007A010D" w:rsidRDefault="007A010D" w:rsidP="007A010D">
      <w:pPr>
        <w:pStyle w:val="ListParagraph"/>
        <w:numPr>
          <w:ilvl w:val="1"/>
          <w:numId w:val="1"/>
        </w:numPr>
      </w:pPr>
      <w:r>
        <w:t>The doctrine ABOUT Christ?</w:t>
      </w:r>
    </w:p>
    <w:p w:rsidR="007A010D" w:rsidRDefault="007A010D" w:rsidP="007A010D">
      <w:pPr>
        <w:pStyle w:val="ListParagraph"/>
        <w:numPr>
          <w:ilvl w:val="1"/>
          <w:numId w:val="1"/>
        </w:numPr>
      </w:pPr>
      <w:r>
        <w:t>ALL the doctrine which Christ TAUGHT?</w:t>
      </w:r>
    </w:p>
    <w:p w:rsidR="0078097B" w:rsidRDefault="00252CF2" w:rsidP="001C7DDE">
      <w:pPr>
        <w:pStyle w:val="ListParagraph"/>
        <w:numPr>
          <w:ilvl w:val="0"/>
          <w:numId w:val="2"/>
        </w:numPr>
      </w:pPr>
      <w:r>
        <w:t xml:space="preserve">What is </w:t>
      </w:r>
      <w:r w:rsidRPr="0078097B">
        <w:rPr>
          <w:i/>
        </w:rPr>
        <w:t>“the doctrine of Christ?”</w:t>
      </w:r>
    </w:p>
    <w:p w:rsidR="00687231" w:rsidRDefault="00E7110B" w:rsidP="00687231">
      <w:pPr>
        <w:pStyle w:val="ListParagraph"/>
        <w:numPr>
          <w:ilvl w:val="0"/>
          <w:numId w:val="3"/>
        </w:numPr>
      </w:pPr>
      <w:r>
        <w:t>Doctrine (teaching) ABOUT</w:t>
      </w:r>
      <w:r w:rsidR="00687231">
        <w:t xml:space="preserve"> Christ?</w:t>
      </w:r>
    </w:p>
    <w:p w:rsidR="00687231" w:rsidRDefault="00687231" w:rsidP="00687231">
      <w:pPr>
        <w:pStyle w:val="ListParagraph"/>
        <w:numPr>
          <w:ilvl w:val="1"/>
          <w:numId w:val="3"/>
        </w:numPr>
      </w:pPr>
      <w:r w:rsidRPr="00BB5634">
        <w:rPr>
          <w:b/>
          <w:highlight w:val="yellow"/>
        </w:rPr>
        <w:t>2 John 7-8</w:t>
      </w:r>
      <w:r>
        <w:t xml:space="preserve"> – Gnostic doctrine concerning the nature of Christ.</w:t>
      </w:r>
    </w:p>
    <w:p w:rsidR="00687231" w:rsidRDefault="00BB5634" w:rsidP="00687231">
      <w:pPr>
        <w:pStyle w:val="ListParagraph"/>
        <w:numPr>
          <w:ilvl w:val="2"/>
          <w:numId w:val="3"/>
        </w:numPr>
      </w:pPr>
      <w:r>
        <w:t>Belief that all matter is evil.</w:t>
      </w:r>
    </w:p>
    <w:p w:rsidR="00BB5634" w:rsidRPr="00C50BFD" w:rsidRDefault="00C50BFD" w:rsidP="00687231">
      <w:pPr>
        <w:pStyle w:val="ListParagraph"/>
        <w:numPr>
          <w:ilvl w:val="2"/>
          <w:numId w:val="3"/>
        </w:numPr>
        <w:rPr>
          <w:u w:val="single"/>
        </w:rPr>
      </w:pPr>
      <w:r w:rsidRPr="00C50BFD">
        <w:rPr>
          <w:u w:val="single"/>
        </w:rPr>
        <w:t>Jesus could not come in the flesh</w:t>
      </w:r>
      <w:r w:rsidR="00BB5634" w:rsidRPr="00C50BFD">
        <w:rPr>
          <w:u w:val="single"/>
        </w:rPr>
        <w:t xml:space="preserve"> if the body is inherently evil.</w:t>
      </w:r>
    </w:p>
    <w:p w:rsidR="00BB5634" w:rsidRPr="00BB5634" w:rsidRDefault="00BB5634" w:rsidP="00BB5634">
      <w:pPr>
        <w:pStyle w:val="ListParagraph"/>
        <w:numPr>
          <w:ilvl w:val="2"/>
          <w:numId w:val="3"/>
        </w:numPr>
      </w:pPr>
      <w:r w:rsidRPr="00BB5634">
        <w:rPr>
          <w:b/>
        </w:rPr>
        <w:t xml:space="preserve">Conclusion: Jesus only SEEMED to have human form, but was not </w:t>
      </w:r>
      <w:r w:rsidRPr="00BB5634">
        <w:rPr>
          <w:b/>
          <w:i/>
          <w:highlight w:val="yellow"/>
        </w:rPr>
        <w:t>“in the flesh.”</w:t>
      </w:r>
      <w:r w:rsidR="00D030F5">
        <w:rPr>
          <w:b/>
          <w:i/>
        </w:rPr>
        <w:t xml:space="preserve"> </w:t>
      </w:r>
      <w:r w:rsidR="00D030F5">
        <w:rPr>
          <w:b/>
        </w:rPr>
        <w:t xml:space="preserve">(FALSE: </w:t>
      </w:r>
      <w:r w:rsidR="00D030F5" w:rsidRPr="00D030F5">
        <w:rPr>
          <w:b/>
          <w:highlight w:val="yellow"/>
        </w:rPr>
        <w:t>cf. Luke 24:38-39</w:t>
      </w:r>
      <w:r w:rsidR="00D030F5">
        <w:rPr>
          <w:b/>
        </w:rPr>
        <w:t xml:space="preserve"> – appearing to His disciples after resurrection.)</w:t>
      </w:r>
    </w:p>
    <w:p w:rsidR="00BB5634" w:rsidRDefault="00BB5634" w:rsidP="00BB5634">
      <w:pPr>
        <w:pStyle w:val="ListParagraph"/>
        <w:numPr>
          <w:ilvl w:val="2"/>
          <w:numId w:val="3"/>
        </w:numPr>
      </w:pPr>
      <w:r w:rsidRPr="00BB5634">
        <w:rPr>
          <w:b/>
          <w:highlight w:val="yellow"/>
        </w:rPr>
        <w:t>(v. 7a, 8)</w:t>
      </w:r>
      <w:r>
        <w:t xml:space="preserve"> – Those who say such are </w:t>
      </w:r>
      <w:r w:rsidRPr="00BB5634">
        <w:rPr>
          <w:b/>
          <w:i/>
          <w:highlight w:val="yellow"/>
        </w:rPr>
        <w:t>“deceivers,”</w:t>
      </w:r>
      <w:r>
        <w:t xml:space="preserve"> and such deception threatens the Christian’s </w:t>
      </w:r>
      <w:r w:rsidRPr="00BB5634">
        <w:rPr>
          <w:b/>
          <w:i/>
          <w:highlight w:val="yellow"/>
        </w:rPr>
        <w:t>“full reward.”</w:t>
      </w:r>
    </w:p>
    <w:p w:rsidR="00BB5634" w:rsidRDefault="00BB5634" w:rsidP="00BB5634">
      <w:pPr>
        <w:pStyle w:val="ListParagraph"/>
        <w:numPr>
          <w:ilvl w:val="1"/>
          <w:numId w:val="3"/>
        </w:numPr>
      </w:pPr>
      <w:r w:rsidRPr="00BB5634">
        <w:rPr>
          <w:b/>
          <w:highlight w:val="yellow"/>
        </w:rPr>
        <w:t>1 John 4:1-3</w:t>
      </w:r>
      <w:r>
        <w:t xml:space="preserve"> – instruction to test the spirits.</w:t>
      </w:r>
    </w:p>
    <w:p w:rsidR="00BB5634" w:rsidRDefault="00BB5634" w:rsidP="00BB5634">
      <w:pPr>
        <w:pStyle w:val="ListParagraph"/>
        <w:numPr>
          <w:ilvl w:val="2"/>
          <w:numId w:val="3"/>
        </w:numPr>
      </w:pPr>
      <w:r>
        <w:t>They needed to consider what was being taught by others.</w:t>
      </w:r>
    </w:p>
    <w:p w:rsidR="00BB5634" w:rsidRDefault="00BB5634" w:rsidP="00BB5634">
      <w:pPr>
        <w:pStyle w:val="ListParagraph"/>
        <w:numPr>
          <w:ilvl w:val="2"/>
          <w:numId w:val="3"/>
        </w:numPr>
      </w:pPr>
      <w:r>
        <w:t>If they taught Gnostic doctrine, they were anti-Christ. (opposed to Christ)</w:t>
      </w:r>
    </w:p>
    <w:p w:rsidR="00BB5634" w:rsidRDefault="00BB5634" w:rsidP="00BB5634">
      <w:pPr>
        <w:pStyle w:val="ListParagraph"/>
        <w:numPr>
          <w:ilvl w:val="1"/>
          <w:numId w:val="3"/>
        </w:numPr>
      </w:pPr>
      <w:r>
        <w:t>Doctrine ABOUT Christ.</w:t>
      </w:r>
    </w:p>
    <w:p w:rsidR="00BB5634" w:rsidRDefault="00BB5634" w:rsidP="00BB5634">
      <w:pPr>
        <w:pStyle w:val="ListParagraph"/>
        <w:numPr>
          <w:ilvl w:val="2"/>
          <w:numId w:val="3"/>
        </w:numPr>
      </w:pPr>
      <w:r w:rsidRPr="002242A0">
        <w:rPr>
          <w:b/>
        </w:rPr>
        <w:t>About His nature</w:t>
      </w:r>
      <w:r>
        <w:t>.</w:t>
      </w:r>
      <w:r w:rsidR="00C50BFD">
        <w:t xml:space="preserve"> (</w:t>
      </w:r>
      <w:proofErr w:type="spellStart"/>
      <w:r w:rsidR="00C50BFD" w:rsidRPr="00C50BFD">
        <w:rPr>
          <w:b/>
          <w:i/>
          <w:u w:val="single"/>
        </w:rPr>
        <w:t>Theanthropic</w:t>
      </w:r>
      <w:proofErr w:type="spellEnd"/>
      <w:r w:rsidR="00C50BFD" w:rsidRPr="00C50BFD">
        <w:rPr>
          <w:b/>
          <w:i/>
          <w:u w:val="single"/>
        </w:rPr>
        <w:t xml:space="preserve"> person</w:t>
      </w:r>
      <w:r w:rsidR="00C50BFD">
        <w:t xml:space="preserve"> – </w:t>
      </w:r>
      <w:r w:rsidR="00C50BFD" w:rsidRPr="00C50BFD">
        <w:rPr>
          <w:i/>
        </w:rPr>
        <w:t>both Divine and human – come in flesh</w:t>
      </w:r>
      <w:r w:rsidR="00C50BFD">
        <w:t>)</w:t>
      </w:r>
    </w:p>
    <w:p w:rsidR="00BB5634" w:rsidRDefault="00BB5634" w:rsidP="002242A0">
      <w:pPr>
        <w:pStyle w:val="ListParagraph"/>
        <w:numPr>
          <w:ilvl w:val="2"/>
          <w:numId w:val="3"/>
        </w:numPr>
      </w:pPr>
      <w:r>
        <w:t xml:space="preserve">This view considers </w:t>
      </w:r>
      <w:r w:rsidRPr="00BB5634">
        <w:rPr>
          <w:b/>
          <w:highlight w:val="yellow"/>
        </w:rPr>
        <w:t>v. 9-11</w:t>
      </w:r>
      <w:r w:rsidR="00C50BFD">
        <w:t xml:space="preserve"> to only apply to believing</w:t>
      </w:r>
      <w:r>
        <w:t xml:space="preserve"> Jesus as coming in the flesh.</w:t>
      </w:r>
      <w:r w:rsidR="00C719C0">
        <w:t xml:space="preserve"> </w:t>
      </w:r>
      <w:r w:rsidR="00C719C0" w:rsidRPr="00C719C0">
        <w:rPr>
          <w:b/>
          <w:i/>
          <w:u w:val="single"/>
        </w:rPr>
        <w:t xml:space="preserve">(Limiting to teaching </w:t>
      </w:r>
      <w:r w:rsidR="00A7479A">
        <w:rPr>
          <w:b/>
          <w:i/>
          <w:u w:val="single"/>
        </w:rPr>
        <w:t xml:space="preserve">of </w:t>
      </w:r>
      <w:r w:rsidR="00A7479A" w:rsidRPr="00A7479A">
        <w:rPr>
          <w:b/>
          <w:i/>
          <w:highlight w:val="yellow"/>
          <w:u w:val="single"/>
        </w:rPr>
        <w:t>2 John 9-11</w:t>
      </w:r>
      <w:r w:rsidR="00A7479A">
        <w:rPr>
          <w:b/>
          <w:i/>
          <w:u w:val="single"/>
        </w:rPr>
        <w:t xml:space="preserve"> </w:t>
      </w:r>
      <w:r w:rsidR="00E963D2">
        <w:rPr>
          <w:b/>
          <w:i/>
          <w:u w:val="single"/>
        </w:rPr>
        <w:t>to doctrine</w:t>
      </w:r>
      <w:r w:rsidR="00A7479A">
        <w:rPr>
          <w:b/>
          <w:i/>
          <w:u w:val="single"/>
        </w:rPr>
        <w:t xml:space="preserve"> </w:t>
      </w:r>
      <w:r w:rsidR="00C719C0" w:rsidRPr="00C719C0">
        <w:rPr>
          <w:b/>
          <w:i/>
          <w:u w:val="single"/>
        </w:rPr>
        <w:t>concerning Christ’s nature.)</w:t>
      </w:r>
    </w:p>
    <w:p w:rsidR="002242A0" w:rsidRPr="002242A0" w:rsidRDefault="002242A0" w:rsidP="002242A0">
      <w:pPr>
        <w:pStyle w:val="ListParagraph"/>
        <w:numPr>
          <w:ilvl w:val="2"/>
          <w:numId w:val="3"/>
        </w:numPr>
        <w:rPr>
          <w:b/>
        </w:rPr>
      </w:pPr>
      <w:r w:rsidRPr="002242A0">
        <w:rPr>
          <w:b/>
        </w:rPr>
        <w:t>Implication: two who differ on a single subject both have fellowship with God, and can receive each other.</w:t>
      </w:r>
      <w:r w:rsidR="00125D24">
        <w:rPr>
          <w:b/>
        </w:rPr>
        <w:t xml:space="preserve"> </w:t>
      </w:r>
      <w:r w:rsidR="00125D24" w:rsidRPr="00125D24">
        <w:rPr>
          <w:i/>
        </w:rPr>
        <w:t>(As long as it isn’t about WHO Christ is.)</w:t>
      </w:r>
    </w:p>
    <w:p w:rsidR="002242A0" w:rsidRDefault="002242A0" w:rsidP="002242A0">
      <w:pPr>
        <w:pStyle w:val="ListParagraph"/>
        <w:numPr>
          <w:ilvl w:val="3"/>
          <w:numId w:val="3"/>
        </w:numPr>
      </w:pPr>
      <w:r w:rsidRPr="00521FB5">
        <w:rPr>
          <w:i/>
        </w:rPr>
        <w:t>Institutionalism</w:t>
      </w:r>
      <w:r>
        <w:t xml:space="preserve"> (Not a matter of salvation or fellowship.)</w:t>
      </w:r>
    </w:p>
    <w:p w:rsidR="002242A0" w:rsidRDefault="002242A0" w:rsidP="002242A0">
      <w:pPr>
        <w:pStyle w:val="ListParagraph"/>
        <w:numPr>
          <w:ilvl w:val="3"/>
          <w:numId w:val="3"/>
        </w:numPr>
      </w:pPr>
      <w:r w:rsidRPr="00521FB5">
        <w:rPr>
          <w:i/>
        </w:rPr>
        <w:t>Instrumental Music</w:t>
      </w:r>
      <w:r>
        <w:t xml:space="preserve"> (Not a matter of salvation or fellowship.)</w:t>
      </w:r>
    </w:p>
    <w:p w:rsidR="002242A0" w:rsidRDefault="002242A0" w:rsidP="002242A0">
      <w:pPr>
        <w:pStyle w:val="ListParagraph"/>
        <w:numPr>
          <w:ilvl w:val="2"/>
          <w:numId w:val="3"/>
        </w:numPr>
      </w:pPr>
      <w:r>
        <w:lastRenderedPageBreak/>
        <w:t>Contradiction: If two differ on the same subject they cannot both be right.</w:t>
      </w:r>
    </w:p>
    <w:p w:rsidR="002242A0" w:rsidRPr="00125D24" w:rsidRDefault="002242A0" w:rsidP="002242A0">
      <w:pPr>
        <w:pStyle w:val="ListParagraph"/>
        <w:numPr>
          <w:ilvl w:val="3"/>
          <w:numId w:val="3"/>
        </w:numPr>
        <w:rPr>
          <w:b/>
        </w:rPr>
      </w:pPr>
      <w:r w:rsidRPr="00125D24">
        <w:rPr>
          <w:b/>
        </w:rPr>
        <w:t>Either one is right, or both are wrong.</w:t>
      </w:r>
    </w:p>
    <w:p w:rsidR="002242A0" w:rsidRDefault="002242A0" w:rsidP="002242A0">
      <w:pPr>
        <w:pStyle w:val="ListParagraph"/>
        <w:numPr>
          <w:ilvl w:val="3"/>
          <w:numId w:val="3"/>
        </w:numPr>
      </w:pPr>
      <w:r>
        <w:t>Can we be wrong and have God? (</w:t>
      </w:r>
      <w:r w:rsidRPr="00C719C0">
        <w:rPr>
          <w:b/>
          <w:highlight w:val="yellow"/>
        </w:rPr>
        <w:t xml:space="preserve">cf. </w:t>
      </w:r>
      <w:r w:rsidR="00C719C0" w:rsidRPr="00C719C0">
        <w:rPr>
          <w:b/>
          <w:highlight w:val="yellow"/>
        </w:rPr>
        <w:t>2 Thessalonians 2:9-12</w:t>
      </w:r>
      <w:r w:rsidR="00C719C0" w:rsidRPr="00C719C0">
        <w:rPr>
          <w:b/>
        </w:rPr>
        <w:t xml:space="preserve"> – believe lie – i.e. be wrong about something – lose soul</w:t>
      </w:r>
      <w:r w:rsidR="00C719C0">
        <w:t>)</w:t>
      </w:r>
    </w:p>
    <w:p w:rsidR="00E7110B" w:rsidRPr="00E7110B" w:rsidRDefault="00E7110B" w:rsidP="00E7110B">
      <w:pPr>
        <w:pStyle w:val="ListParagraph"/>
        <w:numPr>
          <w:ilvl w:val="1"/>
          <w:numId w:val="3"/>
        </w:numPr>
        <w:rPr>
          <w:i/>
        </w:rPr>
      </w:pPr>
      <w:r w:rsidRPr="00E7110B">
        <w:rPr>
          <w:i/>
        </w:rPr>
        <w:t xml:space="preserve">Context shows the </w:t>
      </w:r>
      <w:r w:rsidRPr="00E7110B">
        <w:rPr>
          <w:b/>
          <w:i/>
          <w:highlight w:val="yellow"/>
        </w:rPr>
        <w:t>“doctrine of Christ”</w:t>
      </w:r>
      <w:r w:rsidRPr="00E7110B">
        <w:rPr>
          <w:i/>
        </w:rPr>
        <w:t xml:space="preserve"> certainly includes the teaching about His nature. But is it limited to that? NO.</w:t>
      </w:r>
      <w:r>
        <w:rPr>
          <w:i/>
        </w:rPr>
        <w:t xml:space="preserve"> </w:t>
      </w:r>
      <w:r w:rsidRPr="00E7110B">
        <w:rPr>
          <w:i/>
        </w:rPr>
        <w:sym w:font="Wingdings" w:char="F0E0"/>
      </w:r>
    </w:p>
    <w:p w:rsidR="00C719C0" w:rsidRDefault="00E7110B" w:rsidP="00C719C0">
      <w:pPr>
        <w:pStyle w:val="ListParagraph"/>
        <w:numPr>
          <w:ilvl w:val="0"/>
          <w:numId w:val="3"/>
        </w:numPr>
      </w:pPr>
      <w:r>
        <w:t>Doctrine (teaching) OF (all teaching belonging to) Christ?</w:t>
      </w:r>
    </w:p>
    <w:p w:rsidR="00E7110B" w:rsidRDefault="001F460C" w:rsidP="00E7110B">
      <w:pPr>
        <w:pStyle w:val="ListParagraph"/>
        <w:numPr>
          <w:ilvl w:val="1"/>
          <w:numId w:val="3"/>
        </w:numPr>
      </w:pPr>
      <w:r>
        <w:t xml:space="preserve">Entirety of </w:t>
      </w:r>
      <w:r w:rsidRPr="001F460C">
        <w:rPr>
          <w:b/>
          <w:highlight w:val="yellow"/>
        </w:rPr>
        <w:t>2 John</w:t>
      </w:r>
      <w:r>
        <w:t>:</w:t>
      </w:r>
    </w:p>
    <w:p w:rsidR="001F460C" w:rsidRDefault="0034223E" w:rsidP="001F460C">
      <w:pPr>
        <w:pStyle w:val="ListParagraph"/>
        <w:numPr>
          <w:ilvl w:val="2"/>
          <w:numId w:val="3"/>
        </w:numPr>
      </w:pPr>
      <w:r w:rsidRPr="0034223E">
        <w:rPr>
          <w:b/>
          <w:highlight w:val="yellow"/>
        </w:rPr>
        <w:t>V. 1-3</w:t>
      </w:r>
      <w:r>
        <w:t xml:space="preserve"> – Introduction.</w:t>
      </w:r>
    </w:p>
    <w:p w:rsidR="0034223E" w:rsidRDefault="0034223E" w:rsidP="0034223E">
      <w:pPr>
        <w:pStyle w:val="ListParagraph"/>
        <w:numPr>
          <w:ilvl w:val="3"/>
          <w:numId w:val="3"/>
        </w:numPr>
      </w:pPr>
      <w:r w:rsidRPr="0034223E">
        <w:rPr>
          <w:b/>
          <w:i/>
          <w:highlight w:val="yellow"/>
        </w:rPr>
        <w:t>“love in truth”; “know the truth”</w:t>
      </w:r>
      <w:r w:rsidRPr="0034223E">
        <w:rPr>
          <w:b/>
          <w:i/>
        </w:rPr>
        <w:t xml:space="preserve"> </w:t>
      </w:r>
      <w:r>
        <w:t>– They are associated wit</w:t>
      </w:r>
      <w:r w:rsidR="00125D24">
        <w:t>h truth, and love each other in</w:t>
      </w:r>
      <w:r>
        <w:t xml:space="preserve"> that commonality.</w:t>
      </w:r>
    </w:p>
    <w:p w:rsidR="0034223E" w:rsidRDefault="0034223E" w:rsidP="0034223E">
      <w:pPr>
        <w:pStyle w:val="ListParagraph"/>
        <w:numPr>
          <w:ilvl w:val="3"/>
          <w:numId w:val="3"/>
        </w:numPr>
      </w:pPr>
      <w:r w:rsidRPr="0034223E">
        <w:rPr>
          <w:b/>
          <w:highlight w:val="yellow"/>
        </w:rPr>
        <w:t>V. 3</w:t>
      </w:r>
      <w:r>
        <w:t xml:space="preserve"> – </w:t>
      </w:r>
      <w:r w:rsidRPr="0034223E">
        <w:rPr>
          <w:b/>
          <w:i/>
          <w:highlight w:val="yellow"/>
        </w:rPr>
        <w:t>“Grace, mercy, and peace”</w:t>
      </w:r>
      <w:r>
        <w:t xml:space="preserve"> – are only with those who are </w:t>
      </w:r>
      <w:r w:rsidRPr="0034223E">
        <w:rPr>
          <w:b/>
          <w:i/>
          <w:highlight w:val="yellow"/>
        </w:rPr>
        <w:t>“in truth and love.”</w:t>
      </w:r>
    </w:p>
    <w:p w:rsidR="0034223E" w:rsidRDefault="0034223E" w:rsidP="0034223E">
      <w:pPr>
        <w:pStyle w:val="ListParagraph"/>
        <w:numPr>
          <w:ilvl w:val="3"/>
          <w:numId w:val="3"/>
        </w:numPr>
      </w:pPr>
      <w:r w:rsidRPr="0034223E">
        <w:rPr>
          <w:b/>
          <w:highlight w:val="yellow"/>
        </w:rPr>
        <w:t>Cf. v. 8</w:t>
      </w:r>
      <w:r>
        <w:t xml:space="preserve"> – the full reward of salvation, through grace and mercy – </w:t>
      </w:r>
      <w:r w:rsidRPr="0034223E">
        <w:rPr>
          <w:b/>
        </w:rPr>
        <w:t>MUST ABIDE IN TRUTH TO RECEIVE IT.</w:t>
      </w:r>
      <w:r w:rsidR="00B720C8">
        <w:rPr>
          <w:b/>
        </w:rPr>
        <w:t xml:space="preserve"> (</w:t>
      </w:r>
      <w:r w:rsidR="00B720C8" w:rsidRPr="00B720C8">
        <w:rPr>
          <w:b/>
          <w:i/>
          <w:highlight w:val="yellow"/>
        </w:rPr>
        <w:t>cf. Jude 21 – “keep yourselves in the love of God”</w:t>
      </w:r>
      <w:r w:rsidR="00B720C8">
        <w:rPr>
          <w:b/>
        </w:rPr>
        <w:t>)</w:t>
      </w:r>
    </w:p>
    <w:p w:rsidR="0034223E" w:rsidRDefault="0034223E" w:rsidP="0034223E">
      <w:pPr>
        <w:pStyle w:val="ListParagraph"/>
        <w:numPr>
          <w:ilvl w:val="3"/>
          <w:numId w:val="3"/>
        </w:numPr>
      </w:pPr>
      <w:r>
        <w:t xml:space="preserve">What is the truth to which he refers? </w:t>
      </w:r>
      <w:r>
        <w:sym w:font="Wingdings" w:char="F0E0"/>
      </w:r>
    </w:p>
    <w:p w:rsidR="0034223E" w:rsidRDefault="0034223E" w:rsidP="0034223E">
      <w:pPr>
        <w:pStyle w:val="ListParagraph"/>
        <w:numPr>
          <w:ilvl w:val="2"/>
          <w:numId w:val="3"/>
        </w:numPr>
      </w:pPr>
      <w:r w:rsidRPr="0034223E">
        <w:rPr>
          <w:b/>
          <w:highlight w:val="yellow"/>
        </w:rPr>
        <w:t>V. 4-6</w:t>
      </w:r>
      <w:r>
        <w:t xml:space="preserve"> – walking in truth:</w:t>
      </w:r>
    </w:p>
    <w:p w:rsidR="0034223E" w:rsidRDefault="000C5E51" w:rsidP="0034223E">
      <w:pPr>
        <w:pStyle w:val="ListParagraph"/>
        <w:numPr>
          <w:ilvl w:val="3"/>
          <w:numId w:val="3"/>
        </w:numPr>
      </w:pPr>
      <w:r w:rsidRPr="000C5E51">
        <w:rPr>
          <w:b/>
          <w:i/>
          <w:highlight w:val="yellow"/>
        </w:rPr>
        <w:t>“walking in truth”</w:t>
      </w:r>
      <w:r>
        <w:t xml:space="preserve"> – as commanded from Father (God). (</w:t>
      </w:r>
      <w:r w:rsidRPr="000C5E51">
        <w:rPr>
          <w:b/>
          <w:highlight w:val="yellow"/>
        </w:rPr>
        <w:t>cf. John 8:31-32; 17:17</w:t>
      </w:r>
      <w:r>
        <w:t xml:space="preserve"> – Abide in truth; word is truth).</w:t>
      </w:r>
    </w:p>
    <w:p w:rsidR="000C5E51" w:rsidRDefault="000C5E51" w:rsidP="0034223E">
      <w:pPr>
        <w:pStyle w:val="ListParagraph"/>
        <w:numPr>
          <w:ilvl w:val="3"/>
          <w:numId w:val="3"/>
        </w:numPr>
      </w:pPr>
      <w:r w:rsidRPr="000C5E51">
        <w:rPr>
          <w:b/>
          <w:i/>
          <w:highlight w:val="yellow"/>
        </w:rPr>
        <w:t>“love one another”</w:t>
      </w:r>
      <w:r>
        <w:t xml:space="preserve"> – he wants them to continue in brotherly love.</w:t>
      </w:r>
    </w:p>
    <w:p w:rsidR="000C5E51" w:rsidRDefault="000C5E51" w:rsidP="0034223E">
      <w:pPr>
        <w:pStyle w:val="ListParagraph"/>
        <w:numPr>
          <w:ilvl w:val="3"/>
          <w:numId w:val="3"/>
        </w:numPr>
      </w:pPr>
      <w:r w:rsidRPr="000C5E51">
        <w:rPr>
          <w:b/>
          <w:i/>
          <w:highlight w:val="yellow"/>
        </w:rPr>
        <w:t>“that we walk according to His commandments”</w:t>
      </w:r>
      <w:r>
        <w:t xml:space="preserve"> – this is love.</w:t>
      </w:r>
    </w:p>
    <w:p w:rsidR="000C5E51" w:rsidRDefault="000C5E51" w:rsidP="000C5E51">
      <w:pPr>
        <w:pStyle w:val="ListParagraph"/>
        <w:numPr>
          <w:ilvl w:val="4"/>
          <w:numId w:val="3"/>
        </w:numPr>
      </w:pPr>
      <w:r>
        <w:t>Cannot love brother without keeping God’s commands.</w:t>
      </w:r>
    </w:p>
    <w:p w:rsidR="000C5E51" w:rsidRDefault="000C5E51" w:rsidP="000C5E51">
      <w:pPr>
        <w:pStyle w:val="ListParagraph"/>
        <w:numPr>
          <w:ilvl w:val="4"/>
          <w:numId w:val="3"/>
        </w:numPr>
      </w:pPr>
      <w:r>
        <w:t>Cannot keep God’s commands without loving brother.</w:t>
      </w:r>
    </w:p>
    <w:p w:rsidR="000C5E51" w:rsidRDefault="00B720C8" w:rsidP="000C5E51">
      <w:pPr>
        <w:pStyle w:val="ListParagraph"/>
        <w:numPr>
          <w:ilvl w:val="4"/>
          <w:numId w:val="3"/>
        </w:numPr>
      </w:pPr>
      <w:r>
        <w:rPr>
          <w:b/>
          <w:highlight w:val="yellow"/>
        </w:rPr>
        <w:t xml:space="preserve">Cf. 1 John 5:1-3 – </w:t>
      </w:r>
      <w:r w:rsidRPr="00B720C8">
        <w:rPr>
          <w:b/>
        </w:rPr>
        <w:t xml:space="preserve">We </w:t>
      </w:r>
      <w:r>
        <w:rPr>
          <w:b/>
        </w:rPr>
        <w:t>know we love God’s children (brethren) when we keep God’s commandments.</w:t>
      </w:r>
    </w:p>
    <w:p w:rsidR="000C5E51" w:rsidRPr="007B21C0" w:rsidRDefault="007B21C0" w:rsidP="000C5E51">
      <w:pPr>
        <w:pStyle w:val="ListParagraph"/>
        <w:numPr>
          <w:ilvl w:val="2"/>
          <w:numId w:val="3"/>
        </w:numPr>
        <w:rPr>
          <w:b/>
        </w:rPr>
      </w:pPr>
      <w:r w:rsidRPr="007B21C0">
        <w:rPr>
          <w:b/>
        </w:rPr>
        <w:t>The overall scope of the epistle is John’s urge for them to continue in truth, i.e. continue keeping the commandments of God.</w:t>
      </w:r>
    </w:p>
    <w:p w:rsidR="007B21C0" w:rsidRDefault="007B21C0" w:rsidP="007B21C0">
      <w:pPr>
        <w:pStyle w:val="ListParagraph"/>
        <w:numPr>
          <w:ilvl w:val="3"/>
          <w:numId w:val="3"/>
        </w:numPr>
      </w:pPr>
      <w:r>
        <w:t xml:space="preserve">His plea is synonymous with </w:t>
      </w:r>
      <w:r w:rsidRPr="007B21C0">
        <w:rPr>
          <w:b/>
          <w:highlight w:val="yellow"/>
        </w:rPr>
        <w:t>v. 9</w:t>
      </w:r>
      <w:r>
        <w:t>.</w:t>
      </w:r>
    </w:p>
    <w:p w:rsidR="007B21C0" w:rsidRDefault="007B21C0" w:rsidP="007B21C0">
      <w:pPr>
        <w:pStyle w:val="ListParagraph"/>
        <w:numPr>
          <w:ilvl w:val="3"/>
          <w:numId w:val="3"/>
        </w:numPr>
      </w:pPr>
      <w:r w:rsidRPr="007B21C0">
        <w:rPr>
          <w:b/>
          <w:highlight w:val="yellow"/>
        </w:rPr>
        <w:t>V. 7</w:t>
      </w:r>
      <w:r>
        <w:t xml:space="preserve"> is included in this concept, but is not limited</w:t>
      </w:r>
      <w:r w:rsidR="000F2CC9">
        <w:t xml:space="preserve"> to it</w:t>
      </w:r>
      <w:r>
        <w:t>.</w:t>
      </w:r>
    </w:p>
    <w:p w:rsidR="007B21C0" w:rsidRDefault="007B21C0" w:rsidP="007B21C0">
      <w:pPr>
        <w:pStyle w:val="ListParagraph"/>
        <w:numPr>
          <w:ilvl w:val="3"/>
          <w:numId w:val="3"/>
        </w:numPr>
      </w:pPr>
      <w:r w:rsidRPr="007B21C0">
        <w:rPr>
          <w:b/>
          <w:highlight w:val="yellow"/>
        </w:rPr>
        <w:t>V. 9</w:t>
      </w:r>
      <w:r>
        <w:t xml:space="preserve"> is the general, </w:t>
      </w:r>
      <w:r w:rsidRPr="007B21C0">
        <w:rPr>
          <w:b/>
          <w:highlight w:val="yellow"/>
        </w:rPr>
        <w:t>v. 7</w:t>
      </w:r>
      <w:r>
        <w:t xml:space="preserve"> is the specific.</w:t>
      </w:r>
    </w:p>
    <w:p w:rsidR="007B21C0" w:rsidRPr="007B21C0" w:rsidRDefault="007B21C0" w:rsidP="007B21C0">
      <w:pPr>
        <w:pStyle w:val="ListParagraph"/>
        <w:numPr>
          <w:ilvl w:val="3"/>
          <w:numId w:val="3"/>
        </w:numPr>
        <w:rPr>
          <w:b/>
        </w:rPr>
      </w:pPr>
      <w:r w:rsidRPr="007B21C0">
        <w:rPr>
          <w:b/>
        </w:rPr>
        <w:t xml:space="preserve">He wanted them to continue in the truth and keeping the commandments of God in everything, </w:t>
      </w:r>
      <w:r w:rsidRPr="007831D5">
        <w:rPr>
          <w:b/>
          <w:u w:val="single"/>
        </w:rPr>
        <w:t>but the pressing matter concerned the false doctrine of the Gnostics</w:t>
      </w:r>
      <w:r w:rsidRPr="007B21C0">
        <w:rPr>
          <w:b/>
        </w:rPr>
        <w:t>.</w:t>
      </w:r>
    </w:p>
    <w:p w:rsidR="007B21C0" w:rsidRDefault="007A06AB" w:rsidP="007A06AB">
      <w:pPr>
        <w:pStyle w:val="ListParagraph"/>
        <w:numPr>
          <w:ilvl w:val="1"/>
          <w:numId w:val="3"/>
        </w:numPr>
      </w:pPr>
      <w:r>
        <w:t xml:space="preserve">The </w:t>
      </w:r>
      <w:r w:rsidRPr="007A06AB">
        <w:rPr>
          <w:b/>
          <w:i/>
          <w:highlight w:val="yellow"/>
        </w:rPr>
        <w:t>“doctrine of Christ,”</w:t>
      </w:r>
      <w:r>
        <w:t xml:space="preserve"> according to the context of this passage, includes the teaching about Christ’s nature, but is not limited to that.</w:t>
      </w:r>
    </w:p>
    <w:p w:rsidR="007A06AB" w:rsidRDefault="007A06AB" w:rsidP="007A06AB">
      <w:pPr>
        <w:pStyle w:val="ListParagraph"/>
        <w:numPr>
          <w:ilvl w:val="2"/>
          <w:numId w:val="3"/>
        </w:numPr>
      </w:pPr>
      <w:r>
        <w:t xml:space="preserve">Consider: </w:t>
      </w:r>
      <w:r w:rsidRPr="00453C3A">
        <w:rPr>
          <w:i/>
        </w:rPr>
        <w:t>Parallel passage concerning fellowship</w:t>
      </w:r>
      <w:r>
        <w:t xml:space="preserve">: </w:t>
      </w:r>
      <w:r w:rsidRPr="007A06AB">
        <w:rPr>
          <w:b/>
          <w:highlight w:val="yellow"/>
        </w:rPr>
        <w:t>2 Thessalonians 3:6, 11</w:t>
      </w:r>
      <w:r>
        <w:t xml:space="preserve"> – disorderly in that they do not work, and are busybodies. (</w:t>
      </w:r>
      <w:r w:rsidRPr="007A06AB">
        <w:rPr>
          <w:b/>
          <w:i/>
        </w:rPr>
        <w:t>They were not followers of Gnostic doctrine, but thought they didn’t need to work because Christ was coming.)</w:t>
      </w:r>
    </w:p>
    <w:p w:rsidR="007A06AB" w:rsidRDefault="001A2250" w:rsidP="007A06AB">
      <w:pPr>
        <w:pStyle w:val="ListParagraph"/>
        <w:numPr>
          <w:ilvl w:val="2"/>
          <w:numId w:val="3"/>
        </w:numPr>
      </w:pPr>
      <w:r w:rsidRPr="001A2250">
        <w:rPr>
          <w:b/>
        </w:rPr>
        <w:t>Doctrine of Christ = All that Christ taught</w:t>
      </w:r>
      <w:r>
        <w:t xml:space="preserve"> </w:t>
      </w:r>
      <w:r>
        <w:sym w:font="Wingdings" w:char="F0E0"/>
      </w:r>
    </w:p>
    <w:p w:rsidR="001A2250" w:rsidRDefault="00E7026B" w:rsidP="001A2250">
      <w:pPr>
        <w:pStyle w:val="ListParagraph"/>
        <w:numPr>
          <w:ilvl w:val="3"/>
          <w:numId w:val="3"/>
        </w:numPr>
      </w:pPr>
      <w:r w:rsidRPr="00E7026B">
        <w:rPr>
          <w:b/>
          <w:i/>
          <w:highlight w:val="yellow"/>
        </w:rPr>
        <w:lastRenderedPageBreak/>
        <w:t>“doctrines of men”</w:t>
      </w:r>
      <w:r>
        <w:t xml:space="preserve"> – </w:t>
      </w:r>
      <w:r w:rsidRPr="00E7026B">
        <w:rPr>
          <w:b/>
          <w:highlight w:val="yellow"/>
        </w:rPr>
        <w:t>Colossians 2:20-22</w:t>
      </w:r>
      <w:r>
        <w:t xml:space="preserve"> – what they taught: </w:t>
      </w:r>
      <w:r w:rsidRPr="00E7026B">
        <w:rPr>
          <w:i/>
        </w:rPr>
        <w:t>“do not touch, taste, handle”</w:t>
      </w:r>
    </w:p>
    <w:p w:rsidR="00E7026B" w:rsidRDefault="00E7026B" w:rsidP="001A2250">
      <w:pPr>
        <w:pStyle w:val="ListParagraph"/>
        <w:numPr>
          <w:ilvl w:val="3"/>
          <w:numId w:val="3"/>
        </w:numPr>
      </w:pPr>
      <w:r w:rsidRPr="00E7026B">
        <w:rPr>
          <w:b/>
          <w:i/>
          <w:highlight w:val="yellow"/>
        </w:rPr>
        <w:t>“doctrine of Balaam”</w:t>
      </w:r>
      <w:r>
        <w:t xml:space="preserve"> – </w:t>
      </w:r>
      <w:r w:rsidRPr="00E7026B">
        <w:rPr>
          <w:b/>
          <w:highlight w:val="yellow"/>
        </w:rPr>
        <w:t>Revelation 2:14</w:t>
      </w:r>
      <w:r>
        <w:t xml:space="preserve"> – what he taught: </w:t>
      </w:r>
      <w:r w:rsidRPr="00E7026B">
        <w:rPr>
          <w:i/>
        </w:rPr>
        <w:t>“put a stumbling block before children of Israel”</w:t>
      </w:r>
    </w:p>
    <w:p w:rsidR="00E7026B" w:rsidRDefault="00E7026B" w:rsidP="001A2250">
      <w:pPr>
        <w:pStyle w:val="ListParagraph"/>
        <w:numPr>
          <w:ilvl w:val="3"/>
          <w:numId w:val="3"/>
        </w:numPr>
      </w:pPr>
      <w:r w:rsidRPr="00E7026B">
        <w:rPr>
          <w:b/>
          <w:i/>
          <w:highlight w:val="yellow"/>
        </w:rPr>
        <w:t>“doctrine of Christ”</w:t>
      </w:r>
      <w:r>
        <w:t xml:space="preserve"> – </w:t>
      </w:r>
      <w:r w:rsidRPr="00E7026B">
        <w:rPr>
          <w:b/>
          <w:highlight w:val="yellow"/>
        </w:rPr>
        <w:t>2 John 9</w:t>
      </w:r>
      <w:r>
        <w:t xml:space="preserve"> – what He taught: </w:t>
      </w:r>
      <w:r w:rsidRPr="00E7026B">
        <w:rPr>
          <w:b/>
          <w:highlight w:val="yellow"/>
        </w:rPr>
        <w:t>Matthew 28:18-20</w:t>
      </w:r>
      <w:r w:rsidRPr="00E7026B">
        <w:rPr>
          <w:b/>
        </w:rPr>
        <w:t xml:space="preserve"> </w:t>
      </w:r>
      <w:r>
        <w:t xml:space="preserve">– </w:t>
      </w:r>
      <w:r w:rsidRPr="00E7026B">
        <w:rPr>
          <w:i/>
        </w:rPr>
        <w:t>“observe all things that I have commanded you</w:t>
      </w:r>
      <w:r>
        <w:t>”</w:t>
      </w:r>
    </w:p>
    <w:p w:rsidR="009D38F9" w:rsidRDefault="009D38F9" w:rsidP="009D38F9">
      <w:pPr>
        <w:pStyle w:val="ListParagraph"/>
        <w:numPr>
          <w:ilvl w:val="4"/>
          <w:numId w:val="3"/>
        </w:numPr>
      </w:pPr>
      <w:r>
        <w:t>Disciple</w:t>
      </w:r>
      <w:r w:rsidR="00DD2D14">
        <w:t xml:space="preserve"> – to become a pupil. (Strong)</w:t>
      </w:r>
    </w:p>
    <w:p w:rsidR="00DD2D14" w:rsidRPr="00DD2D14" w:rsidRDefault="00DD2D14" w:rsidP="009D38F9">
      <w:pPr>
        <w:pStyle w:val="ListParagraph"/>
        <w:numPr>
          <w:ilvl w:val="4"/>
          <w:numId w:val="3"/>
        </w:numPr>
        <w:rPr>
          <w:b/>
        </w:rPr>
      </w:pPr>
      <w:r w:rsidRPr="00DD2D14">
        <w:rPr>
          <w:b/>
        </w:rPr>
        <w:t>More than just a believer, or simply a follower, but one who learns all of what is taught, and lives by it.</w:t>
      </w:r>
    </w:p>
    <w:p w:rsidR="00DD2D14" w:rsidRPr="00DD2D14" w:rsidRDefault="00DD2D14" w:rsidP="009D38F9">
      <w:pPr>
        <w:pStyle w:val="ListParagraph"/>
        <w:numPr>
          <w:ilvl w:val="4"/>
          <w:numId w:val="3"/>
        </w:numPr>
        <w:rPr>
          <w:b/>
          <w:i/>
          <w:u w:val="single"/>
        </w:rPr>
      </w:pPr>
      <w:r w:rsidRPr="00DD2D14">
        <w:rPr>
          <w:b/>
          <w:i/>
          <w:u w:val="single"/>
        </w:rPr>
        <w:t>More than just the truth of who He was:</w:t>
      </w:r>
    </w:p>
    <w:p w:rsidR="00DD2D14" w:rsidRDefault="00DD2D14" w:rsidP="00DD2D14">
      <w:pPr>
        <w:pStyle w:val="ListParagraph"/>
        <w:numPr>
          <w:ilvl w:val="5"/>
          <w:numId w:val="3"/>
        </w:numPr>
      </w:pPr>
      <w:r w:rsidRPr="00426CBB">
        <w:rPr>
          <w:b/>
          <w:highlight w:val="yellow"/>
        </w:rPr>
        <w:t>Matthew 22</w:t>
      </w:r>
      <w:r>
        <w:t>:</w:t>
      </w:r>
    </w:p>
    <w:p w:rsidR="00DD2D14" w:rsidRDefault="00DD2D14" w:rsidP="00DD2D14">
      <w:pPr>
        <w:pStyle w:val="ListParagraph"/>
        <w:numPr>
          <w:ilvl w:val="6"/>
          <w:numId w:val="3"/>
        </w:numPr>
      </w:pPr>
      <w:r w:rsidRPr="00426CBB">
        <w:rPr>
          <w:b/>
          <w:highlight w:val="yellow"/>
        </w:rPr>
        <w:t>V. 17, 20, 21</w:t>
      </w:r>
      <w:r>
        <w:t xml:space="preserve"> </w:t>
      </w:r>
      <w:r w:rsidR="00426CBB">
        <w:t>–</w:t>
      </w:r>
      <w:r>
        <w:t xml:space="preserve"> Taxes</w:t>
      </w:r>
      <w:r w:rsidR="00426CBB">
        <w:t xml:space="preserve"> (Render unto Caesar – acceptable to refuse? No. Command of Christ.)</w:t>
      </w:r>
    </w:p>
    <w:p w:rsidR="00426CBB" w:rsidRDefault="00426CBB" w:rsidP="00DD2D14">
      <w:pPr>
        <w:pStyle w:val="ListParagraph"/>
        <w:numPr>
          <w:ilvl w:val="6"/>
          <w:numId w:val="3"/>
        </w:numPr>
      </w:pPr>
      <w:r w:rsidRPr="00426CBB">
        <w:rPr>
          <w:b/>
          <w:highlight w:val="yellow"/>
        </w:rPr>
        <w:t>V. 29-33</w:t>
      </w:r>
      <w:r>
        <w:t xml:space="preserve"> – Resurrection (Whose wife is she? – No marriage in Resurrection; </w:t>
      </w:r>
      <w:r w:rsidRPr="00426CBB">
        <w:rPr>
          <w:b/>
          <w:i/>
          <w:highlight w:val="yellow"/>
        </w:rPr>
        <w:t>“astonished at His TEACHING”</w:t>
      </w:r>
      <w:r>
        <w:t xml:space="preserve">; NEED TO BELIEVE IN RESURRECTION – </w:t>
      </w:r>
      <w:r w:rsidRPr="00426CBB">
        <w:rPr>
          <w:b/>
          <w:highlight w:val="yellow"/>
        </w:rPr>
        <w:t>cf. 1 Cor. 15)</w:t>
      </w:r>
      <w:r>
        <w:t>.</w:t>
      </w:r>
    </w:p>
    <w:p w:rsidR="00426CBB" w:rsidRDefault="00426CBB" w:rsidP="00DD2D14">
      <w:pPr>
        <w:pStyle w:val="ListParagraph"/>
        <w:numPr>
          <w:ilvl w:val="6"/>
          <w:numId w:val="3"/>
        </w:numPr>
      </w:pPr>
      <w:r w:rsidRPr="00426CBB">
        <w:rPr>
          <w:b/>
          <w:highlight w:val="yellow"/>
        </w:rPr>
        <w:t>V. 36, 40</w:t>
      </w:r>
      <w:r>
        <w:t xml:space="preserve"> – Greatest Commandment? (Love God and neighbor; Take or leave? No. All Law necessary to observe)</w:t>
      </w:r>
    </w:p>
    <w:p w:rsidR="00426CBB" w:rsidRDefault="00426CBB" w:rsidP="00DD2D14">
      <w:pPr>
        <w:pStyle w:val="ListParagraph"/>
        <w:numPr>
          <w:ilvl w:val="6"/>
          <w:numId w:val="3"/>
        </w:numPr>
      </w:pPr>
      <w:r w:rsidRPr="00426CBB">
        <w:rPr>
          <w:b/>
          <w:highlight w:val="yellow"/>
        </w:rPr>
        <w:t>V. 42-45</w:t>
      </w:r>
      <w:r>
        <w:t xml:space="preserve"> – Teaching of Christ’s nature. (Lord said to my Lord – divine)</w:t>
      </w:r>
    </w:p>
    <w:p w:rsidR="00426CBB" w:rsidRDefault="00426CBB" w:rsidP="00DD2D14">
      <w:pPr>
        <w:pStyle w:val="ListParagraph"/>
        <w:numPr>
          <w:ilvl w:val="6"/>
          <w:numId w:val="3"/>
        </w:numPr>
        <w:rPr>
          <w:b/>
        </w:rPr>
      </w:pPr>
      <w:r w:rsidRPr="00426CBB">
        <w:rPr>
          <w:b/>
        </w:rPr>
        <w:t>Teaching of WHO HE IS, but along with other subjects.</w:t>
      </w:r>
    </w:p>
    <w:p w:rsidR="00426CBB" w:rsidRPr="00426CBB" w:rsidRDefault="00426CBB" w:rsidP="00426CBB">
      <w:pPr>
        <w:pStyle w:val="ListParagraph"/>
        <w:numPr>
          <w:ilvl w:val="5"/>
          <w:numId w:val="3"/>
        </w:numPr>
        <w:rPr>
          <w:b/>
        </w:rPr>
      </w:pPr>
      <w:r w:rsidRPr="00426CBB">
        <w:rPr>
          <w:b/>
          <w:highlight w:val="yellow"/>
        </w:rPr>
        <w:t>Matthew 7:21, 24</w:t>
      </w:r>
      <w:r>
        <w:rPr>
          <w:b/>
        </w:rPr>
        <w:t xml:space="preserve"> – </w:t>
      </w:r>
      <w:r w:rsidRPr="00426CBB">
        <w:t>Do the will; these sayings (Sermon on Mount – various subjects – must “abide” in these doctrines</w:t>
      </w:r>
      <w:r>
        <w:rPr>
          <w:b/>
        </w:rPr>
        <w:t xml:space="preserve"> – </w:t>
      </w:r>
      <w:r w:rsidRPr="00426CBB">
        <w:rPr>
          <w:b/>
          <w:highlight w:val="yellow"/>
        </w:rPr>
        <w:t>doctrines of Christ</w:t>
      </w:r>
      <w:r>
        <w:rPr>
          <w:b/>
        </w:rPr>
        <w:t>)</w:t>
      </w:r>
    </w:p>
    <w:p w:rsidR="00E7026B" w:rsidRDefault="00524414" w:rsidP="00524414">
      <w:pPr>
        <w:pStyle w:val="ListParagraph"/>
        <w:numPr>
          <w:ilvl w:val="0"/>
          <w:numId w:val="3"/>
        </w:numPr>
      </w:pPr>
      <w:r w:rsidRPr="00524414">
        <w:rPr>
          <w:b/>
          <w:i/>
          <w:highlight w:val="yellow"/>
        </w:rPr>
        <w:t>“Doctrine of Christ”</w:t>
      </w:r>
      <w:r>
        <w:t xml:space="preserve"> = Apostolic doctrine</w:t>
      </w:r>
    </w:p>
    <w:p w:rsidR="00524414" w:rsidRDefault="00524414" w:rsidP="00524414">
      <w:pPr>
        <w:pStyle w:val="ListParagraph"/>
        <w:numPr>
          <w:ilvl w:val="1"/>
          <w:numId w:val="3"/>
        </w:numPr>
      </w:pPr>
      <w:r w:rsidRPr="00524414">
        <w:rPr>
          <w:b/>
          <w:highlight w:val="yellow"/>
        </w:rPr>
        <w:t>John 14:26; 16:12-13</w:t>
      </w:r>
      <w:r>
        <w:t xml:space="preserve"> – HS guides apostles into all truth.</w:t>
      </w:r>
    </w:p>
    <w:p w:rsidR="00524414" w:rsidRDefault="00524414" w:rsidP="00524414">
      <w:pPr>
        <w:pStyle w:val="ListParagraph"/>
        <w:numPr>
          <w:ilvl w:val="2"/>
          <w:numId w:val="3"/>
        </w:numPr>
      </w:pPr>
      <w:r>
        <w:t>All that Jesus taught them – reminded of.</w:t>
      </w:r>
    </w:p>
    <w:p w:rsidR="00524414" w:rsidRDefault="00524414" w:rsidP="00524414">
      <w:pPr>
        <w:pStyle w:val="ListParagraph"/>
        <w:numPr>
          <w:ilvl w:val="2"/>
          <w:numId w:val="3"/>
        </w:numPr>
      </w:pPr>
      <w:r>
        <w:t>Things Jesus didn’t cover – revealed.</w:t>
      </w:r>
    </w:p>
    <w:p w:rsidR="00524414" w:rsidRDefault="00AB02FF" w:rsidP="00524414">
      <w:pPr>
        <w:pStyle w:val="ListParagraph"/>
        <w:numPr>
          <w:ilvl w:val="1"/>
          <w:numId w:val="3"/>
        </w:numPr>
      </w:pPr>
      <w:r w:rsidRPr="00AB02FF">
        <w:rPr>
          <w:b/>
          <w:highlight w:val="yellow"/>
        </w:rPr>
        <w:t>1 Thessalonians 2:13</w:t>
      </w:r>
      <w:r>
        <w:t xml:space="preserve"> – Thessalonians reception of apostles’ doctrine as truth – the word of God.</w:t>
      </w:r>
    </w:p>
    <w:p w:rsidR="00AB02FF" w:rsidRDefault="00AB02FF" w:rsidP="00524414">
      <w:pPr>
        <w:pStyle w:val="ListParagraph"/>
        <w:numPr>
          <w:ilvl w:val="1"/>
          <w:numId w:val="3"/>
        </w:numPr>
        <w:rPr>
          <w:b/>
        </w:rPr>
      </w:pPr>
      <w:r w:rsidRPr="00AB02FF">
        <w:rPr>
          <w:b/>
        </w:rPr>
        <w:t>The apostles taught, not just about Christ’s nature (</w:t>
      </w:r>
      <w:r w:rsidRPr="00AB02FF">
        <w:rPr>
          <w:b/>
          <w:i/>
          <w:highlight w:val="yellow"/>
        </w:rPr>
        <w:t>cf. John 1:1-5, 14</w:t>
      </w:r>
      <w:r w:rsidRPr="00AB02FF">
        <w:rPr>
          <w:b/>
        </w:rPr>
        <w:t>), but about all that is necessary to be found in Him.</w:t>
      </w:r>
    </w:p>
    <w:p w:rsidR="0049617D" w:rsidRPr="005B6E1C" w:rsidRDefault="0049617D" w:rsidP="00524414">
      <w:pPr>
        <w:pStyle w:val="ListParagraph"/>
        <w:numPr>
          <w:ilvl w:val="1"/>
          <w:numId w:val="3"/>
        </w:numPr>
        <w:rPr>
          <w:b/>
        </w:rPr>
      </w:pPr>
      <w:r w:rsidRPr="005B6E1C">
        <w:rPr>
          <w:b/>
          <w:i/>
          <w:highlight w:val="yellow"/>
        </w:rPr>
        <w:t>“Doctrine of Christ”</w:t>
      </w:r>
      <w:r>
        <w:t xml:space="preserve"> only “clear,” or “core” teaching of Christ? (Other</w:t>
      </w:r>
      <w:r w:rsidR="005B6E1C">
        <w:t xml:space="preserve"> claim)</w:t>
      </w:r>
    </w:p>
    <w:p w:rsidR="005B6E1C" w:rsidRPr="007C1914" w:rsidRDefault="005B6E1C" w:rsidP="005B6E1C">
      <w:pPr>
        <w:pStyle w:val="ListParagraph"/>
        <w:numPr>
          <w:ilvl w:val="2"/>
          <w:numId w:val="3"/>
        </w:numPr>
        <w:rPr>
          <w:b/>
          <w:u w:val="single"/>
        </w:rPr>
      </w:pPr>
      <w:r w:rsidRPr="007C1914">
        <w:rPr>
          <w:b/>
          <w:u w:val="single"/>
        </w:rPr>
        <w:t>Who decides what is clear?</w:t>
      </w:r>
    </w:p>
    <w:p w:rsidR="005B6E1C" w:rsidRPr="005B6E1C" w:rsidRDefault="005B6E1C" w:rsidP="005B6E1C">
      <w:pPr>
        <w:pStyle w:val="ListParagraph"/>
        <w:numPr>
          <w:ilvl w:val="2"/>
          <w:numId w:val="3"/>
        </w:numPr>
        <w:rPr>
          <w:b/>
        </w:rPr>
      </w:pPr>
      <w:r w:rsidRPr="005B6E1C">
        <w:rPr>
          <w:b/>
          <w:highlight w:val="yellow"/>
        </w:rPr>
        <w:t>2 Peter 3:15-16</w:t>
      </w:r>
      <w:r>
        <w:t xml:space="preserve"> – some of Paul’s teaching difficult.</w:t>
      </w:r>
    </w:p>
    <w:p w:rsidR="005B6E1C" w:rsidRPr="005B6E1C" w:rsidRDefault="005B6E1C" w:rsidP="005B6E1C">
      <w:pPr>
        <w:pStyle w:val="ListParagraph"/>
        <w:numPr>
          <w:ilvl w:val="3"/>
          <w:numId w:val="3"/>
        </w:numPr>
        <w:rPr>
          <w:b/>
        </w:rPr>
      </w:pPr>
      <w:r w:rsidRPr="005B6E1C">
        <w:rPr>
          <w:b/>
        </w:rPr>
        <w:t>If difficult to some, may be “unclear” to them. Concession to transgress?</w:t>
      </w:r>
    </w:p>
    <w:p w:rsidR="005B6E1C" w:rsidRPr="00022206" w:rsidRDefault="005B6E1C" w:rsidP="005B6E1C">
      <w:pPr>
        <w:pStyle w:val="ListParagraph"/>
        <w:numPr>
          <w:ilvl w:val="3"/>
          <w:numId w:val="3"/>
        </w:numPr>
        <w:rPr>
          <w:b/>
        </w:rPr>
      </w:pPr>
      <w:r w:rsidRPr="005B6E1C">
        <w:rPr>
          <w:b/>
          <w:i/>
          <w:highlight w:val="yellow"/>
        </w:rPr>
        <w:t>“twist to their own destruction”</w:t>
      </w:r>
      <w:r>
        <w:t xml:space="preserve"> – transgressed doctrine in neglect and/or ignorance – destruction.</w:t>
      </w:r>
    </w:p>
    <w:p w:rsidR="00022206" w:rsidRPr="00AB02FF" w:rsidRDefault="007C1914" w:rsidP="00022206">
      <w:pPr>
        <w:pStyle w:val="ListParagraph"/>
        <w:numPr>
          <w:ilvl w:val="2"/>
          <w:numId w:val="3"/>
        </w:numPr>
        <w:rPr>
          <w:b/>
        </w:rPr>
      </w:pPr>
      <w:r w:rsidRPr="007C1914">
        <w:rPr>
          <w:b/>
          <w:highlight w:val="yellow"/>
        </w:rPr>
        <w:lastRenderedPageBreak/>
        <w:t>1 Corinthians 1:10</w:t>
      </w:r>
      <w:r>
        <w:rPr>
          <w:b/>
        </w:rPr>
        <w:t xml:space="preserve"> – MUST, and therefore can, be of ONE MIND.</w:t>
      </w:r>
    </w:p>
    <w:p w:rsidR="00252CF2" w:rsidRDefault="00AB02FF" w:rsidP="00136841">
      <w:pPr>
        <w:pStyle w:val="ListParagraph"/>
        <w:numPr>
          <w:ilvl w:val="0"/>
          <w:numId w:val="2"/>
        </w:numPr>
      </w:pPr>
      <w:r w:rsidRPr="009F34B1">
        <w:rPr>
          <w:b/>
        </w:rPr>
        <w:t>Conclusion</w:t>
      </w:r>
      <w:r>
        <w:t xml:space="preserve">: </w:t>
      </w:r>
      <w:r w:rsidR="008D0041" w:rsidRPr="008D0041">
        <w:rPr>
          <w:b/>
          <w:highlight w:val="yellow"/>
        </w:rPr>
        <w:t>2 John 9-11</w:t>
      </w:r>
      <w:r w:rsidR="008D0041">
        <w:t xml:space="preserve"> – In order to </w:t>
      </w:r>
      <w:r w:rsidR="008D0041" w:rsidRPr="008D0041">
        <w:rPr>
          <w:b/>
          <w:i/>
          <w:highlight w:val="yellow"/>
        </w:rPr>
        <w:t>“have God,”</w:t>
      </w:r>
      <w:r w:rsidR="008D0041">
        <w:t xml:space="preserve"> we must follow all of Christ’s teaching, and abstain from having fellowship with those who transgress it.</w:t>
      </w:r>
    </w:p>
    <w:p w:rsidR="008D0041" w:rsidRPr="008D0041" w:rsidRDefault="008D0041" w:rsidP="008D0041">
      <w:pPr>
        <w:pStyle w:val="ListParagraph"/>
        <w:numPr>
          <w:ilvl w:val="0"/>
          <w:numId w:val="4"/>
        </w:numPr>
        <w:rPr>
          <w:b/>
        </w:rPr>
      </w:pPr>
      <w:r w:rsidRPr="008D0041">
        <w:rPr>
          <w:b/>
        </w:rPr>
        <w:t>We cannot PROGRESS beyond what He has taught. (Add to)</w:t>
      </w:r>
    </w:p>
    <w:p w:rsidR="008D0041" w:rsidRPr="008D0041" w:rsidRDefault="008D0041" w:rsidP="008D0041">
      <w:pPr>
        <w:pStyle w:val="ListParagraph"/>
        <w:numPr>
          <w:ilvl w:val="0"/>
          <w:numId w:val="4"/>
        </w:numPr>
        <w:rPr>
          <w:b/>
        </w:rPr>
      </w:pPr>
      <w:r w:rsidRPr="008D0041">
        <w:rPr>
          <w:b/>
        </w:rPr>
        <w:t>We cannot NEGATE any of His teaching. (Take away)</w:t>
      </w:r>
    </w:p>
    <w:p w:rsidR="008D0041" w:rsidRDefault="008D0041" w:rsidP="008D0041">
      <w:pPr>
        <w:pStyle w:val="ListParagraph"/>
        <w:numPr>
          <w:ilvl w:val="0"/>
          <w:numId w:val="4"/>
        </w:numPr>
        <w:rPr>
          <w:b/>
        </w:rPr>
      </w:pPr>
      <w:r w:rsidRPr="008D0041">
        <w:rPr>
          <w:b/>
        </w:rPr>
        <w:t>We cannot REGRESS from what He has taught. (Neglect to teach, or practice)</w:t>
      </w:r>
    </w:p>
    <w:p w:rsidR="000D2D47" w:rsidRPr="008D0041" w:rsidRDefault="000D2D47" w:rsidP="008D004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We cannot RECEIVE any who do not bring </w:t>
      </w:r>
      <w:r w:rsidRPr="00E03575">
        <w:rPr>
          <w:b/>
          <w:i/>
          <w:highlight w:val="yellow"/>
        </w:rPr>
        <w:t>“the doctrine of Christ,”</w:t>
      </w:r>
      <w:bookmarkStart w:id="0" w:name="_GoBack"/>
      <w:bookmarkEnd w:id="0"/>
      <w:r>
        <w:rPr>
          <w:b/>
        </w:rPr>
        <w:t xml:space="preserve"> and as such do not have God. (Extending fellowship)</w:t>
      </w:r>
    </w:p>
    <w:sectPr w:rsidR="000D2D47" w:rsidRPr="008D00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11" w:rsidRDefault="00681B11" w:rsidP="009F39E5">
      <w:pPr>
        <w:spacing w:after="0" w:line="240" w:lineRule="auto"/>
      </w:pPr>
      <w:r>
        <w:separator/>
      </w:r>
    </w:p>
  </w:endnote>
  <w:endnote w:type="continuationSeparator" w:id="0">
    <w:p w:rsidR="00681B11" w:rsidRDefault="00681B11" w:rsidP="009F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973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9E5" w:rsidRDefault="009F39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5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39E5" w:rsidRDefault="009F3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11" w:rsidRDefault="00681B11" w:rsidP="009F39E5">
      <w:pPr>
        <w:spacing w:after="0" w:line="240" w:lineRule="auto"/>
      </w:pPr>
      <w:r>
        <w:separator/>
      </w:r>
    </w:p>
  </w:footnote>
  <w:footnote w:type="continuationSeparator" w:id="0">
    <w:p w:rsidR="00681B11" w:rsidRDefault="00681B11" w:rsidP="009F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E5" w:rsidRDefault="009F39E5" w:rsidP="009F39E5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640A"/>
    <w:multiLevelType w:val="hybridMultilevel"/>
    <w:tmpl w:val="33640C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1009B"/>
    <w:multiLevelType w:val="hybridMultilevel"/>
    <w:tmpl w:val="AB4C3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637"/>
    <w:multiLevelType w:val="hybridMultilevel"/>
    <w:tmpl w:val="2624B4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4829AF"/>
    <w:multiLevelType w:val="hybridMultilevel"/>
    <w:tmpl w:val="C5049E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E5"/>
    <w:rsid w:val="00022206"/>
    <w:rsid w:val="000C5E51"/>
    <w:rsid w:val="000D2D47"/>
    <w:rsid w:val="000F2CC9"/>
    <w:rsid w:val="00125D24"/>
    <w:rsid w:val="00136841"/>
    <w:rsid w:val="001A2250"/>
    <w:rsid w:val="001C7DDE"/>
    <w:rsid w:val="001F460C"/>
    <w:rsid w:val="002242A0"/>
    <w:rsid w:val="00252CF2"/>
    <w:rsid w:val="0034223E"/>
    <w:rsid w:val="003E33C7"/>
    <w:rsid w:val="003F3131"/>
    <w:rsid w:val="00425B69"/>
    <w:rsid w:val="00426CBB"/>
    <w:rsid w:val="00453C3A"/>
    <w:rsid w:val="0049617D"/>
    <w:rsid w:val="004A45D2"/>
    <w:rsid w:val="00521FB5"/>
    <w:rsid w:val="00524414"/>
    <w:rsid w:val="00524B62"/>
    <w:rsid w:val="005B6E1C"/>
    <w:rsid w:val="005D4321"/>
    <w:rsid w:val="00681B11"/>
    <w:rsid w:val="00687231"/>
    <w:rsid w:val="0078097B"/>
    <w:rsid w:val="007831D5"/>
    <w:rsid w:val="007A010D"/>
    <w:rsid w:val="007A06AB"/>
    <w:rsid w:val="007B21C0"/>
    <w:rsid w:val="007C1914"/>
    <w:rsid w:val="00876CD8"/>
    <w:rsid w:val="008D0041"/>
    <w:rsid w:val="009D38F9"/>
    <w:rsid w:val="009F34B1"/>
    <w:rsid w:val="009F39E5"/>
    <w:rsid w:val="00A7479A"/>
    <w:rsid w:val="00AB02FF"/>
    <w:rsid w:val="00B720C8"/>
    <w:rsid w:val="00BB5634"/>
    <w:rsid w:val="00C16D0A"/>
    <w:rsid w:val="00C50BFD"/>
    <w:rsid w:val="00C719C0"/>
    <w:rsid w:val="00D030F5"/>
    <w:rsid w:val="00DD2D14"/>
    <w:rsid w:val="00E03575"/>
    <w:rsid w:val="00E7026B"/>
    <w:rsid w:val="00E7110B"/>
    <w:rsid w:val="00E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E636"/>
  <w15:chartTrackingRefBased/>
  <w15:docId w15:val="{C7581D21-AE60-4A27-AAD6-6E4CFF64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9E5"/>
  </w:style>
  <w:style w:type="paragraph" w:styleId="Footer">
    <w:name w:val="footer"/>
    <w:basedOn w:val="Normal"/>
    <w:link w:val="FooterChar"/>
    <w:uiPriority w:val="99"/>
    <w:unhideWhenUsed/>
    <w:rsid w:val="009F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9E5"/>
  </w:style>
  <w:style w:type="paragraph" w:styleId="ListParagraph">
    <w:name w:val="List Paragraph"/>
    <w:basedOn w:val="Normal"/>
    <w:uiPriority w:val="34"/>
    <w:qFormat/>
    <w:rsid w:val="007A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59</cp:revision>
  <dcterms:created xsi:type="dcterms:W3CDTF">2016-10-05T21:02:00Z</dcterms:created>
  <dcterms:modified xsi:type="dcterms:W3CDTF">2016-10-08T23:39:00Z</dcterms:modified>
</cp:coreProperties>
</file>