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A1" w:rsidRPr="007A3465" w:rsidRDefault="007A3465">
      <w:pPr>
        <w:rPr>
          <w:b/>
          <w:sz w:val="32"/>
        </w:rPr>
      </w:pPr>
      <w:r w:rsidRPr="007A3465">
        <w:rPr>
          <w:b/>
          <w:sz w:val="32"/>
        </w:rPr>
        <w:t>1 Corinthians 11</w:t>
      </w:r>
    </w:p>
    <w:p w:rsidR="007A3465" w:rsidRDefault="007A3465">
      <w:pPr>
        <w:rPr>
          <w:i/>
          <w:sz w:val="24"/>
          <w:szCs w:val="24"/>
        </w:rPr>
      </w:pPr>
      <w:r w:rsidRPr="007A3465">
        <w:rPr>
          <w:i/>
          <w:sz w:val="24"/>
          <w:szCs w:val="24"/>
        </w:rPr>
        <w:t>Paul deals with the head covering, and the subjection of women.  He admonishes them for their behavior in the serving of the Lord’s Supper, and calls for them to examine them-selves before partaking in this act of worship.</w:t>
      </w:r>
      <w:r w:rsidRPr="007A3465">
        <w:rPr>
          <w:i/>
          <w:sz w:val="24"/>
          <w:szCs w:val="24"/>
        </w:rPr>
        <w:t xml:space="preserve"> (Synopsis by Stan Cox)</w:t>
      </w:r>
    </w:p>
    <w:p w:rsidR="007A3465" w:rsidRPr="007A3465" w:rsidRDefault="007A3465" w:rsidP="007A3465">
      <w:pPr>
        <w:pStyle w:val="ListParagraph"/>
        <w:numPr>
          <w:ilvl w:val="0"/>
          <w:numId w:val="1"/>
        </w:numPr>
        <w:jc w:val="both"/>
        <w:rPr>
          <w:sz w:val="24"/>
          <w:szCs w:val="26"/>
        </w:rPr>
      </w:pPr>
      <w:r w:rsidRPr="00291C1E">
        <w:rPr>
          <w:sz w:val="24"/>
          <w:szCs w:val="26"/>
        </w:rPr>
        <w:t xml:space="preserve">Inquiry from Corinthians </w:t>
      </w:r>
      <w:r w:rsidRPr="00291C1E">
        <w:rPr>
          <w:b/>
          <w:sz w:val="24"/>
          <w:szCs w:val="26"/>
        </w:rPr>
        <w:t>(7:1-16:4)</w:t>
      </w:r>
      <w:r w:rsidRPr="00291C1E">
        <w:rPr>
          <w:sz w:val="24"/>
          <w:szCs w:val="26"/>
        </w:rPr>
        <w:t xml:space="preserve"> – </w:t>
      </w:r>
      <w:r w:rsidRPr="00291C1E">
        <w:rPr>
          <w:i/>
          <w:sz w:val="24"/>
          <w:szCs w:val="26"/>
        </w:rPr>
        <w:t xml:space="preserve">“Now concerning the things </w:t>
      </w:r>
      <w:r w:rsidRPr="00291C1E">
        <w:rPr>
          <w:i/>
          <w:sz w:val="24"/>
          <w:szCs w:val="26"/>
          <w:u w:val="single"/>
        </w:rPr>
        <w:t>of which you wrote to me</w:t>
      </w:r>
      <w:r w:rsidRPr="00291C1E">
        <w:rPr>
          <w:i/>
          <w:sz w:val="24"/>
          <w:szCs w:val="26"/>
        </w:rPr>
        <w:t>:”</w:t>
      </w:r>
      <w:r w:rsidRPr="00291C1E">
        <w:rPr>
          <w:sz w:val="24"/>
          <w:szCs w:val="26"/>
        </w:rPr>
        <w:t xml:space="preserve"> </w:t>
      </w:r>
      <w:r w:rsidRPr="00291C1E">
        <w:rPr>
          <w:b/>
          <w:sz w:val="24"/>
          <w:szCs w:val="26"/>
        </w:rPr>
        <w:t>(7:1)</w:t>
      </w:r>
      <w:r w:rsidRPr="00291C1E">
        <w:rPr>
          <w:sz w:val="24"/>
          <w:szCs w:val="26"/>
        </w:rPr>
        <w:t>.</w:t>
      </w:r>
    </w:p>
    <w:p w:rsidR="007A3465" w:rsidRPr="00291C1E" w:rsidRDefault="007A3465" w:rsidP="007A3465">
      <w:pPr>
        <w:pStyle w:val="ListParagraph"/>
        <w:numPr>
          <w:ilvl w:val="1"/>
          <w:numId w:val="1"/>
        </w:numPr>
        <w:jc w:val="both"/>
        <w:rPr>
          <w:sz w:val="24"/>
          <w:szCs w:val="26"/>
        </w:rPr>
      </w:pPr>
      <w:r w:rsidRPr="00291C1E">
        <w:rPr>
          <w:sz w:val="24"/>
          <w:szCs w:val="26"/>
        </w:rPr>
        <w:t xml:space="preserve">Conduct in worship assembly </w:t>
      </w:r>
      <w:r w:rsidRPr="00291C1E">
        <w:rPr>
          <w:b/>
          <w:sz w:val="24"/>
          <w:szCs w:val="26"/>
        </w:rPr>
        <w:t>(11:2-14:40)</w:t>
      </w:r>
    </w:p>
    <w:p w:rsidR="007A3465" w:rsidRDefault="007A3465" w:rsidP="007A3465">
      <w:pPr>
        <w:pStyle w:val="ListParagraph"/>
        <w:numPr>
          <w:ilvl w:val="2"/>
          <w:numId w:val="1"/>
        </w:numPr>
        <w:jc w:val="both"/>
        <w:rPr>
          <w:sz w:val="24"/>
          <w:szCs w:val="26"/>
        </w:rPr>
      </w:pPr>
      <w:r w:rsidRPr="00291C1E">
        <w:rPr>
          <w:sz w:val="24"/>
          <w:szCs w:val="26"/>
        </w:rPr>
        <w:t xml:space="preserve">Order of authority – head coverings </w:t>
      </w:r>
      <w:r w:rsidRPr="00291C1E">
        <w:rPr>
          <w:b/>
          <w:sz w:val="24"/>
          <w:szCs w:val="26"/>
        </w:rPr>
        <w:t>(11:2-16)</w:t>
      </w:r>
      <w:r w:rsidRPr="00291C1E">
        <w:rPr>
          <w:sz w:val="24"/>
          <w:szCs w:val="26"/>
        </w:rPr>
        <w:t>.</w:t>
      </w:r>
    </w:p>
    <w:p w:rsidR="00C4643D" w:rsidRDefault="00C4643D" w:rsidP="00C4643D">
      <w:pPr>
        <w:pStyle w:val="ListParagraph"/>
        <w:numPr>
          <w:ilvl w:val="3"/>
          <w:numId w:val="1"/>
        </w:numPr>
        <w:jc w:val="both"/>
        <w:rPr>
          <w:sz w:val="24"/>
          <w:szCs w:val="26"/>
        </w:rPr>
      </w:pPr>
      <w:r>
        <w:rPr>
          <w:sz w:val="24"/>
          <w:szCs w:val="26"/>
        </w:rPr>
        <w:t xml:space="preserve">Commendation of subjection to divine tradition </w:t>
      </w:r>
      <w:r w:rsidRPr="00397CFE">
        <w:rPr>
          <w:b/>
          <w:sz w:val="24"/>
          <w:szCs w:val="26"/>
        </w:rPr>
        <w:t>(v. 2).</w:t>
      </w:r>
    </w:p>
    <w:p w:rsidR="00C4643D" w:rsidRDefault="00C4643D" w:rsidP="00C4643D">
      <w:pPr>
        <w:pStyle w:val="ListParagraph"/>
        <w:numPr>
          <w:ilvl w:val="3"/>
          <w:numId w:val="1"/>
        </w:numPr>
        <w:jc w:val="both"/>
        <w:rPr>
          <w:sz w:val="24"/>
          <w:szCs w:val="26"/>
        </w:rPr>
      </w:pPr>
      <w:r>
        <w:rPr>
          <w:sz w:val="24"/>
          <w:szCs w:val="26"/>
        </w:rPr>
        <w:t xml:space="preserve">Order of authority – headship </w:t>
      </w:r>
      <w:r w:rsidRPr="00397CFE">
        <w:rPr>
          <w:b/>
          <w:sz w:val="24"/>
          <w:szCs w:val="26"/>
        </w:rPr>
        <w:t>(v. 3).</w:t>
      </w:r>
    </w:p>
    <w:p w:rsidR="00C4643D" w:rsidRDefault="00C4643D" w:rsidP="00C4643D">
      <w:pPr>
        <w:pStyle w:val="ListParagraph"/>
        <w:numPr>
          <w:ilvl w:val="3"/>
          <w:numId w:val="1"/>
        </w:numPr>
        <w:jc w:val="both"/>
        <w:rPr>
          <w:sz w:val="24"/>
          <w:szCs w:val="26"/>
        </w:rPr>
      </w:pPr>
      <w:r>
        <w:rPr>
          <w:sz w:val="24"/>
          <w:szCs w:val="26"/>
        </w:rPr>
        <w:t xml:space="preserve">Men and women praying or prophesying with or without a head covering </w:t>
      </w:r>
      <w:r w:rsidRPr="00397CFE">
        <w:rPr>
          <w:b/>
          <w:sz w:val="24"/>
          <w:szCs w:val="26"/>
        </w:rPr>
        <w:t>(v. 4-5a).</w:t>
      </w:r>
    </w:p>
    <w:p w:rsidR="00C4643D" w:rsidRDefault="00C4643D" w:rsidP="00C4643D">
      <w:pPr>
        <w:pStyle w:val="ListParagraph"/>
        <w:numPr>
          <w:ilvl w:val="4"/>
          <w:numId w:val="1"/>
        </w:numPr>
        <w:jc w:val="both"/>
        <w:rPr>
          <w:sz w:val="24"/>
          <w:szCs w:val="26"/>
        </w:rPr>
      </w:pPr>
      <w:r>
        <w:rPr>
          <w:sz w:val="24"/>
          <w:szCs w:val="26"/>
        </w:rPr>
        <w:t xml:space="preserve">Men with covering – dishonors head </w:t>
      </w:r>
      <w:r w:rsidRPr="00397CFE">
        <w:rPr>
          <w:b/>
          <w:sz w:val="24"/>
          <w:szCs w:val="26"/>
        </w:rPr>
        <w:t>(v. 4).</w:t>
      </w:r>
    </w:p>
    <w:p w:rsidR="00C4643D" w:rsidRDefault="00C4643D" w:rsidP="00C4643D">
      <w:pPr>
        <w:pStyle w:val="ListParagraph"/>
        <w:numPr>
          <w:ilvl w:val="4"/>
          <w:numId w:val="1"/>
        </w:numPr>
        <w:jc w:val="both"/>
        <w:rPr>
          <w:sz w:val="24"/>
          <w:szCs w:val="26"/>
        </w:rPr>
      </w:pPr>
      <w:r>
        <w:rPr>
          <w:sz w:val="24"/>
          <w:szCs w:val="26"/>
        </w:rPr>
        <w:t xml:space="preserve">Women without covering – dishonors head </w:t>
      </w:r>
      <w:r w:rsidRPr="00397CFE">
        <w:rPr>
          <w:b/>
          <w:sz w:val="24"/>
          <w:szCs w:val="26"/>
        </w:rPr>
        <w:t>(v. 5a).</w:t>
      </w:r>
    </w:p>
    <w:p w:rsidR="00C4643D" w:rsidRDefault="00C4643D" w:rsidP="00C4643D">
      <w:pPr>
        <w:pStyle w:val="ListParagraph"/>
        <w:numPr>
          <w:ilvl w:val="3"/>
          <w:numId w:val="1"/>
        </w:numPr>
        <w:jc w:val="both"/>
        <w:rPr>
          <w:sz w:val="24"/>
          <w:szCs w:val="26"/>
        </w:rPr>
      </w:pPr>
      <w:r>
        <w:rPr>
          <w:sz w:val="24"/>
          <w:szCs w:val="26"/>
        </w:rPr>
        <w:t xml:space="preserve">Explanations </w:t>
      </w:r>
      <w:r w:rsidRPr="00397CFE">
        <w:rPr>
          <w:b/>
          <w:sz w:val="24"/>
          <w:szCs w:val="26"/>
        </w:rPr>
        <w:t>(v. 5b-15).</w:t>
      </w:r>
    </w:p>
    <w:p w:rsidR="001677D6" w:rsidRDefault="001677D6" w:rsidP="001677D6">
      <w:pPr>
        <w:pStyle w:val="ListParagraph"/>
        <w:numPr>
          <w:ilvl w:val="4"/>
          <w:numId w:val="1"/>
        </w:numPr>
        <w:jc w:val="both"/>
        <w:rPr>
          <w:sz w:val="24"/>
          <w:szCs w:val="26"/>
        </w:rPr>
      </w:pPr>
      <w:r>
        <w:rPr>
          <w:sz w:val="24"/>
          <w:szCs w:val="26"/>
        </w:rPr>
        <w:t xml:space="preserve">Woman praying or prophesying without cover is as if she is shaved </w:t>
      </w:r>
      <w:r w:rsidRPr="00397CFE">
        <w:rPr>
          <w:b/>
          <w:sz w:val="24"/>
          <w:szCs w:val="26"/>
        </w:rPr>
        <w:t>(v. 5b-6).</w:t>
      </w:r>
    </w:p>
    <w:p w:rsidR="001677D6" w:rsidRDefault="001677D6" w:rsidP="001677D6">
      <w:pPr>
        <w:pStyle w:val="ListParagraph"/>
        <w:numPr>
          <w:ilvl w:val="5"/>
          <w:numId w:val="1"/>
        </w:numPr>
        <w:jc w:val="both"/>
        <w:rPr>
          <w:sz w:val="24"/>
          <w:szCs w:val="26"/>
        </w:rPr>
      </w:pPr>
      <w:r>
        <w:rPr>
          <w:sz w:val="24"/>
          <w:szCs w:val="26"/>
        </w:rPr>
        <w:t xml:space="preserve">She might as well be shorn </w:t>
      </w:r>
      <w:r w:rsidRPr="00397CFE">
        <w:rPr>
          <w:b/>
          <w:sz w:val="24"/>
          <w:szCs w:val="26"/>
        </w:rPr>
        <w:t>(v. 6a).</w:t>
      </w:r>
    </w:p>
    <w:p w:rsidR="001677D6" w:rsidRDefault="001677D6" w:rsidP="001677D6">
      <w:pPr>
        <w:pStyle w:val="ListParagraph"/>
        <w:numPr>
          <w:ilvl w:val="5"/>
          <w:numId w:val="1"/>
        </w:numPr>
        <w:jc w:val="both"/>
        <w:rPr>
          <w:sz w:val="24"/>
          <w:szCs w:val="26"/>
        </w:rPr>
      </w:pPr>
      <w:r>
        <w:rPr>
          <w:sz w:val="24"/>
          <w:szCs w:val="26"/>
        </w:rPr>
        <w:t xml:space="preserve">It is shameful for her to be shorn, so she should be covered </w:t>
      </w:r>
      <w:r w:rsidRPr="00397CFE">
        <w:rPr>
          <w:b/>
          <w:sz w:val="24"/>
          <w:szCs w:val="26"/>
        </w:rPr>
        <w:t>(v. 6b).</w:t>
      </w:r>
    </w:p>
    <w:p w:rsidR="001677D6" w:rsidRDefault="002B69F2" w:rsidP="001677D6">
      <w:pPr>
        <w:pStyle w:val="ListParagraph"/>
        <w:numPr>
          <w:ilvl w:val="4"/>
          <w:numId w:val="1"/>
        </w:numPr>
        <w:jc w:val="both"/>
        <w:rPr>
          <w:sz w:val="24"/>
          <w:szCs w:val="26"/>
        </w:rPr>
      </w:pPr>
      <w:r>
        <w:rPr>
          <w:sz w:val="24"/>
          <w:szCs w:val="26"/>
        </w:rPr>
        <w:t>Ma</w:t>
      </w:r>
      <w:r w:rsidR="001677D6">
        <w:rPr>
          <w:sz w:val="24"/>
          <w:szCs w:val="26"/>
        </w:rPr>
        <w:t xml:space="preserve">n should not cover his head </w:t>
      </w:r>
      <w:r w:rsidR="001677D6" w:rsidRPr="00397CFE">
        <w:rPr>
          <w:b/>
          <w:sz w:val="24"/>
          <w:szCs w:val="26"/>
        </w:rPr>
        <w:t>(v. 7-9).</w:t>
      </w:r>
    </w:p>
    <w:p w:rsidR="001677D6" w:rsidRDefault="001677D6" w:rsidP="001677D6">
      <w:pPr>
        <w:pStyle w:val="ListParagraph"/>
        <w:numPr>
          <w:ilvl w:val="5"/>
          <w:numId w:val="1"/>
        </w:numPr>
        <w:jc w:val="both"/>
        <w:rPr>
          <w:sz w:val="24"/>
          <w:szCs w:val="26"/>
        </w:rPr>
      </w:pPr>
      <w:r>
        <w:rPr>
          <w:sz w:val="24"/>
          <w:szCs w:val="26"/>
        </w:rPr>
        <w:t xml:space="preserve">Man is the image and glory of God; woman is the glory of man </w:t>
      </w:r>
      <w:r w:rsidRPr="00397CFE">
        <w:rPr>
          <w:b/>
          <w:sz w:val="24"/>
          <w:szCs w:val="26"/>
        </w:rPr>
        <w:t>(v. 7b).</w:t>
      </w:r>
    </w:p>
    <w:p w:rsidR="001677D6" w:rsidRDefault="00113E44" w:rsidP="001677D6">
      <w:pPr>
        <w:pStyle w:val="ListParagraph"/>
        <w:numPr>
          <w:ilvl w:val="5"/>
          <w:numId w:val="1"/>
        </w:numPr>
        <w:jc w:val="both"/>
        <w:rPr>
          <w:sz w:val="24"/>
          <w:szCs w:val="26"/>
        </w:rPr>
      </w:pPr>
      <w:r>
        <w:rPr>
          <w:sz w:val="24"/>
          <w:szCs w:val="26"/>
        </w:rPr>
        <w:t>Order/function of creation of man/</w:t>
      </w:r>
      <w:r w:rsidR="001677D6">
        <w:rPr>
          <w:sz w:val="24"/>
          <w:szCs w:val="26"/>
        </w:rPr>
        <w:t xml:space="preserve">woman </w:t>
      </w:r>
      <w:r w:rsidR="001677D6" w:rsidRPr="00397CFE">
        <w:rPr>
          <w:b/>
          <w:sz w:val="24"/>
          <w:szCs w:val="26"/>
        </w:rPr>
        <w:t>(v. 8-9).</w:t>
      </w:r>
    </w:p>
    <w:p w:rsidR="001677D6" w:rsidRDefault="001677D6" w:rsidP="001677D6">
      <w:pPr>
        <w:pStyle w:val="ListParagraph"/>
        <w:numPr>
          <w:ilvl w:val="4"/>
          <w:numId w:val="1"/>
        </w:numPr>
        <w:jc w:val="both"/>
        <w:rPr>
          <w:sz w:val="24"/>
          <w:szCs w:val="26"/>
        </w:rPr>
      </w:pPr>
      <w:r>
        <w:rPr>
          <w:sz w:val="24"/>
          <w:szCs w:val="26"/>
        </w:rPr>
        <w:t xml:space="preserve">Women ought to have a symbol of authority on their head when praying or prophesying </w:t>
      </w:r>
      <w:r w:rsidRPr="00397CFE">
        <w:rPr>
          <w:b/>
          <w:sz w:val="24"/>
          <w:szCs w:val="26"/>
        </w:rPr>
        <w:t>(v. 10).</w:t>
      </w:r>
    </w:p>
    <w:p w:rsidR="001677D6" w:rsidRDefault="001677D6" w:rsidP="001677D6">
      <w:pPr>
        <w:pStyle w:val="ListParagraph"/>
        <w:numPr>
          <w:ilvl w:val="4"/>
          <w:numId w:val="1"/>
        </w:numPr>
        <w:jc w:val="both"/>
        <w:rPr>
          <w:sz w:val="24"/>
          <w:szCs w:val="26"/>
        </w:rPr>
      </w:pPr>
      <w:r>
        <w:rPr>
          <w:sz w:val="24"/>
          <w:szCs w:val="26"/>
        </w:rPr>
        <w:t xml:space="preserve">Men and women not independent of one anther </w:t>
      </w:r>
      <w:r w:rsidRPr="00397CFE">
        <w:rPr>
          <w:b/>
          <w:sz w:val="24"/>
          <w:szCs w:val="26"/>
        </w:rPr>
        <w:t>(v. 11-12).</w:t>
      </w:r>
    </w:p>
    <w:p w:rsidR="001677D6" w:rsidRDefault="00113E44" w:rsidP="001677D6">
      <w:pPr>
        <w:pStyle w:val="ListParagraph"/>
        <w:numPr>
          <w:ilvl w:val="5"/>
          <w:numId w:val="1"/>
        </w:numPr>
        <w:jc w:val="both"/>
        <w:rPr>
          <w:sz w:val="24"/>
          <w:szCs w:val="26"/>
        </w:rPr>
      </w:pPr>
      <w:r>
        <w:rPr>
          <w:sz w:val="24"/>
          <w:szCs w:val="26"/>
        </w:rPr>
        <w:t xml:space="preserve">Woman is from man, but </w:t>
      </w:r>
      <w:r w:rsidR="001677D6">
        <w:rPr>
          <w:sz w:val="24"/>
          <w:szCs w:val="26"/>
        </w:rPr>
        <w:t xml:space="preserve">man comes through woman </w:t>
      </w:r>
      <w:r w:rsidR="001677D6" w:rsidRPr="00397CFE">
        <w:rPr>
          <w:b/>
          <w:sz w:val="24"/>
          <w:szCs w:val="26"/>
        </w:rPr>
        <w:t>(v. 12a).</w:t>
      </w:r>
    </w:p>
    <w:p w:rsidR="001677D6" w:rsidRDefault="001677D6" w:rsidP="001677D6">
      <w:pPr>
        <w:pStyle w:val="ListParagraph"/>
        <w:numPr>
          <w:ilvl w:val="5"/>
          <w:numId w:val="1"/>
        </w:numPr>
        <w:jc w:val="both"/>
        <w:rPr>
          <w:sz w:val="24"/>
          <w:szCs w:val="26"/>
        </w:rPr>
      </w:pPr>
      <w:r>
        <w:rPr>
          <w:sz w:val="24"/>
          <w:szCs w:val="26"/>
        </w:rPr>
        <w:t xml:space="preserve">All things are from God </w:t>
      </w:r>
      <w:r w:rsidRPr="00397CFE">
        <w:rPr>
          <w:b/>
          <w:sz w:val="24"/>
          <w:szCs w:val="26"/>
        </w:rPr>
        <w:t>(v. 12b).</w:t>
      </w:r>
    </w:p>
    <w:p w:rsidR="00397CFE" w:rsidRDefault="00397CFE" w:rsidP="00397CFE">
      <w:pPr>
        <w:pStyle w:val="ListParagraph"/>
        <w:numPr>
          <w:ilvl w:val="4"/>
          <w:numId w:val="1"/>
        </w:numPr>
        <w:jc w:val="both"/>
        <w:rPr>
          <w:sz w:val="24"/>
          <w:szCs w:val="26"/>
        </w:rPr>
      </w:pPr>
      <w:r>
        <w:rPr>
          <w:sz w:val="24"/>
          <w:szCs w:val="26"/>
        </w:rPr>
        <w:t xml:space="preserve">Judge for yourselves </w:t>
      </w:r>
      <w:r>
        <w:rPr>
          <w:b/>
          <w:sz w:val="24"/>
          <w:szCs w:val="26"/>
        </w:rPr>
        <w:t>(v. 13-15</w:t>
      </w:r>
      <w:r w:rsidRPr="00397CFE">
        <w:rPr>
          <w:b/>
          <w:sz w:val="24"/>
          <w:szCs w:val="26"/>
        </w:rPr>
        <w:t>):</w:t>
      </w:r>
    </w:p>
    <w:p w:rsidR="00397CFE" w:rsidRDefault="00397CFE" w:rsidP="00397CFE">
      <w:pPr>
        <w:pStyle w:val="ListParagraph"/>
        <w:numPr>
          <w:ilvl w:val="5"/>
          <w:numId w:val="1"/>
        </w:numPr>
        <w:jc w:val="both"/>
        <w:rPr>
          <w:sz w:val="24"/>
          <w:szCs w:val="26"/>
        </w:rPr>
      </w:pPr>
      <w:r>
        <w:rPr>
          <w:sz w:val="24"/>
          <w:szCs w:val="26"/>
        </w:rPr>
        <w:t xml:space="preserve">Is it proper for a woman to pray or prophesy uncovered </w:t>
      </w:r>
      <w:r w:rsidRPr="00397CFE">
        <w:rPr>
          <w:b/>
          <w:sz w:val="24"/>
          <w:szCs w:val="26"/>
        </w:rPr>
        <w:t>(v. 13b)?</w:t>
      </w:r>
    </w:p>
    <w:p w:rsidR="00397CFE" w:rsidRDefault="00397CFE" w:rsidP="00397CFE">
      <w:pPr>
        <w:pStyle w:val="ListParagraph"/>
        <w:numPr>
          <w:ilvl w:val="5"/>
          <w:numId w:val="1"/>
        </w:numPr>
        <w:jc w:val="both"/>
        <w:rPr>
          <w:sz w:val="24"/>
          <w:szCs w:val="26"/>
        </w:rPr>
      </w:pPr>
      <w:r>
        <w:rPr>
          <w:sz w:val="24"/>
          <w:szCs w:val="26"/>
        </w:rPr>
        <w:t xml:space="preserve">What does nature teach </w:t>
      </w:r>
      <w:r w:rsidRPr="00397CFE">
        <w:rPr>
          <w:b/>
          <w:sz w:val="24"/>
          <w:szCs w:val="26"/>
        </w:rPr>
        <w:t>(v. 14-15)?</w:t>
      </w:r>
    </w:p>
    <w:p w:rsidR="00397CFE" w:rsidRDefault="00397CFE" w:rsidP="00397CFE">
      <w:pPr>
        <w:pStyle w:val="ListParagraph"/>
        <w:numPr>
          <w:ilvl w:val="6"/>
          <w:numId w:val="1"/>
        </w:numPr>
        <w:jc w:val="both"/>
        <w:rPr>
          <w:sz w:val="24"/>
          <w:szCs w:val="26"/>
        </w:rPr>
      </w:pPr>
      <w:r>
        <w:rPr>
          <w:sz w:val="24"/>
          <w:szCs w:val="26"/>
        </w:rPr>
        <w:t xml:space="preserve">Long hair on a man is dishonorable </w:t>
      </w:r>
      <w:r w:rsidRPr="00397CFE">
        <w:rPr>
          <w:b/>
          <w:sz w:val="24"/>
          <w:szCs w:val="26"/>
        </w:rPr>
        <w:t>(v. 14).</w:t>
      </w:r>
    </w:p>
    <w:p w:rsidR="00397CFE" w:rsidRPr="00397CFE" w:rsidRDefault="00397CFE" w:rsidP="00397CFE">
      <w:pPr>
        <w:pStyle w:val="ListParagraph"/>
        <w:numPr>
          <w:ilvl w:val="6"/>
          <w:numId w:val="1"/>
        </w:numPr>
        <w:jc w:val="both"/>
        <w:rPr>
          <w:sz w:val="24"/>
          <w:szCs w:val="26"/>
        </w:rPr>
      </w:pPr>
      <w:r>
        <w:rPr>
          <w:sz w:val="24"/>
          <w:szCs w:val="26"/>
        </w:rPr>
        <w:t xml:space="preserve">Long hair on a woman is a glory to her </w:t>
      </w:r>
      <w:r w:rsidRPr="00397CFE">
        <w:rPr>
          <w:b/>
          <w:sz w:val="24"/>
          <w:szCs w:val="26"/>
        </w:rPr>
        <w:t>(v. 15).</w:t>
      </w:r>
    </w:p>
    <w:p w:rsidR="00C4643D" w:rsidRDefault="00C4643D" w:rsidP="00C4643D">
      <w:pPr>
        <w:pStyle w:val="ListParagraph"/>
        <w:numPr>
          <w:ilvl w:val="3"/>
          <w:numId w:val="1"/>
        </w:numPr>
        <w:jc w:val="both"/>
        <w:rPr>
          <w:sz w:val="24"/>
          <w:szCs w:val="26"/>
        </w:rPr>
      </w:pPr>
      <w:r>
        <w:rPr>
          <w:sz w:val="24"/>
          <w:szCs w:val="26"/>
        </w:rPr>
        <w:t xml:space="preserve">None should be contentious concerning this matter </w:t>
      </w:r>
      <w:r w:rsidRPr="00397CFE">
        <w:rPr>
          <w:b/>
          <w:sz w:val="24"/>
          <w:szCs w:val="26"/>
        </w:rPr>
        <w:t>(v. 16).</w:t>
      </w:r>
    </w:p>
    <w:p w:rsidR="004F661E" w:rsidRPr="004F661E" w:rsidRDefault="00C4643D" w:rsidP="004F661E">
      <w:pPr>
        <w:pStyle w:val="ListParagraph"/>
        <w:numPr>
          <w:ilvl w:val="4"/>
          <w:numId w:val="1"/>
        </w:numPr>
        <w:jc w:val="both"/>
        <w:rPr>
          <w:sz w:val="24"/>
          <w:szCs w:val="26"/>
        </w:rPr>
      </w:pPr>
      <w:r>
        <w:rPr>
          <w:sz w:val="24"/>
          <w:szCs w:val="26"/>
        </w:rPr>
        <w:t>There may be some who are contentious about these precepts, and the</w:t>
      </w:r>
      <w:r w:rsidR="000D1464">
        <w:rPr>
          <w:sz w:val="24"/>
          <w:szCs w:val="26"/>
        </w:rPr>
        <w:t>refore practice</w:t>
      </w:r>
      <w:r>
        <w:rPr>
          <w:sz w:val="24"/>
          <w:szCs w:val="26"/>
        </w:rPr>
        <w:t xml:space="preserve"> another custom.</w:t>
      </w:r>
      <w:bookmarkStart w:id="0" w:name="_GoBack"/>
      <w:bookmarkEnd w:id="0"/>
    </w:p>
    <w:p w:rsidR="00C4643D" w:rsidRDefault="001677D6" w:rsidP="00C4643D">
      <w:pPr>
        <w:pStyle w:val="ListParagraph"/>
        <w:numPr>
          <w:ilvl w:val="4"/>
          <w:numId w:val="1"/>
        </w:numPr>
        <w:jc w:val="both"/>
        <w:rPr>
          <w:sz w:val="24"/>
          <w:szCs w:val="26"/>
        </w:rPr>
      </w:pPr>
      <w:r>
        <w:rPr>
          <w:sz w:val="24"/>
          <w:szCs w:val="26"/>
        </w:rPr>
        <w:lastRenderedPageBreak/>
        <w:t>That custom has no Divine origin, and is not sanctioned by the given customs of the church</w:t>
      </w:r>
      <w:r w:rsidR="002B69F2">
        <w:rPr>
          <w:sz w:val="24"/>
          <w:szCs w:val="26"/>
        </w:rPr>
        <w:t>es</w:t>
      </w:r>
      <w:r>
        <w:rPr>
          <w:sz w:val="24"/>
          <w:szCs w:val="26"/>
        </w:rPr>
        <w:t xml:space="preserve"> of God.</w:t>
      </w:r>
    </w:p>
    <w:p w:rsidR="007A3465" w:rsidRDefault="007A3465" w:rsidP="007A3465">
      <w:pPr>
        <w:pStyle w:val="ListParagraph"/>
        <w:numPr>
          <w:ilvl w:val="2"/>
          <w:numId w:val="1"/>
        </w:numPr>
        <w:jc w:val="both"/>
        <w:rPr>
          <w:sz w:val="24"/>
          <w:szCs w:val="26"/>
        </w:rPr>
      </w:pPr>
      <w:r w:rsidRPr="007A3465">
        <w:rPr>
          <w:sz w:val="24"/>
          <w:szCs w:val="26"/>
        </w:rPr>
        <w:t xml:space="preserve">Lord’s Supper </w:t>
      </w:r>
      <w:r w:rsidRPr="007A3465">
        <w:rPr>
          <w:b/>
          <w:sz w:val="24"/>
          <w:szCs w:val="26"/>
        </w:rPr>
        <w:t>(11:17-34)</w:t>
      </w:r>
      <w:r w:rsidRPr="007A3465">
        <w:rPr>
          <w:sz w:val="24"/>
          <w:szCs w:val="26"/>
        </w:rPr>
        <w:t>.</w:t>
      </w:r>
    </w:p>
    <w:p w:rsidR="002B69F2" w:rsidRDefault="00DF0661" w:rsidP="002B69F2">
      <w:pPr>
        <w:pStyle w:val="ListParagraph"/>
        <w:numPr>
          <w:ilvl w:val="3"/>
          <w:numId w:val="1"/>
        </w:numPr>
        <w:jc w:val="both"/>
        <w:rPr>
          <w:sz w:val="24"/>
          <w:szCs w:val="26"/>
        </w:rPr>
      </w:pPr>
      <w:r>
        <w:rPr>
          <w:sz w:val="24"/>
          <w:szCs w:val="26"/>
        </w:rPr>
        <w:t xml:space="preserve">Conduct in Corinth regarding the Lord’s Supper </w:t>
      </w:r>
      <w:r w:rsidRPr="00404D92">
        <w:rPr>
          <w:b/>
          <w:sz w:val="24"/>
          <w:szCs w:val="26"/>
        </w:rPr>
        <w:t>(v. 17-22).</w:t>
      </w:r>
    </w:p>
    <w:p w:rsidR="00DF0661" w:rsidRDefault="00404D92" w:rsidP="00DF0661">
      <w:pPr>
        <w:pStyle w:val="ListParagraph"/>
        <w:numPr>
          <w:ilvl w:val="4"/>
          <w:numId w:val="1"/>
        </w:numPr>
        <w:jc w:val="both"/>
        <w:rPr>
          <w:sz w:val="24"/>
          <w:szCs w:val="26"/>
        </w:rPr>
      </w:pPr>
      <w:r>
        <w:rPr>
          <w:sz w:val="24"/>
          <w:szCs w:val="26"/>
        </w:rPr>
        <w:t xml:space="preserve">Paul cannot praise them because their conduct concerning the Lord’s Supper is not for the better, but worse                  </w:t>
      </w:r>
      <w:proofErr w:type="gramStart"/>
      <w:r>
        <w:rPr>
          <w:sz w:val="24"/>
          <w:szCs w:val="26"/>
        </w:rPr>
        <w:t xml:space="preserve">   </w:t>
      </w:r>
      <w:r w:rsidRPr="00404D92">
        <w:rPr>
          <w:b/>
          <w:sz w:val="24"/>
          <w:szCs w:val="26"/>
        </w:rPr>
        <w:t>(</w:t>
      </w:r>
      <w:proofErr w:type="gramEnd"/>
      <w:r w:rsidRPr="00404D92">
        <w:rPr>
          <w:b/>
          <w:sz w:val="24"/>
          <w:szCs w:val="26"/>
        </w:rPr>
        <w:t>v. 17-22a).</w:t>
      </w:r>
    </w:p>
    <w:p w:rsidR="00404D92" w:rsidRDefault="00113E44" w:rsidP="00404D92">
      <w:pPr>
        <w:pStyle w:val="ListParagraph"/>
        <w:numPr>
          <w:ilvl w:val="5"/>
          <w:numId w:val="1"/>
        </w:numPr>
        <w:jc w:val="both"/>
        <w:rPr>
          <w:sz w:val="24"/>
          <w:szCs w:val="26"/>
        </w:rPr>
      </w:pPr>
      <w:r>
        <w:rPr>
          <w:sz w:val="24"/>
          <w:szCs w:val="26"/>
        </w:rPr>
        <w:t xml:space="preserve">Divisions for the recognition of </w:t>
      </w:r>
      <w:r w:rsidR="00404D92">
        <w:rPr>
          <w:sz w:val="24"/>
          <w:szCs w:val="26"/>
        </w:rPr>
        <w:t>approved</w:t>
      </w:r>
      <w:r>
        <w:rPr>
          <w:sz w:val="24"/>
          <w:szCs w:val="26"/>
        </w:rPr>
        <w:t xml:space="preserve"> </w:t>
      </w:r>
      <w:r w:rsidR="00404D92" w:rsidRPr="00404D92">
        <w:rPr>
          <w:b/>
          <w:sz w:val="24"/>
          <w:szCs w:val="26"/>
        </w:rPr>
        <w:t>(v. 18-19).</w:t>
      </w:r>
    </w:p>
    <w:p w:rsidR="00404D92" w:rsidRDefault="00404D92" w:rsidP="00404D92">
      <w:pPr>
        <w:pStyle w:val="ListParagraph"/>
        <w:numPr>
          <w:ilvl w:val="5"/>
          <w:numId w:val="1"/>
        </w:numPr>
        <w:jc w:val="both"/>
        <w:rPr>
          <w:sz w:val="24"/>
          <w:szCs w:val="26"/>
        </w:rPr>
      </w:pPr>
      <w:r>
        <w:rPr>
          <w:sz w:val="24"/>
          <w:szCs w:val="26"/>
        </w:rPr>
        <w:t xml:space="preserve">Cannot properly observe Lord’s Supper </w:t>
      </w:r>
      <w:r w:rsidRPr="00404D92">
        <w:rPr>
          <w:b/>
          <w:sz w:val="24"/>
          <w:szCs w:val="26"/>
        </w:rPr>
        <w:t>(v. 20-22a).</w:t>
      </w:r>
    </w:p>
    <w:p w:rsidR="00404D92" w:rsidRDefault="00404D92" w:rsidP="00404D92">
      <w:pPr>
        <w:pStyle w:val="ListParagraph"/>
        <w:numPr>
          <w:ilvl w:val="6"/>
          <w:numId w:val="1"/>
        </w:numPr>
        <w:jc w:val="both"/>
        <w:rPr>
          <w:sz w:val="24"/>
          <w:szCs w:val="26"/>
        </w:rPr>
      </w:pPr>
      <w:r>
        <w:rPr>
          <w:sz w:val="24"/>
          <w:szCs w:val="26"/>
        </w:rPr>
        <w:t xml:space="preserve">Takes supper ahead of others </w:t>
      </w:r>
      <w:r w:rsidRPr="00404D92">
        <w:rPr>
          <w:b/>
          <w:sz w:val="24"/>
          <w:szCs w:val="26"/>
        </w:rPr>
        <w:t>(v. 21a).</w:t>
      </w:r>
    </w:p>
    <w:p w:rsidR="00404D92" w:rsidRDefault="00113E44" w:rsidP="00404D92">
      <w:pPr>
        <w:pStyle w:val="ListParagraph"/>
        <w:numPr>
          <w:ilvl w:val="6"/>
          <w:numId w:val="1"/>
        </w:numPr>
        <w:jc w:val="both"/>
        <w:rPr>
          <w:sz w:val="24"/>
          <w:szCs w:val="26"/>
        </w:rPr>
      </w:pPr>
      <w:r>
        <w:rPr>
          <w:sz w:val="24"/>
          <w:szCs w:val="26"/>
        </w:rPr>
        <w:t xml:space="preserve">Abuse </w:t>
      </w:r>
      <w:r w:rsidR="00404D92">
        <w:rPr>
          <w:sz w:val="24"/>
          <w:szCs w:val="26"/>
        </w:rPr>
        <w:t xml:space="preserve">by </w:t>
      </w:r>
      <w:r>
        <w:rPr>
          <w:sz w:val="24"/>
          <w:szCs w:val="26"/>
        </w:rPr>
        <w:t xml:space="preserve">satiating hunger </w:t>
      </w:r>
      <w:r w:rsidR="00404D92" w:rsidRPr="00404D92">
        <w:rPr>
          <w:b/>
          <w:sz w:val="24"/>
          <w:szCs w:val="26"/>
        </w:rPr>
        <w:t>(v. 21b-22a).</w:t>
      </w:r>
    </w:p>
    <w:p w:rsidR="00404D92" w:rsidRDefault="00113E44" w:rsidP="00DF0661">
      <w:pPr>
        <w:pStyle w:val="ListParagraph"/>
        <w:numPr>
          <w:ilvl w:val="4"/>
          <w:numId w:val="1"/>
        </w:numPr>
        <w:jc w:val="both"/>
        <w:rPr>
          <w:sz w:val="24"/>
          <w:szCs w:val="26"/>
        </w:rPr>
      </w:pPr>
      <w:r>
        <w:rPr>
          <w:sz w:val="24"/>
          <w:szCs w:val="26"/>
        </w:rPr>
        <w:t>A</w:t>
      </w:r>
      <w:r w:rsidR="00404D92">
        <w:rPr>
          <w:sz w:val="24"/>
          <w:szCs w:val="26"/>
        </w:rPr>
        <w:t>gain, Paul cann</w:t>
      </w:r>
      <w:r>
        <w:rPr>
          <w:sz w:val="24"/>
          <w:szCs w:val="26"/>
        </w:rPr>
        <w:t xml:space="preserve">ot praise them in this behavior </w:t>
      </w:r>
      <w:r w:rsidR="00404D92" w:rsidRPr="00404D92">
        <w:rPr>
          <w:b/>
          <w:sz w:val="24"/>
          <w:szCs w:val="26"/>
        </w:rPr>
        <w:t>(v. 22b).</w:t>
      </w:r>
    </w:p>
    <w:p w:rsidR="00DF0661" w:rsidRDefault="00DF0661" w:rsidP="002B69F2">
      <w:pPr>
        <w:pStyle w:val="ListParagraph"/>
        <w:numPr>
          <w:ilvl w:val="3"/>
          <w:numId w:val="1"/>
        </w:numPr>
        <w:jc w:val="both"/>
        <w:rPr>
          <w:sz w:val="24"/>
          <w:szCs w:val="26"/>
        </w:rPr>
      </w:pPr>
      <w:r>
        <w:rPr>
          <w:sz w:val="24"/>
          <w:szCs w:val="26"/>
        </w:rPr>
        <w:t xml:space="preserve">Institution and proper observance of the Lord’s Supper </w:t>
      </w:r>
      <w:r w:rsidRPr="00113E44">
        <w:rPr>
          <w:b/>
          <w:sz w:val="24"/>
          <w:szCs w:val="26"/>
        </w:rPr>
        <w:t>(v. 23-34).</w:t>
      </w:r>
    </w:p>
    <w:p w:rsidR="00143274" w:rsidRDefault="00143274" w:rsidP="00143274">
      <w:pPr>
        <w:pStyle w:val="ListParagraph"/>
        <w:numPr>
          <w:ilvl w:val="4"/>
          <w:numId w:val="1"/>
        </w:numPr>
        <w:jc w:val="both"/>
        <w:rPr>
          <w:sz w:val="24"/>
          <w:szCs w:val="26"/>
        </w:rPr>
      </w:pPr>
      <w:r>
        <w:rPr>
          <w:sz w:val="24"/>
          <w:szCs w:val="26"/>
        </w:rPr>
        <w:t>Institution</w:t>
      </w:r>
      <w:r w:rsidR="00113E44">
        <w:rPr>
          <w:sz w:val="24"/>
          <w:szCs w:val="26"/>
        </w:rPr>
        <w:t xml:space="preserve"> </w:t>
      </w:r>
      <w:r>
        <w:rPr>
          <w:sz w:val="24"/>
          <w:szCs w:val="26"/>
        </w:rPr>
        <w:t>received</w:t>
      </w:r>
      <w:r w:rsidR="00113E44">
        <w:rPr>
          <w:sz w:val="24"/>
          <w:szCs w:val="26"/>
        </w:rPr>
        <w:t xml:space="preserve"> by Paul from the Lord </w:t>
      </w:r>
      <w:r w:rsidRPr="00113E44">
        <w:rPr>
          <w:b/>
          <w:sz w:val="24"/>
          <w:szCs w:val="26"/>
        </w:rPr>
        <w:t>(v. 23-25).</w:t>
      </w:r>
    </w:p>
    <w:p w:rsidR="00143274" w:rsidRDefault="00143274" w:rsidP="00143274">
      <w:pPr>
        <w:pStyle w:val="ListParagraph"/>
        <w:numPr>
          <w:ilvl w:val="4"/>
          <w:numId w:val="1"/>
        </w:numPr>
        <w:jc w:val="both"/>
        <w:rPr>
          <w:sz w:val="24"/>
          <w:szCs w:val="26"/>
        </w:rPr>
      </w:pPr>
      <w:r>
        <w:rPr>
          <w:sz w:val="24"/>
          <w:szCs w:val="26"/>
        </w:rPr>
        <w:t xml:space="preserve">Proclamation of the Lord’s death until He returns </w:t>
      </w:r>
      <w:r w:rsidRPr="00113E44">
        <w:rPr>
          <w:b/>
          <w:sz w:val="24"/>
          <w:szCs w:val="26"/>
        </w:rPr>
        <w:t>(v. 26).</w:t>
      </w:r>
    </w:p>
    <w:p w:rsidR="00143274" w:rsidRDefault="00143274" w:rsidP="00143274">
      <w:pPr>
        <w:pStyle w:val="ListParagraph"/>
        <w:numPr>
          <w:ilvl w:val="4"/>
          <w:numId w:val="1"/>
        </w:numPr>
        <w:jc w:val="both"/>
        <w:rPr>
          <w:sz w:val="24"/>
          <w:szCs w:val="26"/>
        </w:rPr>
      </w:pPr>
      <w:r>
        <w:rPr>
          <w:sz w:val="24"/>
          <w:szCs w:val="26"/>
        </w:rPr>
        <w:t xml:space="preserve">Accompanied by self-examination </w:t>
      </w:r>
      <w:r w:rsidRPr="00113E44">
        <w:rPr>
          <w:b/>
          <w:sz w:val="24"/>
          <w:szCs w:val="26"/>
        </w:rPr>
        <w:t>(v. 27-32).</w:t>
      </w:r>
    </w:p>
    <w:p w:rsidR="00143274" w:rsidRDefault="00143274" w:rsidP="00143274">
      <w:pPr>
        <w:pStyle w:val="ListParagraph"/>
        <w:numPr>
          <w:ilvl w:val="5"/>
          <w:numId w:val="1"/>
        </w:numPr>
        <w:jc w:val="both"/>
        <w:rPr>
          <w:sz w:val="24"/>
          <w:szCs w:val="26"/>
        </w:rPr>
      </w:pPr>
      <w:r>
        <w:rPr>
          <w:sz w:val="24"/>
          <w:szCs w:val="26"/>
        </w:rPr>
        <w:t xml:space="preserve">Enables us to observe without bringing judgment upon ourselves </w:t>
      </w:r>
      <w:r w:rsidRPr="00113E44">
        <w:rPr>
          <w:b/>
          <w:sz w:val="24"/>
          <w:szCs w:val="26"/>
        </w:rPr>
        <w:t>(v. 27-29).</w:t>
      </w:r>
    </w:p>
    <w:p w:rsidR="00143274" w:rsidRDefault="00113E44" w:rsidP="00143274">
      <w:pPr>
        <w:pStyle w:val="ListParagraph"/>
        <w:numPr>
          <w:ilvl w:val="5"/>
          <w:numId w:val="1"/>
        </w:numPr>
        <w:jc w:val="both"/>
        <w:rPr>
          <w:sz w:val="24"/>
          <w:szCs w:val="26"/>
        </w:rPr>
      </w:pPr>
      <w:r>
        <w:rPr>
          <w:sz w:val="24"/>
          <w:szCs w:val="26"/>
        </w:rPr>
        <w:t>Otherwise we are</w:t>
      </w:r>
      <w:r w:rsidR="00143274">
        <w:rPr>
          <w:sz w:val="24"/>
          <w:szCs w:val="26"/>
        </w:rPr>
        <w:t xml:space="preserve"> </w:t>
      </w:r>
      <w:r>
        <w:rPr>
          <w:sz w:val="24"/>
          <w:szCs w:val="26"/>
        </w:rPr>
        <w:t>judged</w:t>
      </w:r>
      <w:r w:rsidR="00143274">
        <w:rPr>
          <w:sz w:val="24"/>
          <w:szCs w:val="26"/>
        </w:rPr>
        <w:t xml:space="preserve"> and chastened by the Lord</w:t>
      </w:r>
      <w:r>
        <w:rPr>
          <w:sz w:val="24"/>
          <w:szCs w:val="26"/>
        </w:rPr>
        <w:t xml:space="preserve"> </w:t>
      </w:r>
      <w:r w:rsidRPr="00113E44">
        <w:rPr>
          <w:b/>
          <w:sz w:val="24"/>
          <w:szCs w:val="26"/>
        </w:rPr>
        <w:t>(v. 30-32).</w:t>
      </w:r>
    </w:p>
    <w:p w:rsidR="00113E44" w:rsidRDefault="00113E44" w:rsidP="00113E44">
      <w:pPr>
        <w:pStyle w:val="ListParagraph"/>
        <w:numPr>
          <w:ilvl w:val="4"/>
          <w:numId w:val="1"/>
        </w:numPr>
        <w:jc w:val="both"/>
        <w:rPr>
          <w:sz w:val="24"/>
          <w:szCs w:val="26"/>
        </w:rPr>
      </w:pPr>
      <w:r>
        <w:rPr>
          <w:sz w:val="24"/>
          <w:szCs w:val="26"/>
        </w:rPr>
        <w:t xml:space="preserve">Concluding instructions </w:t>
      </w:r>
      <w:r w:rsidRPr="00113E44">
        <w:rPr>
          <w:b/>
          <w:sz w:val="24"/>
          <w:szCs w:val="26"/>
        </w:rPr>
        <w:t>(v. 33-34).</w:t>
      </w:r>
    </w:p>
    <w:p w:rsidR="00113E44" w:rsidRDefault="00113E44" w:rsidP="00113E44">
      <w:pPr>
        <w:pStyle w:val="ListParagraph"/>
        <w:numPr>
          <w:ilvl w:val="5"/>
          <w:numId w:val="1"/>
        </w:numPr>
        <w:jc w:val="both"/>
        <w:rPr>
          <w:sz w:val="24"/>
          <w:szCs w:val="26"/>
        </w:rPr>
      </w:pPr>
      <w:r>
        <w:rPr>
          <w:sz w:val="24"/>
          <w:szCs w:val="26"/>
        </w:rPr>
        <w:t xml:space="preserve">Wait for one another </w:t>
      </w:r>
      <w:r w:rsidRPr="00113E44">
        <w:rPr>
          <w:b/>
          <w:sz w:val="24"/>
          <w:szCs w:val="26"/>
        </w:rPr>
        <w:t>(v. 33).</w:t>
      </w:r>
    </w:p>
    <w:p w:rsidR="00113E44" w:rsidRPr="007952F9" w:rsidRDefault="00113E44" w:rsidP="00113E44">
      <w:pPr>
        <w:pStyle w:val="ListParagraph"/>
        <w:numPr>
          <w:ilvl w:val="5"/>
          <w:numId w:val="1"/>
        </w:numPr>
        <w:jc w:val="both"/>
        <w:rPr>
          <w:sz w:val="24"/>
          <w:szCs w:val="26"/>
        </w:rPr>
      </w:pPr>
      <w:r>
        <w:rPr>
          <w:sz w:val="24"/>
          <w:szCs w:val="26"/>
        </w:rPr>
        <w:t xml:space="preserve">If you are hungry, eat at home </w:t>
      </w:r>
      <w:r w:rsidRPr="00113E44">
        <w:rPr>
          <w:b/>
          <w:sz w:val="24"/>
          <w:szCs w:val="26"/>
        </w:rPr>
        <w:t>(v. 34).</w:t>
      </w:r>
    </w:p>
    <w:p w:rsidR="007952F9" w:rsidRPr="007952F9" w:rsidRDefault="007952F9" w:rsidP="007952F9">
      <w:pPr>
        <w:jc w:val="both"/>
        <w:rPr>
          <w:b/>
          <w:sz w:val="28"/>
          <w:szCs w:val="26"/>
        </w:rPr>
      </w:pPr>
      <w:r w:rsidRPr="007952F9">
        <w:rPr>
          <w:b/>
          <w:sz w:val="28"/>
          <w:szCs w:val="26"/>
        </w:rPr>
        <w:t>Questions</w:t>
      </w:r>
    </w:p>
    <w:p w:rsidR="007952F9" w:rsidRPr="000C5F34" w:rsidRDefault="000C5F34" w:rsidP="007952F9">
      <w:pPr>
        <w:pStyle w:val="ListParagraph"/>
        <w:numPr>
          <w:ilvl w:val="0"/>
          <w:numId w:val="3"/>
        </w:numPr>
        <w:jc w:val="both"/>
        <w:rPr>
          <w:sz w:val="24"/>
          <w:szCs w:val="26"/>
        </w:rPr>
      </w:pPr>
      <w:r>
        <w:rPr>
          <w:sz w:val="24"/>
          <w:szCs w:val="26"/>
        </w:rPr>
        <w:t>What</w:t>
      </w:r>
      <w:r w:rsidR="003D1718">
        <w:rPr>
          <w:sz w:val="24"/>
          <w:szCs w:val="26"/>
        </w:rPr>
        <w:t xml:space="preserve"> does the order of creation regarding</w:t>
      </w:r>
      <w:r>
        <w:rPr>
          <w:sz w:val="24"/>
          <w:szCs w:val="26"/>
        </w:rPr>
        <w:t xml:space="preserve"> men and women suggest </w:t>
      </w:r>
      <w:r w:rsidRPr="000C5F34">
        <w:rPr>
          <w:b/>
          <w:sz w:val="24"/>
          <w:szCs w:val="26"/>
        </w:rPr>
        <w:t>(v. 3, 8-10)?</w:t>
      </w:r>
      <w:r>
        <w:rPr>
          <w:sz w:val="24"/>
          <w:szCs w:val="26"/>
        </w:rPr>
        <w:t xml:space="preserve"> Does this suggest men are better than women </w:t>
      </w:r>
      <w:r w:rsidRPr="000C5F34">
        <w:rPr>
          <w:b/>
          <w:sz w:val="24"/>
          <w:szCs w:val="26"/>
        </w:rPr>
        <w:t>(v. 11-12)?</w:t>
      </w:r>
    </w:p>
    <w:p w:rsidR="000C5F34" w:rsidRDefault="000C5F34" w:rsidP="000C5F34">
      <w:pPr>
        <w:pStyle w:val="ListParagraph"/>
        <w:jc w:val="both"/>
        <w:rPr>
          <w:sz w:val="24"/>
          <w:szCs w:val="26"/>
        </w:rPr>
      </w:pPr>
    </w:p>
    <w:p w:rsidR="000C5F34" w:rsidRPr="000C5F34" w:rsidRDefault="000C5F34" w:rsidP="007952F9">
      <w:pPr>
        <w:pStyle w:val="ListParagraph"/>
        <w:numPr>
          <w:ilvl w:val="0"/>
          <w:numId w:val="3"/>
        </w:numPr>
        <w:jc w:val="both"/>
        <w:rPr>
          <w:sz w:val="24"/>
          <w:szCs w:val="26"/>
        </w:rPr>
      </w:pPr>
      <w:r>
        <w:rPr>
          <w:sz w:val="24"/>
          <w:szCs w:val="26"/>
        </w:rPr>
        <w:t xml:space="preserve">Why is division wrong when taking the Lord’s Supper </w:t>
      </w:r>
      <w:r w:rsidRPr="000C5F34">
        <w:rPr>
          <w:b/>
          <w:sz w:val="24"/>
          <w:szCs w:val="26"/>
        </w:rPr>
        <w:t>(v. 17-22)?</w:t>
      </w:r>
    </w:p>
    <w:p w:rsidR="000C5F34" w:rsidRPr="000C5F34" w:rsidRDefault="000C5F34" w:rsidP="000C5F34">
      <w:pPr>
        <w:pStyle w:val="ListParagraph"/>
        <w:rPr>
          <w:sz w:val="24"/>
          <w:szCs w:val="26"/>
        </w:rPr>
      </w:pPr>
    </w:p>
    <w:p w:rsidR="000C5F34" w:rsidRDefault="000C5F34" w:rsidP="000C5F34">
      <w:pPr>
        <w:pStyle w:val="ListParagraph"/>
        <w:jc w:val="both"/>
        <w:rPr>
          <w:sz w:val="24"/>
          <w:szCs w:val="26"/>
        </w:rPr>
      </w:pPr>
    </w:p>
    <w:p w:rsidR="000C5F34" w:rsidRPr="000C5F34" w:rsidRDefault="000C5F34" w:rsidP="007952F9">
      <w:pPr>
        <w:pStyle w:val="ListParagraph"/>
        <w:numPr>
          <w:ilvl w:val="0"/>
          <w:numId w:val="3"/>
        </w:numPr>
        <w:jc w:val="both"/>
        <w:rPr>
          <w:sz w:val="24"/>
          <w:szCs w:val="26"/>
        </w:rPr>
      </w:pPr>
      <w:r>
        <w:rPr>
          <w:sz w:val="24"/>
          <w:szCs w:val="26"/>
        </w:rPr>
        <w:t xml:space="preserve">What is the instituted purpose of the Lord’s Supper </w:t>
      </w:r>
      <w:r w:rsidRPr="000C5F34">
        <w:rPr>
          <w:b/>
          <w:sz w:val="24"/>
          <w:szCs w:val="26"/>
        </w:rPr>
        <w:t>(v. 23-26)?</w:t>
      </w:r>
    </w:p>
    <w:p w:rsidR="000C5F34" w:rsidRDefault="000C5F34" w:rsidP="000C5F34">
      <w:pPr>
        <w:pStyle w:val="ListParagraph"/>
        <w:jc w:val="both"/>
        <w:rPr>
          <w:sz w:val="24"/>
          <w:szCs w:val="26"/>
        </w:rPr>
      </w:pPr>
    </w:p>
    <w:p w:rsidR="000C5F34" w:rsidRPr="000C5F34" w:rsidRDefault="000C5F34" w:rsidP="000C5F34">
      <w:pPr>
        <w:jc w:val="both"/>
        <w:rPr>
          <w:b/>
          <w:sz w:val="28"/>
          <w:szCs w:val="26"/>
        </w:rPr>
      </w:pPr>
      <w:r w:rsidRPr="000C5F34">
        <w:rPr>
          <w:b/>
          <w:sz w:val="28"/>
          <w:szCs w:val="26"/>
        </w:rPr>
        <w:t>Another Question to Consider</w:t>
      </w:r>
    </w:p>
    <w:p w:rsidR="000C5F34" w:rsidRPr="000C5F34" w:rsidRDefault="000C5F34" w:rsidP="000C5F34">
      <w:pPr>
        <w:jc w:val="both"/>
        <w:rPr>
          <w:sz w:val="24"/>
          <w:szCs w:val="26"/>
        </w:rPr>
      </w:pPr>
      <w:r>
        <w:rPr>
          <w:sz w:val="24"/>
          <w:szCs w:val="26"/>
        </w:rPr>
        <w:t xml:space="preserve">Some churches participate in common meals </w:t>
      </w:r>
      <w:r w:rsidR="00D4478B">
        <w:rPr>
          <w:sz w:val="24"/>
          <w:szCs w:val="26"/>
        </w:rPr>
        <w:t>when</w:t>
      </w:r>
      <w:r>
        <w:rPr>
          <w:sz w:val="24"/>
          <w:szCs w:val="26"/>
        </w:rPr>
        <w:t xml:space="preserve"> assembled</w:t>
      </w:r>
      <w:r w:rsidR="00D4478B">
        <w:rPr>
          <w:sz w:val="24"/>
          <w:szCs w:val="26"/>
        </w:rPr>
        <w:t>,</w:t>
      </w:r>
      <w:r>
        <w:rPr>
          <w:sz w:val="24"/>
          <w:szCs w:val="26"/>
        </w:rPr>
        <w:t xml:space="preserve"> which are </w:t>
      </w:r>
      <w:r w:rsidR="00D4478B">
        <w:rPr>
          <w:sz w:val="24"/>
          <w:szCs w:val="26"/>
        </w:rPr>
        <w:t>funded</w:t>
      </w:r>
      <w:r>
        <w:rPr>
          <w:sz w:val="24"/>
          <w:szCs w:val="26"/>
        </w:rPr>
        <w:t xml:space="preserve"> by the church treasury. How can this passage show this to be unauthorized </w:t>
      </w:r>
      <w:r w:rsidRPr="00D4478B">
        <w:rPr>
          <w:b/>
          <w:sz w:val="24"/>
          <w:szCs w:val="26"/>
        </w:rPr>
        <w:t>(v. 20-22, 34)?</w:t>
      </w:r>
      <w:r>
        <w:rPr>
          <w:sz w:val="24"/>
          <w:szCs w:val="26"/>
        </w:rPr>
        <w:t xml:space="preserve"> What other passages might be used to refute this practice?</w:t>
      </w:r>
    </w:p>
    <w:sectPr w:rsidR="000C5F34" w:rsidRPr="000C5F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AA" w:rsidRDefault="00CC22AA" w:rsidP="007A3465">
      <w:pPr>
        <w:spacing w:after="0" w:line="240" w:lineRule="auto"/>
      </w:pPr>
      <w:r>
        <w:separator/>
      </w:r>
    </w:p>
  </w:endnote>
  <w:endnote w:type="continuationSeparator" w:id="0">
    <w:p w:rsidR="00CC22AA" w:rsidRDefault="00CC22AA" w:rsidP="007A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52533"/>
      <w:docPartObj>
        <w:docPartGallery w:val="Page Numbers (Bottom of Page)"/>
        <w:docPartUnique/>
      </w:docPartObj>
    </w:sdtPr>
    <w:sdtEndPr>
      <w:rPr>
        <w:noProof/>
      </w:rPr>
    </w:sdtEndPr>
    <w:sdtContent>
      <w:p w:rsidR="007A3465" w:rsidRDefault="007A3465">
        <w:pPr>
          <w:pStyle w:val="Footer"/>
          <w:jc w:val="right"/>
        </w:pPr>
        <w:r>
          <w:t xml:space="preserve">1 Corinthians 11 – </w:t>
        </w:r>
        <w:r>
          <w:fldChar w:fldCharType="begin"/>
        </w:r>
        <w:r>
          <w:instrText xml:space="preserve"> PAGE   \* MERGEFORMAT </w:instrText>
        </w:r>
        <w:r>
          <w:fldChar w:fldCharType="separate"/>
        </w:r>
        <w:r w:rsidR="004F661E">
          <w:rPr>
            <w:noProof/>
          </w:rPr>
          <w:t>2</w:t>
        </w:r>
        <w:r>
          <w:rPr>
            <w:noProof/>
          </w:rPr>
          <w:fldChar w:fldCharType="end"/>
        </w:r>
      </w:p>
    </w:sdtContent>
  </w:sdt>
  <w:p w:rsidR="007A3465" w:rsidRDefault="007A3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AA" w:rsidRDefault="00CC22AA" w:rsidP="007A3465">
      <w:pPr>
        <w:spacing w:after="0" w:line="240" w:lineRule="auto"/>
      </w:pPr>
      <w:r>
        <w:separator/>
      </w:r>
    </w:p>
  </w:footnote>
  <w:footnote w:type="continuationSeparator" w:id="0">
    <w:p w:rsidR="00CC22AA" w:rsidRDefault="00CC22AA" w:rsidP="007A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Default="007A3465">
    <w:pPr>
      <w:pStyle w:val="Header"/>
    </w:pPr>
    <w:r>
      <w:t xml:space="preserve">A Study of 1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49A"/>
    <w:multiLevelType w:val="hybridMultilevel"/>
    <w:tmpl w:val="35EAB76C"/>
    <w:lvl w:ilvl="0" w:tplc="7DB643F4">
      <w:start w:val="3"/>
      <w:numFmt w:val="upperRoman"/>
      <w:lvlText w:val="%1."/>
      <w:lvlJc w:val="right"/>
      <w:pPr>
        <w:ind w:left="720" w:hanging="360"/>
      </w:pPr>
      <w:rPr>
        <w:rFonts w:hint="default"/>
      </w:rPr>
    </w:lvl>
    <w:lvl w:ilvl="1" w:tplc="6066A390">
      <w:start w:val="4"/>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B210C"/>
    <w:multiLevelType w:val="hybridMultilevel"/>
    <w:tmpl w:val="FC1EC99C"/>
    <w:lvl w:ilvl="0" w:tplc="6066A39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D5923"/>
    <w:multiLevelType w:val="hybridMultilevel"/>
    <w:tmpl w:val="CBDC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65"/>
    <w:rsid w:val="000068C2"/>
    <w:rsid w:val="000C5F34"/>
    <w:rsid w:val="000D1464"/>
    <w:rsid w:val="00113E44"/>
    <w:rsid w:val="00143274"/>
    <w:rsid w:val="001677D6"/>
    <w:rsid w:val="002B69F2"/>
    <w:rsid w:val="00397CFE"/>
    <w:rsid w:val="003D1718"/>
    <w:rsid w:val="00404D92"/>
    <w:rsid w:val="004D0768"/>
    <w:rsid w:val="004F661E"/>
    <w:rsid w:val="007952F9"/>
    <w:rsid w:val="007A3465"/>
    <w:rsid w:val="009347A1"/>
    <w:rsid w:val="00C04F8C"/>
    <w:rsid w:val="00C4643D"/>
    <w:rsid w:val="00CC22AA"/>
    <w:rsid w:val="00D4478B"/>
    <w:rsid w:val="00D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4FDC"/>
  <w15:chartTrackingRefBased/>
  <w15:docId w15:val="{98256811-0C3F-4A06-870A-B1B87D25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65"/>
  </w:style>
  <w:style w:type="paragraph" w:styleId="Footer">
    <w:name w:val="footer"/>
    <w:basedOn w:val="Normal"/>
    <w:link w:val="FooterChar"/>
    <w:uiPriority w:val="99"/>
    <w:unhideWhenUsed/>
    <w:rsid w:val="007A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65"/>
  </w:style>
  <w:style w:type="paragraph" w:styleId="ListParagraph">
    <w:name w:val="List Paragraph"/>
    <w:basedOn w:val="Normal"/>
    <w:uiPriority w:val="34"/>
    <w:qFormat/>
    <w:rsid w:val="007A3465"/>
    <w:pPr>
      <w:ind w:left="720"/>
      <w:contextualSpacing/>
    </w:pPr>
  </w:style>
  <w:style w:type="paragraph" w:styleId="BalloonText">
    <w:name w:val="Balloon Text"/>
    <w:basedOn w:val="Normal"/>
    <w:link w:val="BalloonTextChar"/>
    <w:uiPriority w:val="99"/>
    <w:semiHidden/>
    <w:unhideWhenUsed/>
    <w:rsid w:val="004F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27</cp:revision>
  <cp:lastPrinted>2016-12-28T23:44:00Z</cp:lastPrinted>
  <dcterms:created xsi:type="dcterms:W3CDTF">2016-12-28T19:49:00Z</dcterms:created>
  <dcterms:modified xsi:type="dcterms:W3CDTF">2016-12-28T23:45:00Z</dcterms:modified>
</cp:coreProperties>
</file>