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BC" w:rsidRDefault="005D65F2">
      <w:pPr>
        <w:rPr>
          <w:b/>
          <w:sz w:val="32"/>
        </w:rPr>
      </w:pPr>
      <w:r w:rsidRPr="005D65F2">
        <w:rPr>
          <w:b/>
          <w:sz w:val="32"/>
        </w:rPr>
        <w:t>1 Corinthians 14</w:t>
      </w:r>
    </w:p>
    <w:p w:rsidR="005D65F2" w:rsidRDefault="005D65F2" w:rsidP="005D65F2">
      <w:pPr>
        <w:spacing w:after="0" w:line="240" w:lineRule="auto"/>
        <w:rPr>
          <w:i/>
          <w:sz w:val="24"/>
          <w:szCs w:val="24"/>
        </w:rPr>
      </w:pPr>
      <w:r w:rsidRPr="005D65F2">
        <w:rPr>
          <w:i/>
          <w:sz w:val="24"/>
          <w:szCs w:val="24"/>
        </w:rPr>
        <w:t>Paul specifically discusses the gift of tongues – the purpose, relative importance, and proper use of tongues in the assembly.  He again deals with the role of women, and their subjection in the assembly.</w:t>
      </w:r>
      <w:r w:rsidRPr="005D65F2">
        <w:rPr>
          <w:i/>
          <w:sz w:val="24"/>
          <w:szCs w:val="24"/>
        </w:rPr>
        <w:t xml:space="preserve"> (Synopsis by Stan Cox)</w:t>
      </w:r>
    </w:p>
    <w:p w:rsidR="005D65F2" w:rsidRDefault="005D65F2" w:rsidP="005D65F2">
      <w:pPr>
        <w:spacing w:after="0" w:line="240" w:lineRule="auto"/>
        <w:rPr>
          <w:i/>
          <w:sz w:val="24"/>
          <w:szCs w:val="24"/>
        </w:rPr>
      </w:pPr>
    </w:p>
    <w:p w:rsidR="005D65F2" w:rsidRPr="00114AE7" w:rsidRDefault="005D65F2" w:rsidP="005D65F2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Inquiry from Corinthians </w:t>
      </w:r>
      <w:r w:rsidRPr="00291C1E">
        <w:rPr>
          <w:b/>
          <w:sz w:val="24"/>
          <w:szCs w:val="26"/>
        </w:rPr>
        <w:t>(7:1-16:4)</w:t>
      </w:r>
      <w:r w:rsidRPr="00291C1E">
        <w:rPr>
          <w:sz w:val="24"/>
          <w:szCs w:val="26"/>
        </w:rPr>
        <w:t xml:space="preserve"> – </w:t>
      </w:r>
      <w:r w:rsidRPr="00291C1E">
        <w:rPr>
          <w:i/>
          <w:sz w:val="24"/>
          <w:szCs w:val="26"/>
        </w:rPr>
        <w:t xml:space="preserve">“Now concerning the things </w:t>
      </w:r>
      <w:r w:rsidRPr="00291C1E">
        <w:rPr>
          <w:i/>
          <w:sz w:val="24"/>
          <w:szCs w:val="26"/>
          <w:u w:val="single"/>
        </w:rPr>
        <w:t>of which you wrote to me</w:t>
      </w:r>
      <w:r w:rsidRPr="00291C1E">
        <w:rPr>
          <w:i/>
          <w:sz w:val="24"/>
          <w:szCs w:val="26"/>
        </w:rPr>
        <w:t>:”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(7:1)</w:t>
      </w:r>
      <w:r w:rsidRPr="00291C1E">
        <w:rPr>
          <w:sz w:val="24"/>
          <w:szCs w:val="26"/>
        </w:rPr>
        <w:t>.</w:t>
      </w:r>
    </w:p>
    <w:p w:rsidR="005D65F2" w:rsidRPr="005D65F2" w:rsidRDefault="005D65F2" w:rsidP="005D65F2">
      <w:pPr>
        <w:pStyle w:val="ListParagraph"/>
        <w:numPr>
          <w:ilvl w:val="1"/>
          <w:numId w:val="2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Conduct in worship assembly </w:t>
      </w:r>
      <w:r w:rsidRPr="00291C1E">
        <w:rPr>
          <w:b/>
          <w:sz w:val="24"/>
          <w:szCs w:val="26"/>
        </w:rPr>
        <w:t>(11:2-14:40)</w:t>
      </w:r>
    </w:p>
    <w:p w:rsidR="005D65F2" w:rsidRDefault="005D65F2" w:rsidP="005D65F2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 w:rsidRPr="005D65F2">
        <w:rPr>
          <w:sz w:val="24"/>
          <w:szCs w:val="26"/>
        </w:rPr>
        <w:t xml:space="preserve">Spiritual Gifts </w:t>
      </w:r>
      <w:r w:rsidRPr="005D65F2">
        <w:rPr>
          <w:b/>
          <w:sz w:val="24"/>
          <w:szCs w:val="26"/>
        </w:rPr>
        <w:t>(12:1-14:40)</w:t>
      </w:r>
      <w:r w:rsidRPr="005D65F2">
        <w:rPr>
          <w:sz w:val="24"/>
          <w:szCs w:val="26"/>
        </w:rPr>
        <w:t>.</w:t>
      </w:r>
    </w:p>
    <w:p w:rsidR="005D65F2" w:rsidRDefault="000D6DBF" w:rsidP="005D65F2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The gifts of tongue speaking</w:t>
      </w:r>
      <w:r w:rsidR="003273A6">
        <w:rPr>
          <w:sz w:val="24"/>
          <w:szCs w:val="26"/>
        </w:rPr>
        <w:t xml:space="preserve"> and prophecy </w:t>
      </w:r>
      <w:r w:rsidR="003273A6" w:rsidRPr="00DA7DF9">
        <w:rPr>
          <w:b/>
          <w:sz w:val="24"/>
          <w:szCs w:val="26"/>
        </w:rPr>
        <w:t>(14:1-25).</w:t>
      </w:r>
    </w:p>
    <w:p w:rsidR="003273A6" w:rsidRDefault="003273A6" w:rsidP="003273A6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Prophecy is better than tongue speaking </w:t>
      </w:r>
      <w:r w:rsidRPr="00DA7DF9">
        <w:rPr>
          <w:b/>
          <w:sz w:val="24"/>
          <w:szCs w:val="26"/>
        </w:rPr>
        <w:t>(vv. 1-5).</w:t>
      </w:r>
    </w:p>
    <w:p w:rsidR="001E1F7E" w:rsidRDefault="00DA7DF9" w:rsidP="001E1F7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Pursue love and desire gifts – especially prophecy</w:t>
      </w:r>
      <w:proofErr w:type="gramStart"/>
      <w:r>
        <w:rPr>
          <w:sz w:val="24"/>
          <w:szCs w:val="26"/>
        </w:rPr>
        <w:t xml:space="preserve">   </w:t>
      </w:r>
      <w:r w:rsidRPr="00DA7DF9">
        <w:rPr>
          <w:b/>
          <w:sz w:val="24"/>
          <w:szCs w:val="26"/>
        </w:rPr>
        <w:t>(</w:t>
      </w:r>
      <w:proofErr w:type="gramEnd"/>
      <w:r w:rsidRPr="00DA7DF9">
        <w:rPr>
          <w:b/>
          <w:sz w:val="24"/>
          <w:szCs w:val="26"/>
        </w:rPr>
        <w:t>v. 1).</w:t>
      </w:r>
    </w:p>
    <w:p w:rsidR="00DA7DF9" w:rsidRDefault="00DA7DF9" w:rsidP="001E1F7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Speaking in tongues (without an interpreter) is not understandable by men, so it is only speaking to God </w:t>
      </w:r>
      <w:r w:rsidRPr="00DA7DF9">
        <w:rPr>
          <w:b/>
          <w:sz w:val="24"/>
          <w:szCs w:val="26"/>
        </w:rPr>
        <w:t>(v. 2).</w:t>
      </w:r>
    </w:p>
    <w:p w:rsidR="00DA7DF9" w:rsidRDefault="00DA7DF9" w:rsidP="001E1F7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Prophecy needs no interpreter, and is always able to edify, exhort, and comfort men </w:t>
      </w:r>
      <w:r w:rsidRPr="00DA7DF9">
        <w:rPr>
          <w:b/>
          <w:sz w:val="24"/>
          <w:szCs w:val="26"/>
        </w:rPr>
        <w:t>(v. 3).</w:t>
      </w:r>
    </w:p>
    <w:p w:rsidR="00DA7DF9" w:rsidRDefault="00DA7DF9" w:rsidP="001E1F7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Prophecy edifies the church, whereas tongue speaking with no interpreter does not. Prophecy is better than tongue speaking </w:t>
      </w:r>
      <w:r w:rsidRPr="00DA7DF9">
        <w:rPr>
          <w:b/>
          <w:sz w:val="24"/>
          <w:szCs w:val="26"/>
        </w:rPr>
        <w:t>(vv. 4-5).</w:t>
      </w:r>
    </w:p>
    <w:p w:rsidR="003273A6" w:rsidRDefault="003273A6" w:rsidP="003273A6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When speaking in tongues is profitable </w:t>
      </w:r>
      <w:r w:rsidRPr="007E66D2">
        <w:rPr>
          <w:b/>
          <w:sz w:val="24"/>
          <w:szCs w:val="26"/>
        </w:rPr>
        <w:t>(vv. 6-19).</w:t>
      </w:r>
    </w:p>
    <w:p w:rsidR="00DA7DF9" w:rsidRDefault="009A3291" w:rsidP="00DA7DF9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Without understandable language, which leads to revelation, knowledge, prophecy, or teaching tongue speaking is without profit </w:t>
      </w:r>
      <w:r w:rsidRPr="007E66D2">
        <w:rPr>
          <w:b/>
          <w:sz w:val="24"/>
          <w:szCs w:val="26"/>
        </w:rPr>
        <w:t>(v. 6).</w:t>
      </w:r>
    </w:p>
    <w:p w:rsidR="009A3291" w:rsidRDefault="005417E7" w:rsidP="00DA7DF9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It is l</w:t>
      </w:r>
      <w:r w:rsidR="009A3291">
        <w:rPr>
          <w:sz w:val="24"/>
          <w:szCs w:val="26"/>
        </w:rPr>
        <w:t xml:space="preserve">ike playing an instrument without distinction between the sounds </w:t>
      </w:r>
      <w:r w:rsidR="009A3291" w:rsidRPr="007E66D2">
        <w:rPr>
          <w:b/>
          <w:sz w:val="24"/>
          <w:szCs w:val="26"/>
        </w:rPr>
        <w:t>(vv. 7-9).</w:t>
      </w:r>
    </w:p>
    <w:p w:rsidR="009A3291" w:rsidRDefault="009A3291" w:rsidP="00DA7DF9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Without the interpretation, the speaker and listener are like foreigners to each other </w:t>
      </w:r>
      <w:r w:rsidRPr="007E66D2">
        <w:rPr>
          <w:b/>
          <w:sz w:val="24"/>
          <w:szCs w:val="26"/>
        </w:rPr>
        <w:t>(vv. 10-11).</w:t>
      </w:r>
    </w:p>
    <w:p w:rsidR="009A3291" w:rsidRDefault="009A3291" w:rsidP="00DA7DF9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Therefore </w:t>
      </w:r>
      <w:r w:rsidRPr="007E66D2">
        <w:rPr>
          <w:b/>
          <w:sz w:val="24"/>
          <w:szCs w:val="26"/>
        </w:rPr>
        <w:t>(vv. 12-19):</w:t>
      </w:r>
    </w:p>
    <w:p w:rsidR="009A3291" w:rsidRDefault="009A3291" w:rsidP="009A3291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Be zealous for gifts for the edification of the church </w:t>
      </w:r>
      <w:r w:rsidRPr="007E66D2">
        <w:rPr>
          <w:b/>
          <w:sz w:val="24"/>
          <w:szCs w:val="26"/>
        </w:rPr>
        <w:t>(v. 12).</w:t>
      </w:r>
    </w:p>
    <w:p w:rsidR="009A3291" w:rsidRDefault="007E66D2" w:rsidP="009A3291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Tongue speakers should pray for the interpretation </w:t>
      </w:r>
      <w:r w:rsidRPr="007E66D2">
        <w:rPr>
          <w:b/>
          <w:sz w:val="24"/>
          <w:szCs w:val="26"/>
        </w:rPr>
        <w:t>(v. 13).</w:t>
      </w:r>
    </w:p>
    <w:p w:rsidR="007E66D2" w:rsidRDefault="007E66D2" w:rsidP="009A3291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Prayer and singing in the Spirit should also be with the understanding </w:t>
      </w:r>
      <w:r w:rsidRPr="007E66D2">
        <w:rPr>
          <w:b/>
          <w:sz w:val="24"/>
          <w:szCs w:val="26"/>
        </w:rPr>
        <w:t>(vv. 14-19).</w:t>
      </w:r>
    </w:p>
    <w:p w:rsidR="003273A6" w:rsidRDefault="003273A6" w:rsidP="003273A6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Tongue speaking and prophecy to believers and unbelievers </w:t>
      </w:r>
      <w:r w:rsidRPr="00D66C44">
        <w:rPr>
          <w:b/>
          <w:sz w:val="24"/>
          <w:szCs w:val="26"/>
        </w:rPr>
        <w:t>(vv. 20-25).</w:t>
      </w:r>
    </w:p>
    <w:p w:rsidR="007E66D2" w:rsidRDefault="004231B8" w:rsidP="007E66D2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Tongues are a sign to unbelievers, but prophecy is for believers </w:t>
      </w:r>
      <w:r w:rsidRPr="00D66C44">
        <w:rPr>
          <w:b/>
          <w:sz w:val="24"/>
          <w:szCs w:val="26"/>
        </w:rPr>
        <w:t>(vv. 20-22).</w:t>
      </w:r>
    </w:p>
    <w:p w:rsidR="004231B8" w:rsidRDefault="004231B8" w:rsidP="007E66D2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Tongue speaking in the assembly </w:t>
      </w:r>
      <w:r w:rsidR="00D66C44">
        <w:rPr>
          <w:sz w:val="24"/>
          <w:szCs w:val="26"/>
        </w:rPr>
        <w:t>without interp</w:t>
      </w:r>
      <w:r w:rsidR="00B442BD">
        <w:rPr>
          <w:sz w:val="24"/>
          <w:szCs w:val="26"/>
        </w:rPr>
        <w:t>retation will give unbelievers the</w:t>
      </w:r>
      <w:r w:rsidR="00D66C44">
        <w:rPr>
          <w:sz w:val="24"/>
          <w:szCs w:val="26"/>
        </w:rPr>
        <w:t xml:space="preserve"> wrong impression </w:t>
      </w:r>
      <w:r w:rsidR="00D66C44" w:rsidRPr="00D66C44">
        <w:rPr>
          <w:b/>
          <w:sz w:val="24"/>
          <w:szCs w:val="26"/>
        </w:rPr>
        <w:t>(v. 23).</w:t>
      </w:r>
    </w:p>
    <w:p w:rsidR="00D66C44" w:rsidRDefault="00D66C44" w:rsidP="007E66D2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Prophecy – because it can be understood – will convince and convict the unbeliever, and he will turn to God </w:t>
      </w:r>
      <w:r w:rsidRPr="00D66C44">
        <w:rPr>
          <w:b/>
          <w:sz w:val="24"/>
          <w:szCs w:val="26"/>
        </w:rPr>
        <w:t>(vv. 24-25).</w:t>
      </w:r>
    </w:p>
    <w:p w:rsidR="003273A6" w:rsidRDefault="003273A6" w:rsidP="005D65F2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regulation of the use of gifts </w:t>
      </w:r>
      <w:r w:rsidRPr="00356BC7">
        <w:rPr>
          <w:b/>
          <w:sz w:val="24"/>
          <w:szCs w:val="26"/>
        </w:rPr>
        <w:t>(14:26-40).</w:t>
      </w:r>
    </w:p>
    <w:p w:rsidR="003273A6" w:rsidRDefault="003273A6" w:rsidP="003273A6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Everything is to be done for edification </w:t>
      </w:r>
      <w:r w:rsidRPr="00356BC7">
        <w:rPr>
          <w:b/>
          <w:sz w:val="24"/>
          <w:szCs w:val="26"/>
        </w:rPr>
        <w:t>(v. 26).</w:t>
      </w:r>
    </w:p>
    <w:p w:rsidR="00D66C44" w:rsidRDefault="003273A6" w:rsidP="00D66C44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Regulation for tongues </w:t>
      </w:r>
      <w:r w:rsidRPr="00356BC7">
        <w:rPr>
          <w:b/>
          <w:sz w:val="24"/>
          <w:szCs w:val="26"/>
        </w:rPr>
        <w:t>(vv. 27-28).</w:t>
      </w:r>
    </w:p>
    <w:p w:rsid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Two or three can speak in turn with an interpreter </w:t>
      </w:r>
      <w:r w:rsidRPr="00356BC7">
        <w:rPr>
          <w:b/>
          <w:sz w:val="24"/>
          <w:szCs w:val="26"/>
        </w:rPr>
        <w:t>(v. 27).</w:t>
      </w:r>
    </w:p>
    <w:p w:rsidR="00D66C44" w:rsidRP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If there is no interpreter keep silent </w:t>
      </w:r>
      <w:r w:rsidRPr="00356BC7">
        <w:rPr>
          <w:b/>
          <w:sz w:val="24"/>
          <w:szCs w:val="26"/>
        </w:rPr>
        <w:t>(v. 28).</w:t>
      </w:r>
    </w:p>
    <w:p w:rsidR="003273A6" w:rsidRDefault="003273A6" w:rsidP="003273A6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Regulation for prophecy </w:t>
      </w:r>
      <w:r w:rsidRPr="00356BC7">
        <w:rPr>
          <w:b/>
          <w:sz w:val="24"/>
          <w:szCs w:val="26"/>
        </w:rPr>
        <w:t>(vv. 29-33).</w:t>
      </w:r>
    </w:p>
    <w:p w:rsid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Prophets are to speak in turn with others present to judge </w:t>
      </w:r>
      <w:r w:rsidRPr="00356BC7">
        <w:rPr>
          <w:b/>
          <w:sz w:val="24"/>
          <w:szCs w:val="26"/>
        </w:rPr>
        <w:t>(vv. 29-31).</w:t>
      </w:r>
    </w:p>
    <w:p w:rsid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There should be no outbursts for the prophets are given control by God, for He is not the author of confusion </w:t>
      </w:r>
      <w:r w:rsidRPr="00356BC7">
        <w:rPr>
          <w:b/>
          <w:sz w:val="24"/>
          <w:szCs w:val="26"/>
        </w:rPr>
        <w:t>(vv. 32-33).</w:t>
      </w:r>
    </w:p>
    <w:p w:rsidR="003273A6" w:rsidRDefault="003273A6" w:rsidP="003273A6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Regulation for women in the assembly </w:t>
      </w:r>
      <w:r w:rsidRPr="00356BC7">
        <w:rPr>
          <w:b/>
          <w:sz w:val="24"/>
          <w:szCs w:val="26"/>
        </w:rPr>
        <w:t>(vv. 34-38).</w:t>
      </w:r>
    </w:p>
    <w:p w:rsid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Women are to keep silent in the assembly </w:t>
      </w:r>
      <w:r w:rsidRPr="00356BC7">
        <w:rPr>
          <w:b/>
          <w:sz w:val="24"/>
          <w:szCs w:val="26"/>
        </w:rPr>
        <w:t>(v. 34).</w:t>
      </w:r>
    </w:p>
    <w:p w:rsid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If they have a question they are to ask their husband </w:t>
      </w:r>
      <w:r w:rsidR="00633C06">
        <w:rPr>
          <w:sz w:val="24"/>
          <w:szCs w:val="26"/>
        </w:rPr>
        <w:t xml:space="preserve">at home </w:t>
      </w:r>
      <w:r w:rsidRPr="00356BC7">
        <w:rPr>
          <w:b/>
          <w:sz w:val="24"/>
          <w:szCs w:val="26"/>
        </w:rPr>
        <w:t>(v. 35).</w:t>
      </w:r>
    </w:p>
    <w:p w:rsidR="00D66C44" w:rsidRDefault="00D66C44" w:rsidP="00D66C44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These commands are given to every church, and they are from the Lord </w:t>
      </w:r>
      <w:r w:rsidRPr="00356BC7">
        <w:rPr>
          <w:b/>
          <w:sz w:val="24"/>
          <w:szCs w:val="26"/>
        </w:rPr>
        <w:t>(vv. 36-38).</w:t>
      </w:r>
    </w:p>
    <w:p w:rsidR="00D66C44" w:rsidRPr="00633C06" w:rsidRDefault="003273A6" w:rsidP="00D66C44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Concluding remarks </w:t>
      </w:r>
      <w:r w:rsidRPr="00356BC7">
        <w:rPr>
          <w:b/>
          <w:sz w:val="24"/>
          <w:szCs w:val="26"/>
        </w:rPr>
        <w:t>(vv. 39-40).</w:t>
      </w:r>
    </w:p>
    <w:p w:rsidR="00633C06" w:rsidRPr="00633C06" w:rsidRDefault="00633C06" w:rsidP="00633C06">
      <w:pPr>
        <w:jc w:val="both"/>
        <w:rPr>
          <w:b/>
          <w:sz w:val="28"/>
          <w:szCs w:val="26"/>
        </w:rPr>
      </w:pPr>
      <w:r w:rsidRPr="00633C06">
        <w:rPr>
          <w:b/>
          <w:sz w:val="28"/>
          <w:szCs w:val="26"/>
        </w:rPr>
        <w:t>Questions</w:t>
      </w:r>
    </w:p>
    <w:p w:rsidR="00633C06" w:rsidRPr="00766F07" w:rsidRDefault="00A663B1" w:rsidP="00633C06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Why is prophecy considered better, or more advantageous, than speaking in tongues  </w:t>
      </w:r>
      <w:proofErr w:type="gramStart"/>
      <w:r>
        <w:rPr>
          <w:sz w:val="24"/>
          <w:szCs w:val="26"/>
        </w:rPr>
        <w:t xml:space="preserve">   </w:t>
      </w:r>
      <w:r w:rsidRPr="00A663B1">
        <w:rPr>
          <w:b/>
          <w:sz w:val="24"/>
          <w:szCs w:val="26"/>
        </w:rPr>
        <w:t>(</w:t>
      </w:r>
      <w:proofErr w:type="gramEnd"/>
      <w:r w:rsidRPr="00A663B1">
        <w:rPr>
          <w:b/>
          <w:sz w:val="24"/>
          <w:szCs w:val="26"/>
        </w:rPr>
        <w:t>vv. 1-5)?</w:t>
      </w:r>
    </w:p>
    <w:p w:rsidR="00766F07" w:rsidRDefault="00766F07" w:rsidP="00766F07">
      <w:pPr>
        <w:pStyle w:val="ListParagraph"/>
        <w:jc w:val="both"/>
        <w:rPr>
          <w:sz w:val="24"/>
          <w:szCs w:val="26"/>
        </w:rPr>
      </w:pPr>
    </w:p>
    <w:p w:rsidR="00A663B1" w:rsidRDefault="00A663B1" w:rsidP="00633C06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the primary purpose of tongue speaking </w:t>
      </w:r>
      <w:r w:rsidRPr="00A663B1">
        <w:rPr>
          <w:b/>
          <w:sz w:val="24"/>
          <w:szCs w:val="26"/>
        </w:rPr>
        <w:t>(vv. 21-22)?</w:t>
      </w:r>
    </w:p>
    <w:p w:rsidR="00766F07" w:rsidRDefault="00766F07" w:rsidP="00766F07">
      <w:pPr>
        <w:pStyle w:val="ListParagraph"/>
        <w:jc w:val="both"/>
        <w:rPr>
          <w:sz w:val="24"/>
          <w:szCs w:val="26"/>
        </w:rPr>
      </w:pPr>
    </w:p>
    <w:p w:rsidR="00A663B1" w:rsidRDefault="00A663B1" w:rsidP="00633C06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Ultimately, how were spiritual gifts supposed to be utilized in the assembly </w:t>
      </w:r>
      <w:r w:rsidRPr="00A663B1">
        <w:rPr>
          <w:b/>
          <w:sz w:val="24"/>
          <w:szCs w:val="26"/>
        </w:rPr>
        <w:t>(v. 40)?</w:t>
      </w:r>
    </w:p>
    <w:p w:rsidR="00766F07" w:rsidRDefault="00766F07" w:rsidP="00A663B1">
      <w:pPr>
        <w:jc w:val="both"/>
        <w:rPr>
          <w:b/>
          <w:sz w:val="28"/>
          <w:szCs w:val="26"/>
        </w:rPr>
      </w:pPr>
    </w:p>
    <w:p w:rsidR="00A663B1" w:rsidRPr="00A663B1" w:rsidRDefault="00A663B1" w:rsidP="00A663B1">
      <w:pPr>
        <w:jc w:val="both"/>
        <w:rPr>
          <w:b/>
          <w:sz w:val="28"/>
          <w:szCs w:val="26"/>
        </w:rPr>
      </w:pPr>
      <w:r w:rsidRPr="00A663B1">
        <w:rPr>
          <w:b/>
          <w:sz w:val="28"/>
          <w:szCs w:val="26"/>
        </w:rPr>
        <w:t>Another Question to Consider</w:t>
      </w:r>
    </w:p>
    <w:p w:rsidR="00A663B1" w:rsidRPr="00A663B1" w:rsidRDefault="00A663B1" w:rsidP="00A663B1">
      <w:pPr>
        <w:jc w:val="both"/>
        <w:rPr>
          <w:sz w:val="24"/>
          <w:szCs w:val="26"/>
        </w:rPr>
      </w:pPr>
      <w:r>
        <w:rPr>
          <w:sz w:val="24"/>
          <w:szCs w:val="26"/>
        </w:rPr>
        <w:t>What are</w:t>
      </w:r>
      <w:r w:rsidR="00BD6803">
        <w:rPr>
          <w:sz w:val="24"/>
          <w:szCs w:val="26"/>
        </w:rPr>
        <w:t xml:space="preserve"> some contrasts</w:t>
      </w:r>
      <w:bookmarkStart w:id="0" w:name="_GoBack"/>
      <w:bookmarkEnd w:id="0"/>
      <w:r>
        <w:rPr>
          <w:sz w:val="24"/>
          <w:szCs w:val="26"/>
        </w:rPr>
        <w:t xml:space="preserve"> between the modern “tongue speaking” and the tongue speaking described in </w:t>
      </w:r>
      <w:r w:rsidRPr="00A663B1">
        <w:rPr>
          <w:b/>
          <w:sz w:val="24"/>
          <w:szCs w:val="26"/>
        </w:rPr>
        <w:t>1 Corinthians 14?</w:t>
      </w:r>
    </w:p>
    <w:sectPr w:rsidR="00A663B1" w:rsidRPr="00A663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99" w:rsidRDefault="00004199" w:rsidP="005D65F2">
      <w:pPr>
        <w:spacing w:after="0" w:line="240" w:lineRule="auto"/>
      </w:pPr>
      <w:r>
        <w:separator/>
      </w:r>
    </w:p>
  </w:endnote>
  <w:endnote w:type="continuationSeparator" w:id="0">
    <w:p w:rsidR="00004199" w:rsidRDefault="00004199" w:rsidP="005D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07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F2" w:rsidRDefault="005D65F2">
        <w:pPr>
          <w:pStyle w:val="Footer"/>
          <w:jc w:val="right"/>
        </w:pPr>
        <w:r>
          <w:t xml:space="preserve">1 Corinthians 14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5F2" w:rsidRDefault="005D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99" w:rsidRDefault="00004199" w:rsidP="005D65F2">
      <w:pPr>
        <w:spacing w:after="0" w:line="240" w:lineRule="auto"/>
      </w:pPr>
      <w:r>
        <w:separator/>
      </w:r>
    </w:p>
  </w:footnote>
  <w:footnote w:type="continuationSeparator" w:id="0">
    <w:p w:rsidR="00004199" w:rsidRDefault="00004199" w:rsidP="005D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F2" w:rsidRDefault="005D65F2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4E9"/>
    <w:multiLevelType w:val="hybridMultilevel"/>
    <w:tmpl w:val="6BCA8254"/>
    <w:lvl w:ilvl="0" w:tplc="0AD863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549A"/>
    <w:multiLevelType w:val="hybridMultilevel"/>
    <w:tmpl w:val="370ACD5C"/>
    <w:lvl w:ilvl="0" w:tplc="D7183E6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B409C24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D9E58DA">
      <w:start w:val="3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B3736"/>
    <w:multiLevelType w:val="hybridMultilevel"/>
    <w:tmpl w:val="B7C2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F2"/>
    <w:rsid w:val="00004199"/>
    <w:rsid w:val="000D6DBF"/>
    <w:rsid w:val="001E1F7E"/>
    <w:rsid w:val="00213982"/>
    <w:rsid w:val="003273A6"/>
    <w:rsid w:val="00356BC7"/>
    <w:rsid w:val="004231B8"/>
    <w:rsid w:val="00454E4F"/>
    <w:rsid w:val="005417E7"/>
    <w:rsid w:val="005D65F2"/>
    <w:rsid w:val="00633C06"/>
    <w:rsid w:val="00766F07"/>
    <w:rsid w:val="007E66D2"/>
    <w:rsid w:val="009A3291"/>
    <w:rsid w:val="00A663B1"/>
    <w:rsid w:val="00B330BC"/>
    <w:rsid w:val="00B442BD"/>
    <w:rsid w:val="00BD6803"/>
    <w:rsid w:val="00D66C44"/>
    <w:rsid w:val="00D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CD7E"/>
  <w15:chartTrackingRefBased/>
  <w15:docId w15:val="{69CCF4D1-58D2-4219-9629-C163CA7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F2"/>
  </w:style>
  <w:style w:type="paragraph" w:styleId="Footer">
    <w:name w:val="footer"/>
    <w:basedOn w:val="Normal"/>
    <w:link w:val="FooterChar"/>
    <w:uiPriority w:val="99"/>
    <w:unhideWhenUsed/>
    <w:rsid w:val="005D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F2"/>
  </w:style>
  <w:style w:type="paragraph" w:styleId="ListParagraph">
    <w:name w:val="List Paragraph"/>
    <w:basedOn w:val="Normal"/>
    <w:uiPriority w:val="34"/>
    <w:qFormat/>
    <w:rsid w:val="005D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23</cp:revision>
  <dcterms:created xsi:type="dcterms:W3CDTF">2017-03-08T20:58:00Z</dcterms:created>
  <dcterms:modified xsi:type="dcterms:W3CDTF">2017-03-08T23:26:00Z</dcterms:modified>
</cp:coreProperties>
</file>