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AE5" w:rsidRPr="00861A19" w:rsidRDefault="00FF02B0">
      <w:pPr>
        <w:rPr>
          <w:b/>
          <w:sz w:val="32"/>
        </w:rPr>
      </w:pPr>
      <w:r w:rsidRPr="00861A19">
        <w:rPr>
          <w:b/>
          <w:sz w:val="32"/>
        </w:rPr>
        <w:t>He Emptied Himself</w:t>
      </w:r>
    </w:p>
    <w:p w:rsidR="00FF02B0" w:rsidRPr="00861A19" w:rsidRDefault="00FF02B0">
      <w:pPr>
        <w:rPr>
          <w:i/>
          <w:sz w:val="28"/>
        </w:rPr>
      </w:pPr>
      <w:r w:rsidRPr="00861A19">
        <w:rPr>
          <w:i/>
          <w:sz w:val="28"/>
        </w:rPr>
        <w:t>Philippians 2:7 (NASB)</w:t>
      </w:r>
    </w:p>
    <w:p w:rsidR="00FF02B0" w:rsidRPr="00861A19" w:rsidRDefault="00FF02B0">
      <w:pPr>
        <w:rPr>
          <w:b/>
        </w:rPr>
      </w:pPr>
      <w:r w:rsidRPr="00861A19">
        <w:rPr>
          <w:b/>
        </w:rPr>
        <w:t>Introduction</w:t>
      </w:r>
    </w:p>
    <w:p w:rsidR="00FF02B0" w:rsidRDefault="00FF02B0" w:rsidP="00FF02B0">
      <w:pPr>
        <w:pStyle w:val="ListParagraph"/>
        <w:numPr>
          <w:ilvl w:val="0"/>
          <w:numId w:val="1"/>
        </w:numPr>
      </w:pPr>
      <w:r>
        <w:t xml:space="preserve">The text of </w:t>
      </w:r>
      <w:r w:rsidRPr="00861A19">
        <w:rPr>
          <w:b/>
          <w:highlight w:val="yellow"/>
        </w:rPr>
        <w:t>Philippians 2:7</w:t>
      </w:r>
      <w:r>
        <w:t xml:space="preserve"> has been the seat of much controversy.</w:t>
      </w:r>
    </w:p>
    <w:p w:rsidR="00FF02B0" w:rsidRDefault="00FF02B0" w:rsidP="00FF02B0">
      <w:pPr>
        <w:pStyle w:val="ListParagraph"/>
        <w:numPr>
          <w:ilvl w:val="0"/>
          <w:numId w:val="1"/>
        </w:numPr>
      </w:pPr>
      <w:r w:rsidRPr="00861A19">
        <w:rPr>
          <w:b/>
          <w:i/>
          <w:highlight w:val="yellow"/>
        </w:rPr>
        <w:t>“emptied Himself”</w:t>
      </w:r>
      <w:r w:rsidRPr="00861A19">
        <w:rPr>
          <w:b/>
          <w:i/>
        </w:rPr>
        <w:t xml:space="preserve"> </w:t>
      </w:r>
      <w:r>
        <w:t xml:space="preserve">– </w:t>
      </w:r>
      <w:proofErr w:type="spellStart"/>
      <w:r w:rsidRPr="00FF02B0">
        <w:rPr>
          <w:i/>
        </w:rPr>
        <w:t>kenoo</w:t>
      </w:r>
      <w:proofErr w:type="spellEnd"/>
      <w:r w:rsidRPr="00FF02B0">
        <w:rPr>
          <w:i/>
        </w:rPr>
        <w:t>̄</w:t>
      </w:r>
      <w:r>
        <w:t>;</w:t>
      </w:r>
      <w:r>
        <w:t xml:space="preserve"> to make empty, i.e. (figurativel</w:t>
      </w:r>
      <w:r>
        <w:t xml:space="preserve">y) to </w:t>
      </w:r>
      <w:proofErr w:type="spellStart"/>
      <w:r>
        <w:t>abase</w:t>
      </w:r>
      <w:proofErr w:type="spellEnd"/>
      <w:r>
        <w:t>, neutralize.</w:t>
      </w:r>
    </w:p>
    <w:p w:rsidR="00FF02B0" w:rsidRDefault="00FF02B0" w:rsidP="00FF02B0">
      <w:pPr>
        <w:pStyle w:val="ListParagraph"/>
        <w:numPr>
          <w:ilvl w:val="0"/>
          <w:numId w:val="1"/>
        </w:numPr>
      </w:pPr>
      <w:r>
        <w:t>People make the mistake when the ask the question, “OF WHAT did Christ empty Himself?”</w:t>
      </w:r>
    </w:p>
    <w:p w:rsidR="00FF02B0" w:rsidRPr="00861A19" w:rsidRDefault="00FF02B0" w:rsidP="00FF02B0">
      <w:pPr>
        <w:pStyle w:val="ListParagraph"/>
        <w:numPr>
          <w:ilvl w:val="1"/>
          <w:numId w:val="1"/>
        </w:numPr>
        <w:rPr>
          <w:b/>
        </w:rPr>
      </w:pPr>
      <w:r w:rsidRPr="00861A19">
        <w:rPr>
          <w:b/>
        </w:rPr>
        <w:t>The text does not say Christ emptied Himself OF anything.</w:t>
      </w:r>
    </w:p>
    <w:p w:rsidR="00FF02B0" w:rsidRDefault="00FF02B0" w:rsidP="00FF02B0">
      <w:pPr>
        <w:pStyle w:val="ListParagraph"/>
        <w:numPr>
          <w:ilvl w:val="1"/>
          <w:numId w:val="1"/>
        </w:numPr>
      </w:pPr>
      <w:r>
        <w:t>It simply says that Christ “emptied Himself.”</w:t>
      </w:r>
    </w:p>
    <w:p w:rsidR="00FF02B0" w:rsidRPr="00861A19" w:rsidRDefault="00FF02B0" w:rsidP="00FF02B0">
      <w:pPr>
        <w:pStyle w:val="ListParagraph"/>
        <w:numPr>
          <w:ilvl w:val="1"/>
          <w:numId w:val="1"/>
        </w:numPr>
        <w:rPr>
          <w:b/>
        </w:rPr>
      </w:pPr>
      <w:r w:rsidRPr="00861A19">
        <w:rPr>
          <w:b/>
        </w:rPr>
        <w:t>If there is an object to the word “emptied,” it can only be “himself.”</w:t>
      </w:r>
    </w:p>
    <w:p w:rsidR="00FF02B0" w:rsidRDefault="00FF02B0" w:rsidP="00FF02B0">
      <w:pPr>
        <w:pStyle w:val="ListParagraph"/>
        <w:numPr>
          <w:ilvl w:val="1"/>
          <w:numId w:val="1"/>
        </w:numPr>
      </w:pPr>
      <w:r>
        <w:t>What was emptied? “Himself” – He “emptied Himself.”</w:t>
      </w:r>
    </w:p>
    <w:p w:rsidR="00FF02B0" w:rsidRPr="00861A19" w:rsidRDefault="00FF02B0" w:rsidP="00FF02B0">
      <w:pPr>
        <w:pStyle w:val="ListParagraph"/>
        <w:numPr>
          <w:ilvl w:val="0"/>
          <w:numId w:val="1"/>
        </w:numPr>
        <w:rPr>
          <w:b/>
        </w:rPr>
      </w:pPr>
      <w:r w:rsidRPr="00861A19">
        <w:rPr>
          <w:b/>
        </w:rPr>
        <w:t>Mistakes are made when people begin to reason with themselves things which are to wonderful for us to comprehend.</w:t>
      </w:r>
    </w:p>
    <w:p w:rsidR="00FF02B0" w:rsidRDefault="00FF02B0" w:rsidP="00FF02B0">
      <w:pPr>
        <w:pStyle w:val="ListParagraph"/>
        <w:numPr>
          <w:ilvl w:val="1"/>
          <w:numId w:val="1"/>
        </w:numPr>
      </w:pPr>
      <w:r>
        <w:t>How could Jesus be both God and man?</w:t>
      </w:r>
    </w:p>
    <w:p w:rsidR="00FF02B0" w:rsidRDefault="00FF02B0" w:rsidP="00FF02B0">
      <w:pPr>
        <w:pStyle w:val="ListParagraph"/>
        <w:numPr>
          <w:ilvl w:val="1"/>
          <w:numId w:val="1"/>
        </w:numPr>
      </w:pPr>
      <w:r>
        <w:t>How could Jesus be tempted as we are, but remain God?</w:t>
      </w:r>
    </w:p>
    <w:p w:rsidR="00FF02B0" w:rsidRDefault="00FF02B0" w:rsidP="00FF02B0">
      <w:pPr>
        <w:pStyle w:val="ListParagraph"/>
        <w:numPr>
          <w:ilvl w:val="1"/>
          <w:numId w:val="1"/>
        </w:numPr>
        <w:rPr>
          <w:b/>
        </w:rPr>
      </w:pPr>
      <w:r w:rsidRPr="00861A19">
        <w:rPr>
          <w:b/>
        </w:rPr>
        <w:t>It must be that He “emptied Himself” OF His divine nature? – This is presumptuous, and fails to recognize the</w:t>
      </w:r>
      <w:r w:rsidR="00861A19" w:rsidRPr="00861A19">
        <w:rPr>
          <w:b/>
        </w:rPr>
        <w:t xml:space="preserve"> principles established about Christ elsewhere in scripture.</w:t>
      </w:r>
    </w:p>
    <w:p w:rsidR="00142B45" w:rsidRPr="00861A19" w:rsidRDefault="00142B45" w:rsidP="00FF02B0">
      <w:pPr>
        <w:pStyle w:val="ListParagraph"/>
        <w:numPr>
          <w:ilvl w:val="1"/>
          <w:numId w:val="1"/>
        </w:numPr>
        <w:rPr>
          <w:b/>
        </w:rPr>
      </w:pPr>
      <w:r w:rsidRPr="00142B45">
        <w:rPr>
          <w:b/>
          <w:i/>
          <w:highlight w:val="yellow"/>
        </w:rPr>
        <w:t>“The secret things belong to the Lord our God, but those things which are revealed belong to us” (Deuteronomy 29:29</w:t>
      </w:r>
      <w:r>
        <w:rPr>
          <w:b/>
        </w:rPr>
        <w:t xml:space="preserve"> – Sometimes we must leave it at this.)</w:t>
      </w:r>
    </w:p>
    <w:p w:rsidR="00FF02B0" w:rsidRDefault="00FF02B0" w:rsidP="00FF02B0">
      <w:pPr>
        <w:pStyle w:val="ListParagraph"/>
        <w:numPr>
          <w:ilvl w:val="0"/>
          <w:numId w:val="1"/>
        </w:numPr>
      </w:pPr>
      <w:r>
        <w:t xml:space="preserve">We must not read into the text what is not there. The context is clear concerning the meaning of </w:t>
      </w:r>
      <w:r w:rsidRPr="00861A19">
        <w:rPr>
          <w:b/>
          <w:i/>
          <w:highlight w:val="yellow"/>
        </w:rPr>
        <w:t>“emptied Himself.”</w:t>
      </w:r>
    </w:p>
    <w:p w:rsidR="00FF02B0" w:rsidRDefault="00150A94" w:rsidP="00FF02B0">
      <w:pPr>
        <w:pStyle w:val="ListParagraph"/>
        <w:numPr>
          <w:ilvl w:val="0"/>
          <w:numId w:val="2"/>
        </w:numPr>
      </w:pPr>
      <w:r>
        <w:t>What Must First Be Understood</w:t>
      </w:r>
    </w:p>
    <w:p w:rsidR="00150A94" w:rsidRDefault="00150A94" w:rsidP="00150A94">
      <w:pPr>
        <w:pStyle w:val="ListParagraph"/>
        <w:numPr>
          <w:ilvl w:val="0"/>
          <w:numId w:val="3"/>
        </w:numPr>
      </w:pPr>
      <w:r>
        <w:t>Jesus is God</w:t>
      </w:r>
    </w:p>
    <w:p w:rsidR="00150A94" w:rsidRDefault="00150A94" w:rsidP="00150A94">
      <w:pPr>
        <w:pStyle w:val="ListParagraph"/>
        <w:numPr>
          <w:ilvl w:val="1"/>
          <w:numId w:val="3"/>
        </w:numPr>
      </w:pPr>
      <w:r w:rsidRPr="00242F9D">
        <w:rPr>
          <w:b/>
          <w:highlight w:val="yellow"/>
        </w:rPr>
        <w:t>Acts 8:34-37</w:t>
      </w:r>
      <w:r>
        <w:t xml:space="preserve"> – Philip preached </w:t>
      </w:r>
      <w:r w:rsidRPr="00242F9D">
        <w:rPr>
          <w:b/>
          <w:i/>
          <w:highlight w:val="yellow"/>
        </w:rPr>
        <w:t>“Jesus”</w:t>
      </w:r>
      <w:r>
        <w:t xml:space="preserve"> to the Ethiopian Eunuch.</w:t>
      </w:r>
    </w:p>
    <w:p w:rsidR="00150A94" w:rsidRDefault="00150A94" w:rsidP="00150A94">
      <w:pPr>
        <w:pStyle w:val="ListParagraph"/>
        <w:numPr>
          <w:ilvl w:val="2"/>
          <w:numId w:val="3"/>
        </w:numPr>
      </w:pPr>
      <w:r>
        <w:t xml:space="preserve">What was NECESSARY for him to believe after being given the information from Philip? – </w:t>
      </w:r>
      <w:r w:rsidRPr="00242F9D">
        <w:rPr>
          <w:b/>
          <w:i/>
          <w:highlight w:val="yellow"/>
        </w:rPr>
        <w:t>“Jesus Christ is the Son of God” (v. 37b).</w:t>
      </w:r>
    </w:p>
    <w:p w:rsidR="00150A94" w:rsidRDefault="00150A94" w:rsidP="00150A94">
      <w:pPr>
        <w:pStyle w:val="ListParagraph"/>
        <w:numPr>
          <w:ilvl w:val="2"/>
          <w:numId w:val="3"/>
        </w:numPr>
      </w:pPr>
      <w:r w:rsidRPr="00242F9D">
        <w:rPr>
          <w:b/>
          <w:i/>
          <w:highlight w:val="yellow"/>
        </w:rPr>
        <w:t>“IF you believe”</w:t>
      </w:r>
      <w:r>
        <w:t xml:space="preserve"> – The Eunuch’s answer shows us what he had to believe.</w:t>
      </w:r>
    </w:p>
    <w:p w:rsidR="00150A94" w:rsidRDefault="00150A94" w:rsidP="00150A94">
      <w:pPr>
        <w:pStyle w:val="ListParagraph"/>
        <w:numPr>
          <w:ilvl w:val="2"/>
          <w:numId w:val="3"/>
        </w:numPr>
      </w:pPr>
      <w:r>
        <w:t xml:space="preserve">Jesus – the name given the Son of God come in the flesh – </w:t>
      </w:r>
      <w:r w:rsidRPr="00242F9D">
        <w:rPr>
          <w:b/>
          <w:highlight w:val="yellow"/>
        </w:rPr>
        <w:t>cf. Matthew 1:21</w:t>
      </w:r>
      <w:r>
        <w:t xml:space="preserve"> (Angel to Joseph concerning Mary’s pregnancy). (The human child’s name which is in your wife’s womb is to be given the name </w:t>
      </w:r>
      <w:r w:rsidRPr="00242F9D">
        <w:rPr>
          <w:b/>
          <w:i/>
          <w:highlight w:val="yellow"/>
        </w:rPr>
        <w:t>“Jesus.”)</w:t>
      </w:r>
    </w:p>
    <w:p w:rsidR="00150A94" w:rsidRDefault="001B6BC6" w:rsidP="00150A94">
      <w:pPr>
        <w:pStyle w:val="ListParagraph"/>
        <w:numPr>
          <w:ilvl w:val="1"/>
          <w:numId w:val="3"/>
        </w:numPr>
      </w:pPr>
      <w:r w:rsidRPr="00242F9D">
        <w:rPr>
          <w:b/>
          <w:highlight w:val="yellow"/>
        </w:rPr>
        <w:t>John 5:16-18</w:t>
      </w:r>
      <w:r>
        <w:t xml:space="preserve"> – To be called </w:t>
      </w:r>
      <w:r w:rsidRPr="00242F9D">
        <w:rPr>
          <w:b/>
          <w:i/>
          <w:highlight w:val="yellow"/>
        </w:rPr>
        <w:t>“the Son of God”</w:t>
      </w:r>
      <w:r>
        <w:t xml:space="preserve"> is tantamount to calling yourself God – what the Pharisees thought.</w:t>
      </w:r>
    </w:p>
    <w:p w:rsidR="001B6BC6" w:rsidRDefault="001B6BC6" w:rsidP="001B6BC6">
      <w:pPr>
        <w:pStyle w:val="ListParagraph"/>
        <w:numPr>
          <w:ilvl w:val="2"/>
          <w:numId w:val="3"/>
        </w:numPr>
      </w:pPr>
      <w:r>
        <w:t>This was true.</w:t>
      </w:r>
    </w:p>
    <w:p w:rsidR="001B6BC6" w:rsidRPr="00242F9D" w:rsidRDefault="001B6BC6" w:rsidP="001B6BC6">
      <w:pPr>
        <w:pStyle w:val="ListParagraph"/>
        <w:numPr>
          <w:ilvl w:val="2"/>
          <w:numId w:val="3"/>
        </w:numPr>
        <w:rPr>
          <w:b/>
        </w:rPr>
      </w:pPr>
      <w:r w:rsidRPr="00242F9D">
        <w:rPr>
          <w:b/>
        </w:rPr>
        <w:t>Because this was true, it was not wrong for Jesus to claim – it was necessary for men to believe.</w:t>
      </w:r>
    </w:p>
    <w:p w:rsidR="001B6BC6" w:rsidRDefault="001B6BC6" w:rsidP="001B6BC6">
      <w:pPr>
        <w:pStyle w:val="ListParagraph"/>
        <w:numPr>
          <w:ilvl w:val="1"/>
          <w:numId w:val="3"/>
        </w:numPr>
      </w:pPr>
      <w:r w:rsidRPr="00242F9D">
        <w:rPr>
          <w:b/>
          <w:highlight w:val="yellow"/>
        </w:rPr>
        <w:t>John 1:1-3, 14</w:t>
      </w:r>
      <w:r>
        <w:t xml:space="preserve"> – The word was and is God – THAT word became flesh.</w:t>
      </w:r>
    </w:p>
    <w:p w:rsidR="001B6BC6" w:rsidRDefault="001B6BC6" w:rsidP="001B6BC6">
      <w:pPr>
        <w:pStyle w:val="ListParagraph"/>
        <w:numPr>
          <w:ilvl w:val="2"/>
          <w:numId w:val="3"/>
        </w:numPr>
      </w:pPr>
      <w:r>
        <w:t>We must not reason ourselves out of the truth, but take God’s word for what it says.</w:t>
      </w:r>
    </w:p>
    <w:p w:rsidR="001B6BC6" w:rsidRPr="00242F9D" w:rsidRDefault="001B6BC6" w:rsidP="001B6BC6">
      <w:pPr>
        <w:pStyle w:val="ListParagraph"/>
        <w:numPr>
          <w:ilvl w:val="2"/>
          <w:numId w:val="3"/>
        </w:numPr>
        <w:rPr>
          <w:b/>
        </w:rPr>
      </w:pPr>
      <w:r w:rsidRPr="00242F9D">
        <w:rPr>
          <w:b/>
        </w:rPr>
        <w:t>THAT SAME Word, was STILL THAT WORD when He became FLESH.</w:t>
      </w:r>
    </w:p>
    <w:p w:rsidR="001B6BC6" w:rsidRPr="00242F9D" w:rsidRDefault="001B6BC6" w:rsidP="001B6BC6">
      <w:pPr>
        <w:pStyle w:val="ListParagraph"/>
        <w:numPr>
          <w:ilvl w:val="2"/>
          <w:numId w:val="3"/>
        </w:numPr>
        <w:rPr>
          <w:b/>
        </w:rPr>
      </w:pPr>
      <w:r w:rsidRPr="00242F9D">
        <w:rPr>
          <w:b/>
        </w:rPr>
        <w:t xml:space="preserve">His Glory was the same as the Father’s glory. </w:t>
      </w:r>
      <w:r w:rsidRPr="00242F9D">
        <w:rPr>
          <w:b/>
        </w:rPr>
        <w:sym w:font="Wingdings" w:char="F0E0"/>
      </w:r>
    </w:p>
    <w:p w:rsidR="001B6BC6" w:rsidRDefault="001B6BC6" w:rsidP="001B6BC6">
      <w:pPr>
        <w:pStyle w:val="ListParagraph"/>
        <w:numPr>
          <w:ilvl w:val="1"/>
          <w:numId w:val="3"/>
        </w:numPr>
      </w:pPr>
      <w:r w:rsidRPr="00242F9D">
        <w:rPr>
          <w:b/>
          <w:highlight w:val="yellow"/>
        </w:rPr>
        <w:t>John 14:8-11</w:t>
      </w:r>
      <w:r>
        <w:t xml:space="preserve"> – Jesus reveals the Father in His words and works (miracles) in His ministry. He and the Father are one.</w:t>
      </w:r>
    </w:p>
    <w:p w:rsidR="001B6BC6" w:rsidRDefault="001B6BC6" w:rsidP="001B6BC6">
      <w:pPr>
        <w:pStyle w:val="ListParagraph"/>
        <w:numPr>
          <w:ilvl w:val="1"/>
          <w:numId w:val="3"/>
        </w:numPr>
      </w:pPr>
      <w:r w:rsidRPr="00242F9D">
        <w:rPr>
          <w:b/>
          <w:highlight w:val="yellow"/>
        </w:rPr>
        <w:lastRenderedPageBreak/>
        <w:t>John 20:30-31</w:t>
      </w:r>
      <w:r>
        <w:t xml:space="preserve"> – This is the whole reason the gospel of John is written!</w:t>
      </w:r>
    </w:p>
    <w:p w:rsidR="00150A94" w:rsidRDefault="00150A94" w:rsidP="00150A94">
      <w:pPr>
        <w:pStyle w:val="ListParagraph"/>
        <w:numPr>
          <w:ilvl w:val="0"/>
          <w:numId w:val="3"/>
        </w:numPr>
      </w:pPr>
      <w:r>
        <w:t>Jesus is Man</w:t>
      </w:r>
    </w:p>
    <w:p w:rsidR="00BB1FC5" w:rsidRPr="00100F0F" w:rsidRDefault="00100F0F" w:rsidP="00BB1FC5">
      <w:pPr>
        <w:pStyle w:val="ListParagraph"/>
        <w:numPr>
          <w:ilvl w:val="1"/>
          <w:numId w:val="3"/>
        </w:numPr>
        <w:rPr>
          <w:b/>
        </w:rPr>
      </w:pPr>
      <w:r w:rsidRPr="00100F0F">
        <w:rPr>
          <w:b/>
        </w:rPr>
        <w:t>This is no more a mystery than is the FACT of His deity. The scripture does not say He merely LOOKED LIKE a man, but that He was in FACT a man.</w:t>
      </w:r>
    </w:p>
    <w:p w:rsidR="00100F0F" w:rsidRDefault="00100F0F" w:rsidP="00BB1FC5">
      <w:pPr>
        <w:pStyle w:val="ListParagraph"/>
        <w:numPr>
          <w:ilvl w:val="1"/>
          <w:numId w:val="3"/>
        </w:numPr>
      </w:pPr>
      <w:r>
        <w:t xml:space="preserve">This is also ESSENTIAL in our belief for salvation </w:t>
      </w:r>
      <w:r>
        <w:sym w:font="Wingdings" w:char="F0E0"/>
      </w:r>
    </w:p>
    <w:p w:rsidR="00100F0F" w:rsidRDefault="00100F0F" w:rsidP="00BB1FC5">
      <w:pPr>
        <w:pStyle w:val="ListParagraph"/>
        <w:numPr>
          <w:ilvl w:val="1"/>
          <w:numId w:val="3"/>
        </w:numPr>
      </w:pPr>
      <w:r w:rsidRPr="00100F0F">
        <w:rPr>
          <w:b/>
          <w:highlight w:val="yellow"/>
        </w:rPr>
        <w:t>1 John 4:1-3</w:t>
      </w:r>
      <w:r>
        <w:t xml:space="preserve"> – Those who are ANTI-Christ are those who do not confess His humanity.</w:t>
      </w:r>
    </w:p>
    <w:p w:rsidR="00100F0F" w:rsidRDefault="00100F0F" w:rsidP="00100F0F">
      <w:pPr>
        <w:pStyle w:val="ListParagraph"/>
        <w:numPr>
          <w:ilvl w:val="1"/>
          <w:numId w:val="3"/>
        </w:numPr>
      </w:pPr>
      <w:r w:rsidRPr="00100F0F">
        <w:rPr>
          <w:b/>
          <w:highlight w:val="yellow"/>
        </w:rPr>
        <w:t>2 John 7-8</w:t>
      </w:r>
      <w:r>
        <w:t xml:space="preserve"> – There was a danger of John’s audience losing </w:t>
      </w:r>
      <w:r w:rsidRPr="00100F0F">
        <w:rPr>
          <w:b/>
          <w:i/>
          <w:highlight w:val="yellow"/>
        </w:rPr>
        <w:t>“those things we worked for”</w:t>
      </w:r>
      <w:r>
        <w:t xml:space="preserve"> by believing the false doctrine that Christ was not human.</w:t>
      </w:r>
    </w:p>
    <w:p w:rsidR="00100F0F" w:rsidRDefault="007053BA" w:rsidP="00100F0F">
      <w:pPr>
        <w:pStyle w:val="ListParagraph"/>
        <w:numPr>
          <w:ilvl w:val="1"/>
          <w:numId w:val="3"/>
        </w:numPr>
      </w:pPr>
      <w:r w:rsidRPr="007053BA">
        <w:rPr>
          <w:b/>
          <w:highlight w:val="yellow"/>
        </w:rPr>
        <w:t>Luke 24:36-43</w:t>
      </w:r>
      <w:r>
        <w:t xml:space="preserve"> – Jesus to the disciples after those on the road to Emmaus saw Him – </w:t>
      </w:r>
      <w:r w:rsidRPr="007053BA">
        <w:rPr>
          <w:b/>
        </w:rPr>
        <w:t xml:space="preserve">He allowed them to handle Him, and He performed the physical act of eating to show it was </w:t>
      </w:r>
      <w:proofErr w:type="gramStart"/>
      <w:r w:rsidRPr="007053BA">
        <w:rPr>
          <w:b/>
        </w:rPr>
        <w:t>really Him</w:t>
      </w:r>
      <w:proofErr w:type="gramEnd"/>
      <w:r w:rsidRPr="007053BA">
        <w:rPr>
          <w:b/>
        </w:rPr>
        <w:t xml:space="preserve"> – IN THE FLESH.</w:t>
      </w:r>
    </w:p>
    <w:p w:rsidR="007053BA" w:rsidRDefault="007053BA" w:rsidP="00100F0F">
      <w:pPr>
        <w:pStyle w:val="ListParagraph"/>
        <w:numPr>
          <w:ilvl w:val="1"/>
          <w:numId w:val="3"/>
        </w:numPr>
      </w:pPr>
      <w:r w:rsidRPr="007053BA">
        <w:rPr>
          <w:b/>
          <w:highlight w:val="yellow"/>
        </w:rPr>
        <w:t>1 John 1:1-4 –</w:t>
      </w:r>
      <w:r>
        <w:t xml:space="preserve"> John spoke of this experience with Jesus – He was there before them and they </w:t>
      </w:r>
      <w:proofErr w:type="gramStart"/>
      <w:r>
        <w:t>were able to</w:t>
      </w:r>
      <w:proofErr w:type="gramEnd"/>
      <w:r>
        <w:t xml:space="preserve"> touch Him and handle Him – HE WAS HUMAN.</w:t>
      </w:r>
    </w:p>
    <w:p w:rsidR="00150A94" w:rsidRDefault="00150A94" w:rsidP="00FF02B0">
      <w:pPr>
        <w:pStyle w:val="ListParagraph"/>
        <w:numPr>
          <w:ilvl w:val="0"/>
          <w:numId w:val="2"/>
        </w:numPr>
      </w:pPr>
      <w:r>
        <w:t>Paul’s Instructions in Philippians 2</w:t>
      </w:r>
    </w:p>
    <w:p w:rsidR="00455426" w:rsidRDefault="00455426" w:rsidP="00455426">
      <w:pPr>
        <w:pStyle w:val="ListParagraph"/>
        <w:numPr>
          <w:ilvl w:val="0"/>
          <w:numId w:val="4"/>
        </w:numPr>
      </w:pPr>
      <w:r>
        <w:t>Maintain Unity</w:t>
      </w:r>
    </w:p>
    <w:p w:rsidR="00455426" w:rsidRDefault="00455426" w:rsidP="00455426">
      <w:pPr>
        <w:pStyle w:val="ListParagraph"/>
        <w:numPr>
          <w:ilvl w:val="1"/>
          <w:numId w:val="4"/>
        </w:numPr>
      </w:pPr>
      <w:r w:rsidRPr="00455426">
        <w:rPr>
          <w:b/>
          <w:highlight w:val="yellow"/>
        </w:rPr>
        <w:t>1:27-30</w:t>
      </w:r>
      <w:r>
        <w:t xml:space="preserve"> – They are appointed to “striving together for the faith of the gospel.”</w:t>
      </w:r>
    </w:p>
    <w:p w:rsidR="00455426" w:rsidRDefault="00455426" w:rsidP="00455426">
      <w:pPr>
        <w:pStyle w:val="ListParagraph"/>
        <w:numPr>
          <w:ilvl w:val="2"/>
          <w:numId w:val="4"/>
        </w:numPr>
      </w:pPr>
      <w:r>
        <w:t>There was opposition to the church, and to the faith.</w:t>
      </w:r>
    </w:p>
    <w:p w:rsidR="00455426" w:rsidRDefault="00455426" w:rsidP="00455426">
      <w:pPr>
        <w:pStyle w:val="ListParagraph"/>
        <w:numPr>
          <w:ilvl w:val="2"/>
          <w:numId w:val="4"/>
        </w:numPr>
      </w:pPr>
      <w:r>
        <w:t>They were to stand up against this opposition.</w:t>
      </w:r>
    </w:p>
    <w:p w:rsidR="00455426" w:rsidRPr="00455426" w:rsidRDefault="00455426" w:rsidP="00455426">
      <w:pPr>
        <w:pStyle w:val="ListParagraph"/>
        <w:numPr>
          <w:ilvl w:val="2"/>
          <w:numId w:val="4"/>
        </w:numPr>
        <w:rPr>
          <w:b/>
        </w:rPr>
      </w:pPr>
      <w:r w:rsidRPr="00455426">
        <w:rPr>
          <w:b/>
        </w:rPr>
        <w:t>This would require a unity among them – a house divided cannot stand.</w:t>
      </w:r>
    </w:p>
    <w:p w:rsidR="00455426" w:rsidRDefault="00455426" w:rsidP="00455426">
      <w:pPr>
        <w:pStyle w:val="ListParagraph"/>
        <w:numPr>
          <w:ilvl w:val="1"/>
          <w:numId w:val="4"/>
        </w:numPr>
      </w:pPr>
      <w:r w:rsidRPr="00455426">
        <w:rPr>
          <w:b/>
          <w:highlight w:val="yellow"/>
        </w:rPr>
        <w:t>2:1-2</w:t>
      </w:r>
      <w:r>
        <w:t xml:space="preserve"> – This unity would be accomplished as they were of one mind, of one love.</w:t>
      </w:r>
    </w:p>
    <w:p w:rsidR="00455426" w:rsidRDefault="00455426" w:rsidP="00455426">
      <w:pPr>
        <w:pStyle w:val="ListParagraph"/>
        <w:numPr>
          <w:ilvl w:val="2"/>
          <w:numId w:val="4"/>
        </w:numPr>
      </w:pPr>
      <w:r>
        <w:t>This mindset of oneness was necessary.</w:t>
      </w:r>
    </w:p>
    <w:p w:rsidR="00455426" w:rsidRPr="00455426" w:rsidRDefault="00455426" w:rsidP="00455426">
      <w:pPr>
        <w:pStyle w:val="ListParagraph"/>
        <w:numPr>
          <w:ilvl w:val="2"/>
          <w:numId w:val="4"/>
        </w:numPr>
        <w:rPr>
          <w:b/>
        </w:rPr>
      </w:pPr>
      <w:r w:rsidRPr="00455426">
        <w:rPr>
          <w:b/>
        </w:rPr>
        <w:t xml:space="preserve">This mindset of oneness would be accomplished in humility. </w:t>
      </w:r>
      <w:r w:rsidRPr="00455426">
        <w:rPr>
          <w:b/>
        </w:rPr>
        <w:sym w:font="Wingdings" w:char="F0E0"/>
      </w:r>
    </w:p>
    <w:p w:rsidR="00455426" w:rsidRDefault="00455426" w:rsidP="00455426">
      <w:pPr>
        <w:pStyle w:val="ListParagraph"/>
        <w:numPr>
          <w:ilvl w:val="0"/>
          <w:numId w:val="4"/>
        </w:numPr>
      </w:pPr>
      <w:r>
        <w:t xml:space="preserve">By Being </w:t>
      </w:r>
      <w:r w:rsidR="00697E08">
        <w:t xml:space="preserve">Selfless and </w:t>
      </w:r>
      <w:bookmarkStart w:id="0" w:name="_GoBack"/>
      <w:bookmarkEnd w:id="0"/>
      <w:r>
        <w:t>Humble</w:t>
      </w:r>
    </w:p>
    <w:p w:rsidR="00455426" w:rsidRDefault="00455426" w:rsidP="00455426">
      <w:pPr>
        <w:pStyle w:val="ListParagraph"/>
        <w:numPr>
          <w:ilvl w:val="1"/>
          <w:numId w:val="4"/>
        </w:numPr>
      </w:pPr>
      <w:r w:rsidRPr="00455426">
        <w:rPr>
          <w:b/>
          <w:highlight w:val="yellow"/>
        </w:rPr>
        <w:t>2:3-4</w:t>
      </w:r>
      <w:r>
        <w:t xml:space="preserve"> – Christians are to have a humble estimation of themselves, and an exalted estimation of each other. They are not to be interested in self, but in others.</w:t>
      </w:r>
    </w:p>
    <w:p w:rsidR="00455426" w:rsidRPr="00E76B59" w:rsidRDefault="00455426" w:rsidP="00455426">
      <w:pPr>
        <w:pStyle w:val="ListParagraph"/>
        <w:numPr>
          <w:ilvl w:val="1"/>
          <w:numId w:val="4"/>
        </w:numPr>
        <w:rPr>
          <w:b/>
        </w:rPr>
      </w:pPr>
      <w:r w:rsidRPr="00E76B59">
        <w:rPr>
          <w:b/>
        </w:rPr>
        <w:t>When all have this mindset, and are manifesting such in action, the unity in the congregation is maintained, and all are strengthened in their stand for the gospel.</w:t>
      </w:r>
    </w:p>
    <w:p w:rsidR="00455426" w:rsidRPr="00E76B59" w:rsidRDefault="00455426" w:rsidP="00455426">
      <w:pPr>
        <w:pStyle w:val="ListParagraph"/>
        <w:numPr>
          <w:ilvl w:val="0"/>
          <w:numId w:val="4"/>
        </w:numPr>
        <w:rPr>
          <w:b/>
          <w:i/>
        </w:rPr>
      </w:pPr>
      <w:r w:rsidRPr="00E76B59">
        <w:rPr>
          <w:b/>
          <w:i/>
        </w:rPr>
        <w:t xml:space="preserve">To this end Jesus is given as the supreme example </w:t>
      </w:r>
      <w:r w:rsidRPr="00E76B59">
        <w:rPr>
          <w:b/>
          <w:i/>
        </w:rPr>
        <w:sym w:font="Wingdings" w:char="F0E0"/>
      </w:r>
    </w:p>
    <w:p w:rsidR="00150A94" w:rsidRDefault="00150A94" w:rsidP="00FF02B0">
      <w:pPr>
        <w:pStyle w:val="ListParagraph"/>
        <w:numPr>
          <w:ilvl w:val="0"/>
          <w:numId w:val="2"/>
        </w:numPr>
      </w:pPr>
      <w:r>
        <w:t>He Emptied Himself</w:t>
      </w:r>
    </w:p>
    <w:p w:rsidR="00E76B59" w:rsidRDefault="00E76B59" w:rsidP="00E76B59">
      <w:pPr>
        <w:pStyle w:val="ListParagraph"/>
        <w:numPr>
          <w:ilvl w:val="0"/>
          <w:numId w:val="5"/>
        </w:numPr>
      </w:pPr>
      <w:r>
        <w:t>The Example of Christ’s Mindset</w:t>
      </w:r>
    </w:p>
    <w:p w:rsidR="00E76B59" w:rsidRDefault="00E76B59" w:rsidP="00E76B59">
      <w:pPr>
        <w:pStyle w:val="ListParagraph"/>
        <w:numPr>
          <w:ilvl w:val="1"/>
          <w:numId w:val="5"/>
        </w:numPr>
      </w:pPr>
      <w:r w:rsidRPr="001C122E">
        <w:rPr>
          <w:b/>
          <w:highlight w:val="yellow"/>
        </w:rPr>
        <w:t>2:5</w:t>
      </w:r>
      <w:r>
        <w:t xml:space="preserve"> – This is the exhortation which connects with the first 4 verses.</w:t>
      </w:r>
    </w:p>
    <w:p w:rsidR="00E76B59" w:rsidRDefault="00E76B59" w:rsidP="00E76B59">
      <w:pPr>
        <w:pStyle w:val="ListParagraph"/>
        <w:numPr>
          <w:ilvl w:val="1"/>
          <w:numId w:val="5"/>
        </w:numPr>
      </w:pPr>
      <w:r>
        <w:t>Have the same mind, mindset, frame of mind, estimation of self, AS DID CHRIST.</w:t>
      </w:r>
    </w:p>
    <w:p w:rsidR="00E76B59" w:rsidRPr="001C122E" w:rsidRDefault="00E76B59" w:rsidP="00E76B59">
      <w:pPr>
        <w:pStyle w:val="ListParagraph"/>
        <w:numPr>
          <w:ilvl w:val="1"/>
          <w:numId w:val="5"/>
        </w:numPr>
        <w:rPr>
          <w:b/>
        </w:rPr>
      </w:pPr>
      <w:r w:rsidRPr="001C122E">
        <w:rPr>
          <w:b/>
        </w:rPr>
        <w:t xml:space="preserve">The context considers Christ’s frame of mind </w:t>
      </w:r>
      <w:r w:rsidRPr="001C122E">
        <w:rPr>
          <w:b/>
        </w:rPr>
        <w:sym w:font="Wingdings" w:char="F0E0"/>
      </w:r>
    </w:p>
    <w:p w:rsidR="00E76B59" w:rsidRDefault="00E76B59" w:rsidP="00E76B59">
      <w:pPr>
        <w:pStyle w:val="ListParagraph"/>
        <w:numPr>
          <w:ilvl w:val="0"/>
          <w:numId w:val="5"/>
        </w:numPr>
      </w:pPr>
      <w:r>
        <w:t>Christ’s Mindset Exhibited in Action</w:t>
      </w:r>
    </w:p>
    <w:p w:rsidR="00E76B59" w:rsidRDefault="00E76B59" w:rsidP="00E76B59">
      <w:pPr>
        <w:pStyle w:val="ListParagraph"/>
        <w:numPr>
          <w:ilvl w:val="1"/>
          <w:numId w:val="5"/>
        </w:numPr>
      </w:pPr>
      <w:r w:rsidRPr="001C122E">
        <w:rPr>
          <w:b/>
          <w:highlight w:val="yellow"/>
        </w:rPr>
        <w:t>(v. 6)</w:t>
      </w:r>
      <w:r>
        <w:t xml:space="preserve"> – being in the glorious form of God was not something to grasp at.</w:t>
      </w:r>
    </w:p>
    <w:p w:rsidR="00E76B59" w:rsidRDefault="00E76B59" w:rsidP="00E76B59">
      <w:pPr>
        <w:pStyle w:val="ListParagraph"/>
        <w:numPr>
          <w:ilvl w:val="2"/>
          <w:numId w:val="5"/>
        </w:numPr>
      </w:pPr>
      <w:r>
        <w:t>He did not seek to hang on to that form.</w:t>
      </w:r>
    </w:p>
    <w:p w:rsidR="00E76B59" w:rsidRDefault="00E76B59" w:rsidP="00E76B59">
      <w:pPr>
        <w:pStyle w:val="ListParagraph"/>
        <w:numPr>
          <w:ilvl w:val="2"/>
          <w:numId w:val="5"/>
        </w:numPr>
      </w:pPr>
      <w:r>
        <w:t>It was His prerogative, and He was and is God, but He was willing to leave the glories of heaven FIT FOR THE DIVINE ONE.</w:t>
      </w:r>
    </w:p>
    <w:p w:rsidR="00E76B59" w:rsidRDefault="00E76B59" w:rsidP="00E76B59">
      <w:pPr>
        <w:pStyle w:val="ListParagraph"/>
        <w:numPr>
          <w:ilvl w:val="2"/>
          <w:numId w:val="5"/>
        </w:numPr>
      </w:pPr>
      <w:r w:rsidRPr="001C122E">
        <w:rPr>
          <w:b/>
          <w:i/>
          <w:highlight w:val="yellow"/>
        </w:rPr>
        <w:t>“being”</w:t>
      </w:r>
      <w:r>
        <w:t xml:space="preserve"> – </w:t>
      </w:r>
      <w:r w:rsidRPr="001C122E">
        <w:rPr>
          <w:b/>
        </w:rPr>
        <w:t>continuous</w:t>
      </w:r>
      <w:r>
        <w:t xml:space="preserve"> – Christ not only was God, but continued to be God.</w:t>
      </w:r>
    </w:p>
    <w:p w:rsidR="00E76B59" w:rsidRPr="001C122E" w:rsidRDefault="00E76B59" w:rsidP="00E76B59">
      <w:pPr>
        <w:pStyle w:val="ListParagraph"/>
        <w:numPr>
          <w:ilvl w:val="2"/>
          <w:numId w:val="5"/>
        </w:numPr>
        <w:rPr>
          <w:b/>
        </w:rPr>
      </w:pPr>
      <w:r w:rsidRPr="001C122E">
        <w:rPr>
          <w:b/>
        </w:rPr>
        <w:lastRenderedPageBreak/>
        <w:t>However, He did not seek any profit or gain from this. HE LOOKED TO THE NEEDS OF OTHERS.</w:t>
      </w:r>
    </w:p>
    <w:p w:rsidR="00E76B59" w:rsidRDefault="00E76B59" w:rsidP="00E76B59">
      <w:pPr>
        <w:pStyle w:val="ListParagraph"/>
        <w:numPr>
          <w:ilvl w:val="1"/>
          <w:numId w:val="5"/>
        </w:numPr>
      </w:pPr>
      <w:r w:rsidRPr="001C122E">
        <w:rPr>
          <w:b/>
          <w:highlight w:val="yellow"/>
        </w:rPr>
        <w:t xml:space="preserve">(v. </w:t>
      </w:r>
      <w:r w:rsidR="001C122E" w:rsidRPr="001C122E">
        <w:rPr>
          <w:b/>
          <w:highlight w:val="yellow"/>
        </w:rPr>
        <w:t>7)</w:t>
      </w:r>
      <w:r w:rsidR="001C122E">
        <w:t xml:space="preserve"> – </w:t>
      </w:r>
      <w:r w:rsidR="001C122E" w:rsidRPr="001C122E">
        <w:rPr>
          <w:b/>
          <w:i/>
          <w:highlight w:val="yellow"/>
        </w:rPr>
        <w:t>“emptied Himself” (NASB)</w:t>
      </w:r>
    </w:p>
    <w:p w:rsidR="001C122E" w:rsidRDefault="001C122E" w:rsidP="001C122E">
      <w:pPr>
        <w:pStyle w:val="ListParagraph"/>
        <w:numPr>
          <w:ilvl w:val="2"/>
          <w:numId w:val="5"/>
        </w:numPr>
      </w:pPr>
      <w:r>
        <w:t>The Greek word means emptied, but the NKJV renders the better translation contextually.</w:t>
      </w:r>
    </w:p>
    <w:p w:rsidR="001C122E" w:rsidRDefault="001C122E" w:rsidP="001C122E">
      <w:pPr>
        <w:pStyle w:val="ListParagraph"/>
        <w:numPr>
          <w:ilvl w:val="2"/>
          <w:numId w:val="5"/>
        </w:numPr>
      </w:pPr>
      <w:r w:rsidRPr="001C122E">
        <w:rPr>
          <w:b/>
          <w:i/>
          <w:highlight w:val="yellow"/>
        </w:rPr>
        <w:t>“made Himself of no reputation”</w:t>
      </w:r>
      <w:r>
        <w:t xml:space="preserve"> – Jesus did not use His deity to exalt self, but assumed a lower position – that of a servant – that of a man.</w:t>
      </w:r>
    </w:p>
    <w:p w:rsidR="001C122E" w:rsidRPr="00256B97" w:rsidRDefault="001C122E" w:rsidP="001C122E">
      <w:pPr>
        <w:pStyle w:val="ListParagraph"/>
        <w:numPr>
          <w:ilvl w:val="2"/>
          <w:numId w:val="5"/>
        </w:numPr>
        <w:rPr>
          <w:b/>
        </w:rPr>
      </w:pPr>
      <w:r w:rsidRPr="00256B97">
        <w:rPr>
          <w:b/>
        </w:rPr>
        <w:t xml:space="preserve">He made Himself nothing when compared to who He </w:t>
      </w:r>
      <w:proofErr w:type="gramStart"/>
      <w:r w:rsidRPr="00256B97">
        <w:rPr>
          <w:b/>
        </w:rPr>
        <w:t>really is</w:t>
      </w:r>
      <w:proofErr w:type="gramEnd"/>
      <w:r w:rsidRPr="00256B97">
        <w:rPr>
          <w:b/>
        </w:rPr>
        <w:t xml:space="preserve"> in all His glory.</w:t>
      </w:r>
    </w:p>
    <w:p w:rsidR="001C122E" w:rsidRPr="00256B97" w:rsidRDefault="001C122E" w:rsidP="001C122E">
      <w:pPr>
        <w:pStyle w:val="ListParagraph"/>
        <w:numPr>
          <w:ilvl w:val="3"/>
          <w:numId w:val="5"/>
        </w:numPr>
        <w:rPr>
          <w:b/>
          <w:i/>
        </w:rPr>
      </w:pPr>
      <w:r w:rsidRPr="00256B97">
        <w:rPr>
          <w:b/>
          <w:i/>
          <w:highlight w:val="yellow"/>
        </w:rPr>
        <w:t>“He has no form or comeliness; and when we see Him, there is no beauty that we should desire Him” (Isaiah 53:2).</w:t>
      </w:r>
    </w:p>
    <w:p w:rsidR="001C122E" w:rsidRPr="00256B97" w:rsidRDefault="001C122E" w:rsidP="001C122E">
      <w:pPr>
        <w:pStyle w:val="ListParagraph"/>
        <w:numPr>
          <w:ilvl w:val="3"/>
          <w:numId w:val="5"/>
        </w:numPr>
        <w:rPr>
          <w:b/>
          <w:i/>
        </w:rPr>
      </w:pPr>
      <w:r w:rsidRPr="00256B97">
        <w:rPr>
          <w:b/>
          <w:i/>
          <w:highlight w:val="yellow"/>
        </w:rPr>
        <w:t>“He was transfigured before them. His face shone like the sun, and His clothes became as white as the light” (Matthew 17:2).</w:t>
      </w:r>
    </w:p>
    <w:p w:rsidR="001C122E" w:rsidRDefault="001C122E" w:rsidP="001C122E">
      <w:pPr>
        <w:pStyle w:val="ListParagraph"/>
        <w:numPr>
          <w:ilvl w:val="1"/>
          <w:numId w:val="5"/>
        </w:numPr>
      </w:pPr>
      <w:r w:rsidRPr="00256B97">
        <w:rPr>
          <w:b/>
          <w:highlight w:val="yellow"/>
        </w:rPr>
        <w:t>(v. 8)</w:t>
      </w:r>
      <w:r>
        <w:t xml:space="preserve"> – His manifestation as a servant was ultimately consummated in His shameful death – EVEN the death of the cross.</w:t>
      </w:r>
    </w:p>
    <w:p w:rsidR="001C122E" w:rsidRPr="00256B97" w:rsidRDefault="001C122E" w:rsidP="001C122E">
      <w:pPr>
        <w:pStyle w:val="ListParagraph"/>
        <w:numPr>
          <w:ilvl w:val="0"/>
          <w:numId w:val="5"/>
        </w:numPr>
        <w:rPr>
          <w:b/>
        </w:rPr>
      </w:pPr>
      <w:r w:rsidRPr="00256B97">
        <w:rPr>
          <w:b/>
        </w:rPr>
        <w:t>Lesson – Jesus, THE SON OF GOD, was selfless, and self-humbled for the profit of OTHERS, and we ought to have the same mindset.</w:t>
      </w:r>
    </w:p>
    <w:p w:rsidR="001C122E" w:rsidRPr="00256B97" w:rsidRDefault="001C122E" w:rsidP="001C122E">
      <w:pPr>
        <w:pStyle w:val="ListParagraph"/>
        <w:numPr>
          <w:ilvl w:val="0"/>
          <w:numId w:val="5"/>
        </w:numPr>
        <w:rPr>
          <w:b/>
          <w:i/>
        </w:rPr>
      </w:pPr>
      <w:r w:rsidRPr="00256B97">
        <w:rPr>
          <w:b/>
          <w:i/>
          <w:highlight w:val="yellow"/>
        </w:rPr>
        <w:t>“If I then, your Lord and Teacher, have washed your feet, you also ought to wash one another’s feet” (John 13:14).</w:t>
      </w:r>
    </w:p>
    <w:p w:rsidR="001C122E" w:rsidRPr="001C122E" w:rsidRDefault="001C122E" w:rsidP="001C122E">
      <w:pPr>
        <w:rPr>
          <w:b/>
        </w:rPr>
      </w:pPr>
      <w:r w:rsidRPr="001C122E">
        <w:rPr>
          <w:b/>
        </w:rPr>
        <w:t>Conclusion</w:t>
      </w:r>
    </w:p>
    <w:p w:rsidR="001C122E" w:rsidRDefault="001C122E" w:rsidP="001C122E">
      <w:pPr>
        <w:pStyle w:val="ListParagraph"/>
        <w:numPr>
          <w:ilvl w:val="0"/>
          <w:numId w:val="6"/>
        </w:numPr>
      </w:pPr>
      <w:r>
        <w:t>Jesus did not empty Himself of His deity – He remained God.</w:t>
      </w:r>
    </w:p>
    <w:p w:rsidR="001C122E" w:rsidRDefault="001C122E" w:rsidP="001C122E">
      <w:pPr>
        <w:pStyle w:val="ListParagraph"/>
        <w:numPr>
          <w:ilvl w:val="0"/>
          <w:numId w:val="6"/>
        </w:numPr>
      </w:pPr>
      <w:r>
        <w:t>He did not empty Himself OF anything – He emptied Himself – made Himself of no reputation.</w:t>
      </w:r>
    </w:p>
    <w:p w:rsidR="001C122E" w:rsidRPr="001C122E" w:rsidRDefault="001C122E" w:rsidP="001C122E">
      <w:pPr>
        <w:pStyle w:val="ListParagraph"/>
        <w:numPr>
          <w:ilvl w:val="0"/>
          <w:numId w:val="6"/>
        </w:numPr>
        <w:rPr>
          <w:b/>
        </w:rPr>
      </w:pPr>
      <w:r w:rsidRPr="001C122E">
        <w:rPr>
          <w:b/>
        </w:rPr>
        <w:t>The Son of God did not think of Himself as too good to serve, but performed the greatest act of servitude ever known.</w:t>
      </w:r>
    </w:p>
    <w:p w:rsidR="001C122E" w:rsidRDefault="001C122E" w:rsidP="001C122E">
      <w:pPr>
        <w:pStyle w:val="ListParagraph"/>
        <w:numPr>
          <w:ilvl w:val="0"/>
          <w:numId w:val="6"/>
        </w:numPr>
      </w:pPr>
      <w:r>
        <w:t>We ought to have the same mindset and willingness.</w:t>
      </w:r>
    </w:p>
    <w:sectPr w:rsidR="001C12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7E" w:rsidRDefault="004F1D7E" w:rsidP="00861A19">
      <w:pPr>
        <w:spacing w:after="0" w:line="240" w:lineRule="auto"/>
      </w:pPr>
      <w:r>
        <w:separator/>
      </w:r>
    </w:p>
  </w:endnote>
  <w:endnote w:type="continuationSeparator" w:id="0">
    <w:p w:rsidR="004F1D7E" w:rsidRDefault="004F1D7E" w:rsidP="0086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510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0A8" w:rsidRDefault="00A900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E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900A8" w:rsidRDefault="00A90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7E" w:rsidRDefault="004F1D7E" w:rsidP="00861A19">
      <w:pPr>
        <w:spacing w:after="0" w:line="240" w:lineRule="auto"/>
      </w:pPr>
      <w:r>
        <w:separator/>
      </w:r>
    </w:p>
  </w:footnote>
  <w:footnote w:type="continuationSeparator" w:id="0">
    <w:p w:rsidR="004F1D7E" w:rsidRDefault="004F1D7E" w:rsidP="00861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19" w:rsidRDefault="00861A19" w:rsidP="00861A19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C8E"/>
    <w:multiLevelType w:val="hybridMultilevel"/>
    <w:tmpl w:val="972AA7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712F2"/>
    <w:multiLevelType w:val="hybridMultilevel"/>
    <w:tmpl w:val="1AA2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3231F"/>
    <w:multiLevelType w:val="hybridMultilevel"/>
    <w:tmpl w:val="4DF64A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75713"/>
    <w:multiLevelType w:val="hybridMultilevel"/>
    <w:tmpl w:val="8F88BF3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50359E"/>
    <w:multiLevelType w:val="hybridMultilevel"/>
    <w:tmpl w:val="796810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9C198B"/>
    <w:multiLevelType w:val="hybridMultilevel"/>
    <w:tmpl w:val="226AB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B0"/>
    <w:rsid w:val="00100F0F"/>
    <w:rsid w:val="00142B45"/>
    <w:rsid w:val="00150A94"/>
    <w:rsid w:val="001B6BC6"/>
    <w:rsid w:val="001C122E"/>
    <w:rsid w:val="00242F9D"/>
    <w:rsid w:val="00256B97"/>
    <w:rsid w:val="00455426"/>
    <w:rsid w:val="004F1D7E"/>
    <w:rsid w:val="00697E08"/>
    <w:rsid w:val="007053BA"/>
    <w:rsid w:val="00861A19"/>
    <w:rsid w:val="00990AE5"/>
    <w:rsid w:val="00A900A8"/>
    <w:rsid w:val="00BB1FC5"/>
    <w:rsid w:val="00E76B59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2AF88"/>
  <w15:chartTrackingRefBased/>
  <w15:docId w15:val="{C2F9170C-1F3B-46A1-BBB4-067C5962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A19"/>
  </w:style>
  <w:style w:type="paragraph" w:styleId="Footer">
    <w:name w:val="footer"/>
    <w:basedOn w:val="Normal"/>
    <w:link w:val="FooterChar"/>
    <w:uiPriority w:val="99"/>
    <w:unhideWhenUsed/>
    <w:rsid w:val="00861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21</cp:revision>
  <dcterms:created xsi:type="dcterms:W3CDTF">2017-05-07T19:53:00Z</dcterms:created>
  <dcterms:modified xsi:type="dcterms:W3CDTF">2017-05-07T21:42:00Z</dcterms:modified>
</cp:coreProperties>
</file>