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F279E1" w:rsidRDefault="00F279E1">
      <w:pPr>
        <w:rPr>
          <w:b/>
          <w:sz w:val="32"/>
        </w:rPr>
      </w:pPr>
      <w:r w:rsidRPr="00F279E1">
        <w:rPr>
          <w:b/>
          <w:sz w:val="32"/>
        </w:rPr>
        <w:t>Teach No Other Doctrine</w:t>
      </w:r>
    </w:p>
    <w:p w:rsidR="00F279E1" w:rsidRDefault="00F279E1">
      <w:pPr>
        <w:rPr>
          <w:i/>
          <w:sz w:val="28"/>
        </w:rPr>
      </w:pPr>
      <w:r w:rsidRPr="00F279E1">
        <w:rPr>
          <w:i/>
          <w:sz w:val="28"/>
        </w:rPr>
        <w:t>1 Timothy 1</w:t>
      </w:r>
    </w:p>
    <w:p w:rsidR="00F279E1" w:rsidRPr="00F279E1" w:rsidRDefault="00F279E1">
      <w:pPr>
        <w:rPr>
          <w:b/>
        </w:rPr>
      </w:pPr>
      <w:r w:rsidRPr="00F279E1">
        <w:rPr>
          <w:b/>
        </w:rPr>
        <w:t>Introduction</w:t>
      </w:r>
    </w:p>
    <w:p w:rsidR="00F279E1" w:rsidRDefault="00AD27D4" w:rsidP="00F279E1">
      <w:pPr>
        <w:pStyle w:val="ListParagraph"/>
        <w:numPr>
          <w:ilvl w:val="0"/>
          <w:numId w:val="1"/>
        </w:numPr>
      </w:pPr>
      <w:r w:rsidRPr="007C44A6">
        <w:rPr>
          <w:b/>
          <w:highlight w:val="yellow"/>
        </w:rPr>
        <w:t>Acts 19</w:t>
      </w:r>
      <w:r>
        <w:t xml:space="preserve"> – Paul preaches in Ephesus.</w:t>
      </w:r>
    </w:p>
    <w:p w:rsidR="00AD27D4" w:rsidRDefault="00AD27D4" w:rsidP="00AD27D4">
      <w:pPr>
        <w:pStyle w:val="ListParagraph"/>
        <w:numPr>
          <w:ilvl w:val="1"/>
          <w:numId w:val="1"/>
        </w:numPr>
      </w:pPr>
      <w:r w:rsidRPr="007C44A6">
        <w:rPr>
          <w:b/>
          <w:highlight w:val="yellow"/>
        </w:rPr>
        <w:t>(vv. 4-5)</w:t>
      </w:r>
      <w:r>
        <w:t xml:space="preserve"> –</w:t>
      </w:r>
      <w:r w:rsidR="00272582">
        <w:t xml:space="preserve"> HS? (</w:t>
      </w:r>
      <w:r w:rsidR="00272582" w:rsidRPr="007C44A6">
        <w:rPr>
          <w:i/>
        </w:rPr>
        <w:t xml:space="preserve">Prophesied to come in Joel, fulfilled on Pentecost, </w:t>
      </w:r>
      <w:proofErr w:type="spellStart"/>
      <w:r w:rsidR="00272582" w:rsidRPr="007C44A6">
        <w:rPr>
          <w:i/>
        </w:rPr>
        <w:t>ch.</w:t>
      </w:r>
      <w:proofErr w:type="spellEnd"/>
      <w:r w:rsidR="00272582" w:rsidRPr="007C44A6">
        <w:rPr>
          <w:i/>
        </w:rPr>
        <w:t xml:space="preserve"> 2; didn’t know HS was available for them, that gospel had come</w:t>
      </w:r>
      <w:r w:rsidR="00272582">
        <w:t xml:space="preserve">) – </w:t>
      </w:r>
      <w:r>
        <w:t xml:space="preserve"> </w:t>
      </w:r>
      <w:r w:rsidRPr="007C44A6">
        <w:rPr>
          <w:b/>
        </w:rPr>
        <w:t>Preached Jesus</w:t>
      </w:r>
      <w:r>
        <w:t xml:space="preserve"> – they were baptized.</w:t>
      </w:r>
    </w:p>
    <w:p w:rsidR="00AD27D4" w:rsidRDefault="00AD27D4" w:rsidP="00AD27D4">
      <w:pPr>
        <w:pStyle w:val="ListParagraph"/>
        <w:numPr>
          <w:ilvl w:val="1"/>
          <w:numId w:val="1"/>
        </w:numPr>
      </w:pPr>
      <w:r w:rsidRPr="007C44A6">
        <w:rPr>
          <w:b/>
          <w:highlight w:val="yellow"/>
        </w:rPr>
        <w:t>(v</w:t>
      </w:r>
      <w:r w:rsidR="00272582" w:rsidRPr="007C44A6">
        <w:rPr>
          <w:b/>
          <w:highlight w:val="yellow"/>
        </w:rPr>
        <w:t>v</w:t>
      </w:r>
      <w:r w:rsidRPr="007C44A6">
        <w:rPr>
          <w:b/>
          <w:highlight w:val="yellow"/>
        </w:rPr>
        <w:t xml:space="preserve">. </w:t>
      </w:r>
      <w:r w:rsidR="00272582" w:rsidRPr="007C44A6">
        <w:rPr>
          <w:b/>
          <w:highlight w:val="yellow"/>
        </w:rPr>
        <w:t>8, 10)</w:t>
      </w:r>
      <w:r w:rsidR="00272582">
        <w:t xml:space="preserve"> – preached 3 months; continued 2 </w:t>
      </w:r>
      <w:proofErr w:type="spellStart"/>
      <w:r w:rsidR="00272582">
        <w:t>yrs</w:t>
      </w:r>
      <w:proofErr w:type="spellEnd"/>
      <w:r w:rsidR="00272582">
        <w:t>, all Asia heard gospel message.</w:t>
      </w:r>
    </w:p>
    <w:p w:rsidR="00272582" w:rsidRDefault="00272582" w:rsidP="00AD27D4">
      <w:pPr>
        <w:pStyle w:val="ListParagraph"/>
        <w:numPr>
          <w:ilvl w:val="1"/>
          <w:numId w:val="1"/>
        </w:numPr>
      </w:pPr>
      <w:r w:rsidRPr="007C44A6">
        <w:rPr>
          <w:b/>
          <w:highlight w:val="yellow"/>
        </w:rPr>
        <w:t>(v. 20)</w:t>
      </w:r>
      <w:r>
        <w:t xml:space="preserve"> – Failed exorcism became known, and in fear, they repented (bonfire of repentance) and obeyed </w:t>
      </w:r>
      <w:r w:rsidRPr="007C44A6">
        <w:rPr>
          <w:b/>
        </w:rPr>
        <w:t>– word of Lord grew – spread</w:t>
      </w:r>
      <w:r>
        <w:t>.</w:t>
      </w:r>
    </w:p>
    <w:p w:rsidR="00272582" w:rsidRDefault="00272582" w:rsidP="00AD27D4">
      <w:pPr>
        <w:pStyle w:val="ListParagraph"/>
        <w:numPr>
          <w:ilvl w:val="1"/>
          <w:numId w:val="1"/>
        </w:numPr>
      </w:pPr>
      <w:r w:rsidRPr="007C44A6">
        <w:rPr>
          <w:b/>
          <w:highlight w:val="yellow"/>
        </w:rPr>
        <w:t>(cf. vv. 23-41)</w:t>
      </w:r>
      <w:r>
        <w:t xml:space="preserve"> – Demetrius, a silversmith felt his trade threatened – caused a riot </w:t>
      </w:r>
      <w:r w:rsidR="007C44A6">
        <w:t>–</w:t>
      </w:r>
      <w:r>
        <w:t xml:space="preserve"> </w:t>
      </w:r>
      <w:r w:rsidR="007C44A6">
        <w:t>“city clerk” quieted the crowd.</w:t>
      </w:r>
    </w:p>
    <w:p w:rsidR="007C44A6" w:rsidRDefault="007C44A6" w:rsidP="00AD27D4">
      <w:pPr>
        <w:pStyle w:val="ListParagraph"/>
        <w:numPr>
          <w:ilvl w:val="1"/>
          <w:numId w:val="1"/>
        </w:numPr>
      </w:pPr>
      <w:r w:rsidRPr="007C44A6">
        <w:rPr>
          <w:b/>
          <w:highlight w:val="yellow"/>
        </w:rPr>
        <w:t>(20:1-2)</w:t>
      </w:r>
      <w:r w:rsidRPr="007C44A6">
        <w:rPr>
          <w:b/>
        </w:rPr>
        <w:t xml:space="preserve"> </w:t>
      </w:r>
      <w:r>
        <w:t xml:space="preserve">– departed for Macedonia. (Likely where Paul “urged” Timothy; </w:t>
      </w:r>
      <w:r w:rsidRPr="007C44A6">
        <w:rPr>
          <w:b/>
          <w:highlight w:val="yellow"/>
        </w:rPr>
        <w:t>cf. 1 Timothy 1:3</w:t>
      </w:r>
      <w:r>
        <w:t xml:space="preserve"> – stay in Ephesus, charge some to teach no other doctrine)</w:t>
      </w:r>
    </w:p>
    <w:p w:rsidR="00C768A7" w:rsidRDefault="00AD27D4" w:rsidP="00F279E1">
      <w:pPr>
        <w:pStyle w:val="ListParagraph"/>
        <w:numPr>
          <w:ilvl w:val="0"/>
          <w:numId w:val="1"/>
        </w:numPr>
      </w:pPr>
      <w:r w:rsidRPr="007C44A6">
        <w:rPr>
          <w:b/>
          <w:highlight w:val="yellow"/>
        </w:rPr>
        <w:t>Acts 20</w:t>
      </w:r>
      <w:r>
        <w:t xml:space="preserve"> – Paul in Miletus, exhorts the Ephesian Elders.</w:t>
      </w:r>
    </w:p>
    <w:p w:rsidR="007C44A6" w:rsidRDefault="007C44A6" w:rsidP="007C44A6">
      <w:pPr>
        <w:pStyle w:val="ListParagraph"/>
        <w:numPr>
          <w:ilvl w:val="1"/>
          <w:numId w:val="1"/>
        </w:numPr>
      </w:pPr>
      <w:r w:rsidRPr="007C44A6">
        <w:rPr>
          <w:b/>
          <w:highlight w:val="yellow"/>
        </w:rPr>
        <w:t>(vv. 20-21)</w:t>
      </w:r>
      <w:r>
        <w:t xml:space="preserve"> – kept back nothing needed – preached the gospel of repentance and faith in Jesus.</w:t>
      </w:r>
    </w:p>
    <w:p w:rsidR="007C44A6" w:rsidRDefault="007C44A6" w:rsidP="007C44A6">
      <w:pPr>
        <w:pStyle w:val="ListParagraph"/>
        <w:numPr>
          <w:ilvl w:val="1"/>
          <w:numId w:val="1"/>
        </w:numPr>
      </w:pPr>
      <w:r w:rsidRPr="007C44A6">
        <w:rPr>
          <w:b/>
          <w:highlight w:val="yellow"/>
        </w:rPr>
        <w:t>(v. 25)</w:t>
      </w:r>
      <w:r>
        <w:t xml:space="preserve"> – preached </w:t>
      </w:r>
      <w:r w:rsidRPr="007C44A6">
        <w:rPr>
          <w:b/>
          <w:i/>
          <w:highlight w:val="yellow"/>
        </w:rPr>
        <w:t>“kingdom of God”</w:t>
      </w:r>
      <w:r>
        <w:t xml:space="preserve"> to them – they won’t see each other any longer.</w:t>
      </w:r>
    </w:p>
    <w:p w:rsidR="007C44A6" w:rsidRDefault="007C44A6" w:rsidP="007C44A6">
      <w:pPr>
        <w:pStyle w:val="ListParagraph"/>
        <w:numPr>
          <w:ilvl w:val="1"/>
          <w:numId w:val="1"/>
        </w:numPr>
      </w:pPr>
      <w:r w:rsidRPr="007C44A6">
        <w:rPr>
          <w:b/>
          <w:highlight w:val="yellow"/>
        </w:rPr>
        <w:t>(vv. 26-31)</w:t>
      </w:r>
      <w:r>
        <w:t xml:space="preserve"> – I taught you the whole counsel of God – you have what you need to please God, and receive salvation </w:t>
      </w:r>
      <w:r w:rsidRPr="007C44A6">
        <w:rPr>
          <w:b/>
        </w:rPr>
        <w:t>– but defend it!</w:t>
      </w:r>
      <w:r>
        <w:t xml:space="preserve"> – Don’t consent to false teachers WHO ARE COMING.</w:t>
      </w:r>
    </w:p>
    <w:p w:rsidR="007C44A6" w:rsidRDefault="007C44A6" w:rsidP="007C44A6">
      <w:pPr>
        <w:pStyle w:val="ListParagraph"/>
        <w:numPr>
          <w:ilvl w:val="0"/>
          <w:numId w:val="1"/>
        </w:numPr>
      </w:pPr>
      <w:r w:rsidRPr="007C44A6">
        <w:rPr>
          <w:b/>
          <w:highlight w:val="yellow"/>
        </w:rPr>
        <w:t>1 Timothy</w:t>
      </w:r>
      <w:r>
        <w:t xml:space="preserve"> – likely written some time in between Paul’s departure to Macedonia (</w:t>
      </w:r>
      <w:r w:rsidRPr="007C44A6">
        <w:rPr>
          <w:b/>
          <w:highlight w:val="yellow"/>
        </w:rPr>
        <w:t>cf. Acts 20:1-2)</w:t>
      </w:r>
      <w:r>
        <w:t>, and his exhorting the Ephesian elders (</w:t>
      </w:r>
      <w:r w:rsidRPr="007C44A6">
        <w:rPr>
          <w:b/>
          <w:highlight w:val="yellow"/>
        </w:rPr>
        <w:t>vv. 17-38</w:t>
      </w:r>
      <w:r w:rsidRPr="007C44A6">
        <w:rPr>
          <w:highlight w:val="yellow"/>
        </w:rPr>
        <w:t>)</w:t>
      </w:r>
      <w:r>
        <w:t>.</w:t>
      </w:r>
    </w:p>
    <w:p w:rsidR="007C44A6" w:rsidRDefault="007C44A6" w:rsidP="007C44A6">
      <w:pPr>
        <w:pStyle w:val="ListParagraph"/>
        <w:numPr>
          <w:ilvl w:val="0"/>
          <w:numId w:val="1"/>
        </w:numPr>
      </w:pPr>
      <w:r>
        <w:t xml:space="preserve">Thus, the urgency in </w:t>
      </w:r>
      <w:r w:rsidRPr="007C44A6">
        <w:rPr>
          <w:b/>
          <w:highlight w:val="yellow"/>
        </w:rPr>
        <w:t>1 Timothy 1</w:t>
      </w:r>
      <w:r>
        <w:t xml:space="preserve"> – the charge to </w:t>
      </w:r>
      <w:r w:rsidRPr="007C44A6">
        <w:rPr>
          <w:b/>
          <w:i/>
          <w:highlight w:val="yellow"/>
        </w:rPr>
        <w:t>“wage the good warfare.”</w:t>
      </w:r>
      <w:r>
        <w:t xml:space="preserve"> (</w:t>
      </w:r>
      <w:r w:rsidRPr="007C44A6">
        <w:rPr>
          <w:i/>
        </w:rPr>
        <w:t>Paul preached Jesus, the gospel, the kingdom of God – this MUST CONTINUE! It is the only way</w:t>
      </w:r>
      <w:r>
        <w:t>.)</w:t>
      </w:r>
    </w:p>
    <w:p w:rsidR="00C768A7" w:rsidRDefault="00C768A7" w:rsidP="00C768A7">
      <w:pPr>
        <w:pStyle w:val="ListParagraph"/>
        <w:numPr>
          <w:ilvl w:val="0"/>
          <w:numId w:val="2"/>
        </w:numPr>
      </w:pPr>
      <w:r>
        <w:t>Teach No Other Doctrine (</w:t>
      </w:r>
      <w:r w:rsidRPr="007C44A6">
        <w:rPr>
          <w:b/>
          <w:highlight w:val="yellow"/>
        </w:rPr>
        <w:t>1 Timothy 1</w:t>
      </w:r>
      <w:r>
        <w:t>)</w:t>
      </w:r>
    </w:p>
    <w:p w:rsidR="00C768A7" w:rsidRDefault="00C768A7" w:rsidP="00C768A7">
      <w:pPr>
        <w:pStyle w:val="ListParagraph"/>
        <w:numPr>
          <w:ilvl w:val="0"/>
          <w:numId w:val="3"/>
        </w:numPr>
      </w:pPr>
      <w:r>
        <w:t xml:space="preserve">The Purpose of the Commandment </w:t>
      </w:r>
      <w:r w:rsidRPr="009D2E4A">
        <w:rPr>
          <w:b/>
          <w:highlight w:val="yellow"/>
        </w:rPr>
        <w:t>(vv. 3-11)</w:t>
      </w:r>
    </w:p>
    <w:p w:rsidR="00F4446C" w:rsidRDefault="00F4446C" w:rsidP="00F4446C">
      <w:pPr>
        <w:pStyle w:val="ListParagraph"/>
        <w:numPr>
          <w:ilvl w:val="1"/>
          <w:numId w:val="3"/>
        </w:numPr>
      </w:pPr>
      <w:r w:rsidRPr="009D2E4A">
        <w:rPr>
          <w:b/>
          <w:highlight w:val="yellow"/>
        </w:rPr>
        <w:t>(v. 4)</w:t>
      </w:r>
      <w:r>
        <w:t xml:space="preserve"> – </w:t>
      </w:r>
      <w:r w:rsidRPr="009D2E4A">
        <w:rPr>
          <w:b/>
          <w:i/>
          <w:highlight w:val="yellow"/>
        </w:rPr>
        <w:t>“disputes”</w:t>
      </w:r>
      <w:r>
        <w:t xml:space="preserve"> – raise questions – rather than answer questions</w:t>
      </w:r>
      <w:r w:rsidR="00F622B0">
        <w:t xml:space="preserve"> concerning </w:t>
      </w:r>
      <w:r w:rsidR="00F622B0" w:rsidRPr="009D2E4A">
        <w:rPr>
          <w:b/>
          <w:i/>
          <w:highlight w:val="yellow"/>
        </w:rPr>
        <w:t xml:space="preserve">“the administration of God </w:t>
      </w:r>
      <w:r w:rsidR="00F622B0" w:rsidRPr="009D2E4A">
        <w:rPr>
          <w:b/>
          <w:i/>
        </w:rPr>
        <w:t xml:space="preserve">(plan of salvation) </w:t>
      </w:r>
      <w:r w:rsidR="00F622B0" w:rsidRPr="009D2E4A">
        <w:rPr>
          <w:b/>
          <w:i/>
          <w:highlight w:val="yellow"/>
        </w:rPr>
        <w:t>which is by faith” (NASB).</w:t>
      </w:r>
    </w:p>
    <w:p w:rsidR="00F622B0" w:rsidRPr="009D2E4A" w:rsidRDefault="00836E90" w:rsidP="00836E90">
      <w:pPr>
        <w:pStyle w:val="ListParagraph"/>
        <w:numPr>
          <w:ilvl w:val="2"/>
          <w:numId w:val="3"/>
        </w:numPr>
        <w:rPr>
          <w:b/>
        </w:rPr>
      </w:pPr>
      <w:r w:rsidRPr="009D2E4A">
        <w:rPr>
          <w:b/>
        </w:rPr>
        <w:t>Not a hobby, not for storytelling, nor for impressing others with useless facts.</w:t>
      </w:r>
    </w:p>
    <w:p w:rsidR="00836E90" w:rsidRPr="009D2E4A" w:rsidRDefault="00836E90" w:rsidP="00836E90">
      <w:pPr>
        <w:pStyle w:val="ListParagraph"/>
        <w:numPr>
          <w:ilvl w:val="2"/>
          <w:numId w:val="3"/>
        </w:numPr>
        <w:rPr>
          <w:b/>
        </w:rPr>
      </w:pPr>
      <w:r w:rsidRPr="009D2E4A">
        <w:rPr>
          <w:b/>
        </w:rPr>
        <w:t>For salvation – convicting of sin – following God (Only such can benefit)</w:t>
      </w:r>
      <w:r w:rsidRPr="009D2E4A">
        <w:rPr>
          <w:b/>
        </w:rPr>
        <w:sym w:font="Wingdings" w:char="F0E0"/>
      </w:r>
    </w:p>
    <w:p w:rsidR="00F622B0" w:rsidRDefault="00F622B0" w:rsidP="00F4446C">
      <w:pPr>
        <w:pStyle w:val="ListParagraph"/>
        <w:numPr>
          <w:ilvl w:val="1"/>
          <w:numId w:val="3"/>
        </w:numPr>
      </w:pPr>
      <w:r w:rsidRPr="009D2E4A">
        <w:rPr>
          <w:b/>
          <w:highlight w:val="yellow"/>
        </w:rPr>
        <w:t>(v. 5)</w:t>
      </w:r>
      <w:r>
        <w:t xml:space="preserve"> – any commandment of God.</w:t>
      </w:r>
    </w:p>
    <w:p w:rsidR="00F622B0" w:rsidRDefault="00F622B0" w:rsidP="00F622B0">
      <w:pPr>
        <w:pStyle w:val="ListParagraph"/>
        <w:numPr>
          <w:ilvl w:val="2"/>
          <w:numId w:val="3"/>
        </w:numPr>
      </w:pPr>
      <w:r>
        <w:t xml:space="preserve">To produce love </w:t>
      </w:r>
      <w:r w:rsidRPr="009D2E4A">
        <w:rPr>
          <w:b/>
          <w:highlight w:val="yellow"/>
        </w:rPr>
        <w:t>(cf. John 14:15</w:t>
      </w:r>
      <w:r>
        <w:t xml:space="preserve"> – keep commandments) </w:t>
      </w:r>
    </w:p>
    <w:p w:rsidR="00F622B0" w:rsidRDefault="00F622B0" w:rsidP="00F622B0">
      <w:pPr>
        <w:pStyle w:val="ListParagraph"/>
        <w:numPr>
          <w:ilvl w:val="2"/>
          <w:numId w:val="3"/>
        </w:numPr>
      </w:pPr>
      <w:r>
        <w:t xml:space="preserve">Some have strayed from this </w:t>
      </w:r>
      <w:r>
        <w:sym w:font="Wingdings" w:char="F0E0"/>
      </w:r>
    </w:p>
    <w:p w:rsidR="00F622B0" w:rsidRDefault="00F622B0" w:rsidP="00F622B0">
      <w:pPr>
        <w:pStyle w:val="ListParagraph"/>
        <w:numPr>
          <w:ilvl w:val="1"/>
          <w:numId w:val="3"/>
        </w:numPr>
      </w:pPr>
      <w:r w:rsidRPr="009D2E4A">
        <w:rPr>
          <w:b/>
          <w:highlight w:val="yellow"/>
        </w:rPr>
        <w:t>(v. 7)</w:t>
      </w:r>
      <w:r>
        <w:t xml:space="preserve"> – Not understand – miss the whole point of the message preached. </w:t>
      </w:r>
      <w:r>
        <w:sym w:font="Wingdings" w:char="F0E0"/>
      </w:r>
    </w:p>
    <w:p w:rsidR="00F622B0" w:rsidRDefault="00F622B0" w:rsidP="00F622B0">
      <w:pPr>
        <w:pStyle w:val="ListParagraph"/>
        <w:numPr>
          <w:ilvl w:val="1"/>
          <w:numId w:val="3"/>
        </w:numPr>
      </w:pPr>
      <w:r w:rsidRPr="009D2E4A">
        <w:rPr>
          <w:b/>
          <w:highlight w:val="yellow"/>
        </w:rPr>
        <w:t>(vv. 8-10)</w:t>
      </w:r>
      <w:r>
        <w:t xml:space="preserve"> – used lawfully, i.e. not to produce idle talk, but convict of sin, and lead to Christ.</w:t>
      </w:r>
    </w:p>
    <w:p w:rsidR="00F622B0" w:rsidRDefault="00F622B0" w:rsidP="00F622B0">
      <w:pPr>
        <w:pStyle w:val="ListParagraph"/>
        <w:numPr>
          <w:ilvl w:val="1"/>
          <w:numId w:val="3"/>
        </w:numPr>
      </w:pPr>
      <w:r w:rsidRPr="009D2E4A">
        <w:rPr>
          <w:b/>
          <w:highlight w:val="yellow"/>
        </w:rPr>
        <w:t>(v. 11)</w:t>
      </w:r>
      <w:r>
        <w:t xml:space="preserve"> – That’s the gospel entrusted to Paul. (WHAT HE PREACHED IN EPHESUS THAT SAVED MEN.)</w:t>
      </w:r>
    </w:p>
    <w:p w:rsidR="00C768A7" w:rsidRDefault="00EE3663" w:rsidP="00C768A7">
      <w:pPr>
        <w:pStyle w:val="ListParagraph"/>
        <w:numPr>
          <w:ilvl w:val="0"/>
          <w:numId w:val="3"/>
        </w:numPr>
      </w:pPr>
      <w:r>
        <w:t xml:space="preserve">The Pattern in Paul </w:t>
      </w:r>
      <w:r w:rsidRPr="009D2E4A">
        <w:rPr>
          <w:b/>
          <w:highlight w:val="yellow"/>
        </w:rPr>
        <w:t>(vv. 12-17)</w:t>
      </w:r>
    </w:p>
    <w:p w:rsidR="00F622B0" w:rsidRDefault="00F622B0" w:rsidP="00F622B0">
      <w:pPr>
        <w:pStyle w:val="ListParagraph"/>
        <w:numPr>
          <w:ilvl w:val="1"/>
          <w:numId w:val="3"/>
        </w:numPr>
      </w:pPr>
      <w:r w:rsidRPr="009D2E4A">
        <w:rPr>
          <w:b/>
          <w:highlight w:val="yellow"/>
        </w:rPr>
        <w:lastRenderedPageBreak/>
        <w:t>(v. 14)</w:t>
      </w:r>
      <w:r>
        <w:t xml:space="preserve"> – grace of God – teaches </w:t>
      </w:r>
      <w:r w:rsidRPr="009D2E4A">
        <w:rPr>
          <w:b/>
          <w:highlight w:val="yellow"/>
        </w:rPr>
        <w:t>(cf. Titus 2:11</w:t>
      </w:r>
      <w:r>
        <w:t xml:space="preserve">) – was blasphemer, </w:t>
      </w:r>
      <w:r w:rsidR="009D2E4A">
        <w:t>persecutor</w:t>
      </w:r>
      <w:r>
        <w:t xml:space="preserve">, insolent in ignorance – </w:t>
      </w:r>
      <w:r w:rsidRPr="009D2E4A">
        <w:rPr>
          <w:b/>
        </w:rPr>
        <w:t xml:space="preserve">Jesus appeared, gave truth, produced </w:t>
      </w:r>
      <w:r w:rsidRPr="009D2E4A">
        <w:rPr>
          <w:b/>
          <w:i/>
          <w:highlight w:val="yellow"/>
        </w:rPr>
        <w:t>“purpose of the commandment.”</w:t>
      </w:r>
    </w:p>
    <w:p w:rsidR="00F622B0" w:rsidRDefault="00F622B0" w:rsidP="00F622B0">
      <w:pPr>
        <w:pStyle w:val="ListParagraph"/>
        <w:numPr>
          <w:ilvl w:val="1"/>
          <w:numId w:val="3"/>
        </w:numPr>
      </w:pPr>
      <w:r w:rsidRPr="009D2E4A">
        <w:rPr>
          <w:b/>
          <w:highlight w:val="yellow"/>
        </w:rPr>
        <w:t>(v. 16)</w:t>
      </w:r>
      <w:r>
        <w:t xml:space="preserve"> – Paul is a pattern of salvation – all sin – Law for sinners (convicts of sin, turns to redemption in Christ through gospel) – </w:t>
      </w:r>
      <w:r w:rsidRPr="009D2E4A">
        <w:rPr>
          <w:b/>
          <w:i/>
          <w:highlight w:val="yellow"/>
        </w:rPr>
        <w:t>“believe on Him for everlasting life”</w:t>
      </w:r>
      <w:r>
        <w:t xml:space="preserve"> – HOW? – </w:t>
      </w:r>
      <w:r w:rsidRPr="009D2E4A">
        <w:rPr>
          <w:b/>
          <w:i/>
          <w:highlight w:val="yellow"/>
        </w:rPr>
        <w:t>“teach NO OTHER DOCTRINE”</w:t>
      </w:r>
    </w:p>
    <w:p w:rsidR="00E82D56" w:rsidRDefault="00E82D56" w:rsidP="00E82D56">
      <w:pPr>
        <w:pStyle w:val="ListParagraph"/>
        <w:numPr>
          <w:ilvl w:val="0"/>
          <w:numId w:val="3"/>
        </w:numPr>
      </w:pPr>
      <w:r>
        <w:t xml:space="preserve">The Charge Repeated </w:t>
      </w:r>
      <w:r w:rsidRPr="009D2E4A">
        <w:rPr>
          <w:b/>
          <w:highlight w:val="yellow"/>
        </w:rPr>
        <w:t>(vv. 3, 18-20)</w:t>
      </w:r>
    </w:p>
    <w:p w:rsidR="00836E90" w:rsidRDefault="00836E90" w:rsidP="00836E90">
      <w:pPr>
        <w:pStyle w:val="ListParagraph"/>
        <w:numPr>
          <w:ilvl w:val="1"/>
          <w:numId w:val="3"/>
        </w:numPr>
      </w:pPr>
      <w:r w:rsidRPr="009D2E4A">
        <w:rPr>
          <w:b/>
          <w:highlight w:val="yellow"/>
        </w:rPr>
        <w:t>(v. 18)</w:t>
      </w:r>
      <w:r>
        <w:t xml:space="preserve"> – Charge of </w:t>
      </w:r>
      <w:r w:rsidRPr="009D2E4A">
        <w:rPr>
          <w:b/>
          <w:highlight w:val="yellow"/>
        </w:rPr>
        <w:t>v. 3</w:t>
      </w:r>
      <w:r>
        <w:t>.</w:t>
      </w:r>
    </w:p>
    <w:p w:rsidR="00836E90" w:rsidRPr="009D2E4A" w:rsidRDefault="00836E90" w:rsidP="00836E90">
      <w:pPr>
        <w:pStyle w:val="ListParagraph"/>
        <w:numPr>
          <w:ilvl w:val="2"/>
          <w:numId w:val="3"/>
        </w:numPr>
        <w:rPr>
          <w:b/>
          <w:i/>
        </w:rPr>
      </w:pPr>
      <w:r w:rsidRPr="009D2E4A">
        <w:rPr>
          <w:b/>
          <w:i/>
          <w:highlight w:val="yellow"/>
        </w:rPr>
        <w:t>“</w:t>
      </w:r>
      <w:r w:rsidRPr="009D2E4A">
        <w:rPr>
          <w:b/>
          <w:i/>
          <w:highlight w:val="yellow"/>
        </w:rPr>
        <w:t xml:space="preserve">according to the prophecies which led the way to thee, that by them thou </w:t>
      </w:r>
      <w:proofErr w:type="spellStart"/>
      <w:r w:rsidRPr="009D2E4A">
        <w:rPr>
          <w:b/>
          <w:i/>
          <w:highlight w:val="yellow"/>
        </w:rPr>
        <w:t>mayest</w:t>
      </w:r>
      <w:proofErr w:type="spellEnd"/>
      <w:r w:rsidRPr="009D2E4A">
        <w:rPr>
          <w:b/>
          <w:i/>
          <w:highlight w:val="yellow"/>
        </w:rPr>
        <w:t xml:space="preserve"> war the good warfare;</w:t>
      </w:r>
      <w:r w:rsidR="00BA2263" w:rsidRPr="009D2E4A">
        <w:rPr>
          <w:b/>
          <w:i/>
          <w:highlight w:val="yellow"/>
        </w:rPr>
        <w:t>” (ASV)</w:t>
      </w:r>
    </w:p>
    <w:p w:rsidR="00BA2263" w:rsidRDefault="00BA2263" w:rsidP="00836E90">
      <w:pPr>
        <w:pStyle w:val="ListParagraph"/>
        <w:numPr>
          <w:ilvl w:val="2"/>
          <w:numId w:val="3"/>
        </w:numPr>
      </w:pPr>
      <w:r w:rsidRPr="009D2E4A">
        <w:rPr>
          <w:b/>
        </w:rPr>
        <w:t>Prophecy</w:t>
      </w:r>
      <w:r>
        <w:t xml:space="preserve"> – inspired teaching – God’s word. </w:t>
      </w:r>
      <w:r>
        <w:sym w:font="Wingdings" w:char="F0E0"/>
      </w:r>
      <w:r>
        <w:t xml:space="preserve"> taught already, i.e. </w:t>
      </w:r>
      <w:r w:rsidRPr="009D2E4A">
        <w:rPr>
          <w:b/>
          <w:i/>
          <w:highlight w:val="yellow"/>
        </w:rPr>
        <w:t>“previously,”</w:t>
      </w:r>
      <w:r>
        <w:t xml:space="preserve"> before you, or “</w:t>
      </w:r>
      <w:r w:rsidRPr="009D2E4A">
        <w:rPr>
          <w:b/>
          <w:i/>
          <w:highlight w:val="yellow"/>
        </w:rPr>
        <w:t>led the way [up] to [your time]”</w:t>
      </w:r>
    </w:p>
    <w:p w:rsidR="00BA2263" w:rsidRDefault="00BA2263" w:rsidP="00836E90">
      <w:pPr>
        <w:pStyle w:val="ListParagraph"/>
        <w:numPr>
          <w:ilvl w:val="2"/>
          <w:numId w:val="3"/>
        </w:numPr>
      </w:pPr>
      <w:r w:rsidRPr="009D2E4A">
        <w:rPr>
          <w:b/>
          <w:i/>
          <w:highlight w:val="yellow"/>
        </w:rPr>
        <w:t>“according to”</w:t>
      </w:r>
      <w:r>
        <w:t xml:space="preserve"> them you </w:t>
      </w:r>
      <w:r w:rsidRPr="009D2E4A">
        <w:rPr>
          <w:b/>
          <w:i/>
          <w:highlight w:val="yellow"/>
        </w:rPr>
        <w:t>“wage the good warfare”</w:t>
      </w:r>
      <w:r w:rsidRPr="009D2E4A">
        <w:rPr>
          <w:b/>
          <w:i/>
        </w:rPr>
        <w:t xml:space="preserve"> </w:t>
      </w:r>
      <w:r>
        <w:t xml:space="preserve">– defend the truth – </w:t>
      </w:r>
      <w:r w:rsidRPr="009D2E4A">
        <w:rPr>
          <w:b/>
          <w:i/>
          <w:highlight w:val="yellow"/>
        </w:rPr>
        <w:t>“teach no other doctrine”</w:t>
      </w:r>
      <w:r>
        <w:t xml:space="preserve"> – than that which Paul taught (</w:t>
      </w:r>
      <w:r w:rsidRPr="009D2E4A">
        <w:rPr>
          <w:b/>
          <w:highlight w:val="yellow"/>
        </w:rPr>
        <w:t>vv. 10-11).</w:t>
      </w:r>
      <w:r>
        <w:t xml:space="preserve"> </w:t>
      </w:r>
      <w:r w:rsidRPr="007E0AF1">
        <w:rPr>
          <w:i/>
        </w:rPr>
        <w:t>(Included Paul’s words in urging him (v. 3) and the letter written</w:t>
      </w:r>
      <w:r>
        <w:t>).</w:t>
      </w:r>
    </w:p>
    <w:p w:rsidR="00BA2263" w:rsidRDefault="00BA2263" w:rsidP="00BA2263">
      <w:pPr>
        <w:pStyle w:val="ListParagraph"/>
        <w:numPr>
          <w:ilvl w:val="1"/>
          <w:numId w:val="3"/>
        </w:numPr>
      </w:pPr>
      <w:r w:rsidRPr="007E0AF1">
        <w:rPr>
          <w:b/>
          <w:highlight w:val="yellow"/>
        </w:rPr>
        <w:t>(v. 19)</w:t>
      </w:r>
      <w:r>
        <w:t xml:space="preserve"> – some have rejected the </w:t>
      </w:r>
      <w:r w:rsidRPr="007E0AF1">
        <w:rPr>
          <w:b/>
          <w:i/>
          <w:highlight w:val="yellow"/>
        </w:rPr>
        <w:t>“purpose of the commandment.”</w:t>
      </w:r>
    </w:p>
    <w:p w:rsidR="00BA2263" w:rsidRDefault="00BA2263" w:rsidP="00BA2263">
      <w:pPr>
        <w:pStyle w:val="ListParagraph"/>
        <w:numPr>
          <w:ilvl w:val="1"/>
          <w:numId w:val="3"/>
        </w:numPr>
      </w:pPr>
      <w:r w:rsidRPr="007E0AF1">
        <w:rPr>
          <w:b/>
          <w:highlight w:val="yellow"/>
        </w:rPr>
        <w:t>(v. 20)</w:t>
      </w:r>
      <w:r>
        <w:t xml:space="preserve"> – in doing so they </w:t>
      </w:r>
      <w:r w:rsidRPr="007E0AF1">
        <w:rPr>
          <w:b/>
          <w:i/>
          <w:highlight w:val="yellow"/>
        </w:rPr>
        <w:t>“blaspheme.”</w:t>
      </w:r>
      <w:r>
        <w:t xml:space="preserve"> (</w:t>
      </w:r>
      <w:r w:rsidRPr="007E0AF1">
        <w:rPr>
          <w:b/>
          <w:i/>
        </w:rPr>
        <w:t>It is blasphemy to teach any other doctrine – those contrary to the gospel. It is blasphemy as well to abuse the gospel in such a way as (v. 4).)</w:t>
      </w:r>
    </w:p>
    <w:p w:rsidR="00E82D56" w:rsidRPr="00F279E1" w:rsidRDefault="00E82D56" w:rsidP="00E82D56">
      <w:pPr>
        <w:pStyle w:val="ListParagraph"/>
        <w:numPr>
          <w:ilvl w:val="0"/>
          <w:numId w:val="2"/>
        </w:numPr>
      </w:pPr>
      <w:r w:rsidRPr="007E0AF1">
        <w:rPr>
          <w:b/>
        </w:rPr>
        <w:t>Conclusion</w:t>
      </w:r>
      <w:r>
        <w:t xml:space="preserve"> – Only the truth can produce love </w:t>
      </w:r>
      <w:r w:rsidRPr="007E0AF1">
        <w:rPr>
          <w:b/>
          <w:highlight w:val="yellow"/>
        </w:rPr>
        <w:t>(v. 5).</w:t>
      </w:r>
      <w:r>
        <w:t xml:space="preserve"> No other doctrine can save than that by which Paul was saved </w:t>
      </w:r>
      <w:r w:rsidRPr="007E0AF1">
        <w:rPr>
          <w:b/>
          <w:highlight w:val="yellow"/>
        </w:rPr>
        <w:t>(v. 14).</w:t>
      </w:r>
      <w:r>
        <w:t xml:space="preserve"> To teach that which is contrary to truth is to blaspheme </w:t>
      </w:r>
      <w:r w:rsidRPr="007E0AF1">
        <w:rPr>
          <w:b/>
          <w:highlight w:val="yellow"/>
        </w:rPr>
        <w:t>(v. 19-20).</w:t>
      </w:r>
      <w:bookmarkStart w:id="0" w:name="_GoBack"/>
      <w:bookmarkEnd w:id="0"/>
    </w:p>
    <w:sectPr w:rsidR="00E82D56" w:rsidRPr="00F279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A0" w:rsidRDefault="007B25A0" w:rsidP="00F279E1">
      <w:pPr>
        <w:spacing w:after="0" w:line="240" w:lineRule="auto"/>
      </w:pPr>
      <w:r>
        <w:separator/>
      </w:r>
    </w:p>
  </w:endnote>
  <w:endnote w:type="continuationSeparator" w:id="0">
    <w:p w:rsidR="007B25A0" w:rsidRDefault="007B25A0" w:rsidP="00F2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118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0D4" w:rsidRDefault="002860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0D4" w:rsidRDefault="00286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A0" w:rsidRDefault="007B25A0" w:rsidP="00F279E1">
      <w:pPr>
        <w:spacing w:after="0" w:line="240" w:lineRule="auto"/>
      </w:pPr>
      <w:r>
        <w:separator/>
      </w:r>
    </w:p>
  </w:footnote>
  <w:footnote w:type="continuationSeparator" w:id="0">
    <w:p w:rsidR="007B25A0" w:rsidRDefault="007B25A0" w:rsidP="00F2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E1" w:rsidRDefault="00F279E1" w:rsidP="00F279E1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3404"/>
    <w:multiLevelType w:val="hybridMultilevel"/>
    <w:tmpl w:val="74765B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3F000E"/>
    <w:multiLevelType w:val="hybridMultilevel"/>
    <w:tmpl w:val="75D8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62821"/>
    <w:multiLevelType w:val="hybridMultilevel"/>
    <w:tmpl w:val="BB3EC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272582"/>
    <w:rsid w:val="002860D4"/>
    <w:rsid w:val="004224F8"/>
    <w:rsid w:val="005036E6"/>
    <w:rsid w:val="006D5F78"/>
    <w:rsid w:val="007B25A0"/>
    <w:rsid w:val="007C44A6"/>
    <w:rsid w:val="007E0AF1"/>
    <w:rsid w:val="00836E90"/>
    <w:rsid w:val="009D2E4A"/>
    <w:rsid w:val="00AD27D4"/>
    <w:rsid w:val="00BA2263"/>
    <w:rsid w:val="00C0236B"/>
    <w:rsid w:val="00C17ED6"/>
    <w:rsid w:val="00C768A7"/>
    <w:rsid w:val="00D467F0"/>
    <w:rsid w:val="00E82D56"/>
    <w:rsid w:val="00EE3663"/>
    <w:rsid w:val="00F279E1"/>
    <w:rsid w:val="00F4446C"/>
    <w:rsid w:val="00F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0330"/>
  <w15:chartTrackingRefBased/>
  <w15:docId w15:val="{E4261641-8300-40DC-949F-856AEDB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E1"/>
  </w:style>
  <w:style w:type="paragraph" w:styleId="Footer">
    <w:name w:val="footer"/>
    <w:basedOn w:val="Normal"/>
    <w:link w:val="FooterChar"/>
    <w:uiPriority w:val="99"/>
    <w:unhideWhenUsed/>
    <w:rsid w:val="00F2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E1"/>
  </w:style>
  <w:style w:type="paragraph" w:styleId="ListParagraph">
    <w:name w:val="List Paragraph"/>
    <w:basedOn w:val="Normal"/>
    <w:uiPriority w:val="34"/>
    <w:qFormat/>
    <w:rsid w:val="00F2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10</cp:revision>
  <dcterms:created xsi:type="dcterms:W3CDTF">2017-07-29T16:59:00Z</dcterms:created>
  <dcterms:modified xsi:type="dcterms:W3CDTF">2017-07-30T21:49:00Z</dcterms:modified>
</cp:coreProperties>
</file>