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ADD" w:rsidRPr="006506CB" w:rsidRDefault="008D70B8" w:rsidP="006506CB">
      <w:pPr>
        <w:rPr>
          <w:b/>
          <w:sz w:val="32"/>
        </w:rPr>
      </w:pPr>
      <w:r w:rsidRPr="006A6E65">
        <w:rPr>
          <w:b/>
          <w:sz w:val="32"/>
        </w:rPr>
        <w:t>Identifying the One Church – Establishment</w:t>
      </w:r>
    </w:p>
    <w:p w:rsidR="0063294D" w:rsidRPr="0063294D" w:rsidRDefault="0063294D" w:rsidP="0063294D">
      <w:pPr>
        <w:rPr>
          <w:b/>
        </w:rPr>
      </w:pPr>
      <w:r w:rsidRPr="0063294D">
        <w:rPr>
          <w:b/>
        </w:rPr>
        <w:t>Introduction</w:t>
      </w:r>
    </w:p>
    <w:p w:rsidR="0063294D" w:rsidRDefault="00BA77FA" w:rsidP="0063294D">
      <w:pPr>
        <w:pStyle w:val="ListParagraph"/>
        <w:numPr>
          <w:ilvl w:val="0"/>
          <w:numId w:val="2"/>
        </w:numPr>
      </w:pPr>
      <w:r>
        <w:t>With</w:t>
      </w:r>
      <w:r w:rsidR="00505CE9">
        <w:t xml:space="preserve"> so many churches in existence, one might be pleased with the plethora of choices – Catholic, Lutheran, Presbyterian, Episcopal, Methodist, Baptist, Christian Church, Seventh-Day Adventist, Mormon, Jehovah’s Witness.</w:t>
      </w:r>
    </w:p>
    <w:p w:rsidR="00505CE9" w:rsidRDefault="00505CE9" w:rsidP="0063294D">
      <w:pPr>
        <w:pStyle w:val="ListParagraph"/>
        <w:numPr>
          <w:ilvl w:val="0"/>
          <w:numId w:val="2"/>
        </w:numPr>
      </w:pPr>
      <w:r>
        <w:t>However, when one discovers that the New Testament speaks of only ONE church, the plethora of churches may no longer seem to be a good thing.</w:t>
      </w:r>
    </w:p>
    <w:p w:rsidR="00505CE9" w:rsidRDefault="00505CE9" w:rsidP="00505CE9">
      <w:pPr>
        <w:pStyle w:val="ListParagraph"/>
        <w:numPr>
          <w:ilvl w:val="0"/>
          <w:numId w:val="2"/>
        </w:numPr>
      </w:pPr>
      <w:r>
        <w:t>Does the one church of the NT</w:t>
      </w:r>
      <w:r w:rsidR="005F28FA">
        <w:t xml:space="preserve"> still</w:t>
      </w:r>
      <w:r>
        <w:t xml:space="preserve"> exist? Can we identify that one church? Can we be a part of that one church? </w:t>
      </w:r>
      <w:r>
        <w:sym w:font="Wingdings" w:char="F0E0"/>
      </w:r>
    </w:p>
    <w:p w:rsidR="00505CE9" w:rsidRDefault="001F254F" w:rsidP="00505CE9">
      <w:pPr>
        <w:pStyle w:val="ListParagraph"/>
        <w:numPr>
          <w:ilvl w:val="0"/>
          <w:numId w:val="3"/>
        </w:numPr>
      </w:pPr>
      <w:r>
        <w:t>One Church</w:t>
      </w:r>
    </w:p>
    <w:p w:rsidR="001F254F" w:rsidRDefault="005F28FA" w:rsidP="001F254F">
      <w:pPr>
        <w:pStyle w:val="ListParagraph"/>
        <w:numPr>
          <w:ilvl w:val="0"/>
          <w:numId w:val="4"/>
        </w:numPr>
      </w:pPr>
      <w:r>
        <w:t>One Body</w:t>
      </w:r>
    </w:p>
    <w:p w:rsidR="00734567" w:rsidRDefault="005F28FA" w:rsidP="00734567">
      <w:pPr>
        <w:pStyle w:val="ListParagraph"/>
        <w:numPr>
          <w:ilvl w:val="1"/>
          <w:numId w:val="4"/>
        </w:numPr>
      </w:pPr>
      <w:r w:rsidRPr="00DA0DB8">
        <w:rPr>
          <w:b/>
          <w:highlight w:val="yellow"/>
        </w:rPr>
        <w:t>Ephesians 1:22-23</w:t>
      </w:r>
      <w:r>
        <w:t xml:space="preserve"> – </w:t>
      </w:r>
      <w:r w:rsidR="00734567">
        <w:t>God placed Christ as head of the church.</w:t>
      </w:r>
    </w:p>
    <w:p w:rsidR="00734567" w:rsidRDefault="00734567" w:rsidP="00734567">
      <w:pPr>
        <w:pStyle w:val="ListParagraph"/>
        <w:numPr>
          <w:ilvl w:val="2"/>
          <w:numId w:val="4"/>
        </w:numPr>
      </w:pPr>
      <w:r w:rsidRPr="00DA0DB8">
        <w:rPr>
          <w:b/>
        </w:rPr>
        <w:t>His body</w:t>
      </w:r>
      <w:r>
        <w:t xml:space="preserve"> – the church and Christ’s body are the same.</w:t>
      </w:r>
    </w:p>
    <w:p w:rsidR="00734567" w:rsidRDefault="00734567" w:rsidP="00734567">
      <w:pPr>
        <w:pStyle w:val="ListParagraph"/>
        <w:numPr>
          <w:ilvl w:val="2"/>
          <w:numId w:val="4"/>
        </w:numPr>
      </w:pPr>
      <w:r w:rsidRPr="00DA0DB8">
        <w:rPr>
          <w:b/>
        </w:rPr>
        <w:t>Head controls body</w:t>
      </w:r>
      <w:r>
        <w:t xml:space="preserve"> – ONE of each. (</w:t>
      </w:r>
      <w:r w:rsidRPr="00DA0DB8">
        <w:rPr>
          <w:i/>
        </w:rPr>
        <w:t>Same in literal form – human body – any excepti</w:t>
      </w:r>
      <w:r w:rsidR="006127F7">
        <w:rPr>
          <w:i/>
        </w:rPr>
        <w:t>on is not natural, but an abnormality</w:t>
      </w:r>
      <w:r w:rsidRPr="00DA0DB8">
        <w:rPr>
          <w:i/>
        </w:rPr>
        <w:t>.)</w:t>
      </w:r>
    </w:p>
    <w:p w:rsidR="00F26477" w:rsidRDefault="00F26477" w:rsidP="00F26477">
      <w:pPr>
        <w:pStyle w:val="ListParagraph"/>
        <w:numPr>
          <w:ilvl w:val="1"/>
          <w:numId w:val="4"/>
        </w:numPr>
      </w:pPr>
      <w:r w:rsidRPr="00DA0DB8">
        <w:rPr>
          <w:b/>
          <w:highlight w:val="yellow"/>
        </w:rPr>
        <w:t>Ephesians 4:4</w:t>
      </w:r>
      <w:r>
        <w:t xml:space="preserve"> – There is but one – body – church. (</w:t>
      </w:r>
      <w:r w:rsidRPr="00DA0DB8">
        <w:rPr>
          <w:b/>
          <w:highlight w:val="yellow"/>
        </w:rPr>
        <w:t>v. 5</w:t>
      </w:r>
      <w:r>
        <w:t xml:space="preserve"> – Lord – authority – head).</w:t>
      </w:r>
    </w:p>
    <w:p w:rsidR="00F26477" w:rsidRPr="00DA0DB8" w:rsidRDefault="00F26477" w:rsidP="00F26477">
      <w:pPr>
        <w:pStyle w:val="ListParagraph"/>
        <w:numPr>
          <w:ilvl w:val="1"/>
          <w:numId w:val="4"/>
        </w:numPr>
        <w:rPr>
          <w:b/>
        </w:rPr>
      </w:pPr>
      <w:r w:rsidRPr="00DA0DB8">
        <w:rPr>
          <w:b/>
        </w:rPr>
        <w:t>NT explicitly states the church in its pages is ONE.</w:t>
      </w:r>
    </w:p>
    <w:p w:rsidR="005F28FA" w:rsidRDefault="005F28FA" w:rsidP="001F254F">
      <w:pPr>
        <w:pStyle w:val="ListParagraph"/>
        <w:numPr>
          <w:ilvl w:val="0"/>
          <w:numId w:val="4"/>
        </w:numPr>
      </w:pPr>
      <w:r>
        <w:t>Division Condemned</w:t>
      </w:r>
    </w:p>
    <w:p w:rsidR="00F26477" w:rsidRDefault="00B02131" w:rsidP="00F26477">
      <w:pPr>
        <w:pStyle w:val="ListParagraph"/>
        <w:numPr>
          <w:ilvl w:val="1"/>
          <w:numId w:val="4"/>
        </w:numPr>
      </w:pPr>
      <w:r w:rsidRPr="00DA0DB8">
        <w:rPr>
          <w:b/>
          <w:highlight w:val="yellow"/>
        </w:rPr>
        <w:t>1 Corinthians 1:10-13</w:t>
      </w:r>
      <w:r>
        <w:t xml:space="preserve"> – NO divisions.</w:t>
      </w:r>
    </w:p>
    <w:p w:rsidR="00B02131" w:rsidRDefault="00B02131" w:rsidP="00B02131">
      <w:pPr>
        <w:pStyle w:val="ListParagraph"/>
        <w:numPr>
          <w:ilvl w:val="2"/>
          <w:numId w:val="4"/>
        </w:numPr>
      </w:pPr>
      <w:r>
        <w:t xml:space="preserve">These denominations together do not constitute the ONE church – they speak different things – </w:t>
      </w:r>
      <w:r w:rsidRPr="00DA0DB8">
        <w:rPr>
          <w:b/>
        </w:rPr>
        <w:t>Is Christ divided?</w:t>
      </w:r>
      <w:r>
        <w:t xml:space="preserve"> (</w:t>
      </w:r>
      <w:r w:rsidRPr="00DA0DB8">
        <w:rPr>
          <w:i/>
        </w:rPr>
        <w:t>In ANY way? – physically, mentally, spiritually) (One body of Christ.)</w:t>
      </w:r>
    </w:p>
    <w:p w:rsidR="00B02131" w:rsidRDefault="00B02131" w:rsidP="00B02131">
      <w:pPr>
        <w:pStyle w:val="ListParagraph"/>
        <w:numPr>
          <w:ilvl w:val="2"/>
          <w:numId w:val="4"/>
        </w:numPr>
      </w:pPr>
      <w:r w:rsidRPr="00DA0DB8">
        <w:rPr>
          <w:b/>
        </w:rPr>
        <w:t>Division of locality</w:t>
      </w:r>
      <w:r>
        <w:t xml:space="preserve"> – </w:t>
      </w:r>
      <w:r w:rsidRPr="00DA0DB8">
        <w:rPr>
          <w:b/>
          <w:highlight w:val="yellow"/>
        </w:rPr>
        <w:t>Romans 16:16</w:t>
      </w:r>
      <w:r>
        <w:t xml:space="preserve"> – all Christ’s churches (speaking same thing</w:t>
      </w:r>
      <w:r w:rsidR="00DA0DB8">
        <w:t xml:space="preserve"> – have the SAME HEAD</w:t>
      </w:r>
      <w:r>
        <w:t>) (</w:t>
      </w:r>
      <w:r w:rsidRPr="00DA0DB8">
        <w:rPr>
          <w:i/>
        </w:rPr>
        <w:t>same Divine institution found in local places – EX: Target, different locations, same company</w:t>
      </w:r>
      <w:r>
        <w:t>)</w:t>
      </w:r>
    </w:p>
    <w:p w:rsidR="00B02131" w:rsidRDefault="00B02131" w:rsidP="00B02131">
      <w:pPr>
        <w:pStyle w:val="ListParagraph"/>
        <w:numPr>
          <w:ilvl w:val="1"/>
          <w:numId w:val="4"/>
        </w:numPr>
      </w:pPr>
      <w:r w:rsidRPr="00DA0DB8">
        <w:rPr>
          <w:b/>
          <w:highlight w:val="yellow"/>
        </w:rPr>
        <w:t>John 17:20-21</w:t>
      </w:r>
      <w:r>
        <w:t xml:space="preserve"> – Jesus’ will is for all believers to be ONE. (</w:t>
      </w:r>
      <w:r w:rsidRPr="00DA0DB8">
        <w:rPr>
          <w:i/>
        </w:rPr>
        <w:t>As Father and Son – oneness of will, mind, doctrine, belief, et</w:t>
      </w:r>
      <w:r w:rsidR="00DA0DB8">
        <w:rPr>
          <w:i/>
        </w:rPr>
        <w:t>c</w:t>
      </w:r>
      <w:r w:rsidRPr="00DA0DB8">
        <w:rPr>
          <w:i/>
        </w:rPr>
        <w:t>.</w:t>
      </w:r>
      <w:r>
        <w:t>)</w:t>
      </w:r>
    </w:p>
    <w:p w:rsidR="00B02131" w:rsidRPr="00DA0DB8" w:rsidRDefault="00B02131" w:rsidP="00B02131">
      <w:pPr>
        <w:pStyle w:val="ListParagraph"/>
        <w:numPr>
          <w:ilvl w:val="0"/>
          <w:numId w:val="4"/>
        </w:numPr>
        <w:rPr>
          <w:b/>
        </w:rPr>
      </w:pPr>
      <w:r w:rsidRPr="00DA0DB8">
        <w:rPr>
          <w:b/>
        </w:rPr>
        <w:t>If there is but ONE church, how would we discover such?</w:t>
      </w:r>
      <w:r w:rsidR="005061E5" w:rsidRPr="00DA0DB8">
        <w:rPr>
          <w:b/>
        </w:rPr>
        <w:t xml:space="preserve"> </w:t>
      </w:r>
      <w:r w:rsidR="005061E5" w:rsidRPr="00DA0DB8">
        <w:rPr>
          <w:b/>
        </w:rPr>
        <w:sym w:font="Wingdings" w:char="F0E0"/>
      </w:r>
    </w:p>
    <w:p w:rsidR="001F254F" w:rsidRDefault="001F254F" w:rsidP="00505CE9">
      <w:pPr>
        <w:pStyle w:val="ListParagraph"/>
        <w:numPr>
          <w:ilvl w:val="0"/>
          <w:numId w:val="3"/>
        </w:numPr>
      </w:pPr>
      <w:r>
        <w:t>Establishment of the One Church</w:t>
      </w:r>
    </w:p>
    <w:p w:rsidR="00DA0DB8" w:rsidRDefault="00DA0DB8" w:rsidP="00DA0DB8">
      <w:pPr>
        <w:pStyle w:val="ListParagraph"/>
        <w:numPr>
          <w:ilvl w:val="0"/>
          <w:numId w:val="5"/>
        </w:numPr>
      </w:pPr>
      <w:r>
        <w:t>Prophecy of Establishment</w:t>
      </w:r>
    </w:p>
    <w:p w:rsidR="00853D19" w:rsidRPr="00FB0994" w:rsidRDefault="00853D19" w:rsidP="00853D19">
      <w:pPr>
        <w:pStyle w:val="ListParagraph"/>
        <w:numPr>
          <w:ilvl w:val="1"/>
          <w:numId w:val="5"/>
        </w:numPr>
        <w:rPr>
          <w:b/>
        </w:rPr>
      </w:pPr>
      <w:r w:rsidRPr="00FB0994">
        <w:rPr>
          <w:b/>
        </w:rPr>
        <w:t>Time</w:t>
      </w:r>
      <w:r w:rsidR="003D246F" w:rsidRPr="00FB0994">
        <w:rPr>
          <w:b/>
        </w:rPr>
        <w:t xml:space="preserve"> – When will it be established?</w:t>
      </w:r>
    </w:p>
    <w:p w:rsidR="003744D4" w:rsidRDefault="003744D4" w:rsidP="003744D4">
      <w:pPr>
        <w:pStyle w:val="ListParagraph"/>
        <w:numPr>
          <w:ilvl w:val="2"/>
          <w:numId w:val="5"/>
        </w:numPr>
      </w:pPr>
      <w:r>
        <w:t>Latter days –</w:t>
      </w:r>
      <w:r w:rsidR="00815B18">
        <w:t xml:space="preserve"> </w:t>
      </w:r>
      <w:r w:rsidR="00815B18" w:rsidRPr="00FB0994">
        <w:rPr>
          <w:b/>
          <w:highlight w:val="yellow"/>
        </w:rPr>
        <w:t>Isaiah 2:2; Micah 4</w:t>
      </w:r>
      <w:r w:rsidR="00FC3499" w:rsidRPr="00FB0994">
        <w:rPr>
          <w:b/>
          <w:highlight w:val="yellow"/>
        </w:rPr>
        <w:t>:1</w:t>
      </w:r>
    </w:p>
    <w:p w:rsidR="003875DE" w:rsidRDefault="003875DE" w:rsidP="003875DE">
      <w:pPr>
        <w:pStyle w:val="ListParagraph"/>
        <w:numPr>
          <w:ilvl w:val="3"/>
          <w:numId w:val="5"/>
        </w:numPr>
      </w:pPr>
      <w:r w:rsidRPr="00FB0994">
        <w:rPr>
          <w:b/>
        </w:rPr>
        <w:t>Latter days</w:t>
      </w:r>
      <w:r>
        <w:t xml:space="preserve"> – </w:t>
      </w:r>
      <w:r w:rsidR="00D72506">
        <w:t>reference to a decisive change at a future time. (One day, or someday – future reference)</w:t>
      </w:r>
    </w:p>
    <w:p w:rsidR="00D72506" w:rsidRDefault="00D72506" w:rsidP="003875DE">
      <w:pPr>
        <w:pStyle w:val="ListParagraph"/>
        <w:numPr>
          <w:ilvl w:val="3"/>
          <w:numId w:val="5"/>
        </w:numPr>
      </w:pPr>
      <w:r w:rsidRPr="00FB0994">
        <w:rPr>
          <w:b/>
        </w:rPr>
        <w:t>Mountain of the Lord’s house</w:t>
      </w:r>
      <w:r>
        <w:t xml:space="preserve"> – described as a mountain – Lord’s house – </w:t>
      </w:r>
      <w:r w:rsidRPr="00FB0994">
        <w:rPr>
          <w:b/>
          <w:i/>
          <w:highlight w:val="yellow"/>
        </w:rPr>
        <w:t>“house of God, which is the church of the living God” (1 Timothy 3:15).</w:t>
      </w:r>
    </w:p>
    <w:p w:rsidR="00D72506" w:rsidRPr="00FB0994" w:rsidRDefault="00D72506" w:rsidP="00D72506">
      <w:pPr>
        <w:pStyle w:val="ListParagraph"/>
        <w:numPr>
          <w:ilvl w:val="2"/>
          <w:numId w:val="5"/>
        </w:numPr>
        <w:rPr>
          <w:b/>
        </w:rPr>
      </w:pPr>
      <w:r w:rsidRPr="00FB0994">
        <w:rPr>
          <w:b/>
        </w:rPr>
        <w:t xml:space="preserve">Nebuchadnezzar’s dream </w:t>
      </w:r>
      <w:r w:rsidRPr="00FB0994">
        <w:rPr>
          <w:b/>
          <w:highlight w:val="yellow"/>
        </w:rPr>
        <w:t>– Daniel 2</w:t>
      </w:r>
    </w:p>
    <w:p w:rsidR="00D72506" w:rsidRDefault="00D72506" w:rsidP="00D72506">
      <w:pPr>
        <w:pStyle w:val="ListParagraph"/>
        <w:numPr>
          <w:ilvl w:val="3"/>
          <w:numId w:val="5"/>
        </w:numPr>
      </w:pPr>
      <w:r>
        <w:t xml:space="preserve">Nebuchadnezzar – king of Babylon </w:t>
      </w:r>
      <w:r w:rsidRPr="00FB0994">
        <w:rPr>
          <w:b/>
          <w:highlight w:val="yellow"/>
        </w:rPr>
        <w:t>(1:1)</w:t>
      </w:r>
      <w:r>
        <w:t xml:space="preserve"> – has dreams which trouble him </w:t>
      </w:r>
      <w:r w:rsidRPr="00FB0994">
        <w:rPr>
          <w:b/>
          <w:highlight w:val="yellow"/>
        </w:rPr>
        <w:t>(2:1).</w:t>
      </w:r>
    </w:p>
    <w:p w:rsidR="00D72506" w:rsidRDefault="00D72506" w:rsidP="00D72506">
      <w:pPr>
        <w:pStyle w:val="ListParagraph"/>
        <w:numPr>
          <w:ilvl w:val="3"/>
          <w:numId w:val="5"/>
        </w:numPr>
      </w:pPr>
      <w:r>
        <w:t xml:space="preserve">None </w:t>
      </w:r>
      <w:r w:rsidR="00716DAC">
        <w:t>can tell him</w:t>
      </w:r>
      <w:r>
        <w:t xml:space="preserve"> his dream </w:t>
      </w:r>
      <w:r w:rsidRPr="00FB0994">
        <w:rPr>
          <w:b/>
          <w:highlight w:val="yellow"/>
        </w:rPr>
        <w:t>(2:</w:t>
      </w:r>
      <w:r w:rsidR="00716DAC" w:rsidRPr="00FB0994">
        <w:rPr>
          <w:b/>
          <w:highlight w:val="yellow"/>
        </w:rPr>
        <w:t>10-11).</w:t>
      </w:r>
    </w:p>
    <w:p w:rsidR="00716DAC" w:rsidRDefault="00716DAC" w:rsidP="00D72506">
      <w:pPr>
        <w:pStyle w:val="ListParagraph"/>
        <w:numPr>
          <w:ilvl w:val="3"/>
          <w:numId w:val="5"/>
        </w:numPr>
      </w:pPr>
      <w:r w:rsidRPr="00FB0994">
        <w:rPr>
          <w:b/>
        </w:rPr>
        <w:lastRenderedPageBreak/>
        <w:t>Daniel can</w:t>
      </w:r>
      <w:r>
        <w:t xml:space="preserve"> (</w:t>
      </w:r>
      <w:r w:rsidRPr="00FB0994">
        <w:rPr>
          <w:b/>
          <w:highlight w:val="yellow"/>
        </w:rPr>
        <w:t>READ – 2:27-28</w:t>
      </w:r>
      <w:r>
        <w:t xml:space="preserve"> – </w:t>
      </w:r>
      <w:r w:rsidRPr="00FB0994">
        <w:rPr>
          <w:i/>
        </w:rPr>
        <w:t xml:space="preserve">God revealed to Neb. Things to occur in the </w:t>
      </w:r>
      <w:r w:rsidRPr="00FB0994">
        <w:rPr>
          <w:b/>
          <w:i/>
          <w:highlight w:val="yellow"/>
        </w:rPr>
        <w:t>“latter days.”</w:t>
      </w:r>
      <w:r w:rsidR="007520C9" w:rsidRPr="00FB0994">
        <w:rPr>
          <w:b/>
          <w:highlight w:val="yellow"/>
        </w:rPr>
        <w:t>)</w:t>
      </w:r>
    </w:p>
    <w:p w:rsidR="00716DAC" w:rsidRDefault="00716DAC" w:rsidP="00D72506">
      <w:pPr>
        <w:pStyle w:val="ListParagraph"/>
        <w:numPr>
          <w:ilvl w:val="3"/>
          <w:numId w:val="5"/>
        </w:numPr>
      </w:pPr>
      <w:r w:rsidRPr="00FB0994">
        <w:rPr>
          <w:b/>
        </w:rPr>
        <w:t>Dream</w:t>
      </w:r>
      <w:r>
        <w:t xml:space="preserve"> – </w:t>
      </w:r>
      <w:r w:rsidRPr="00FB0994">
        <w:rPr>
          <w:b/>
          <w:highlight w:val="yellow"/>
        </w:rPr>
        <w:t>2:31-35</w:t>
      </w:r>
    </w:p>
    <w:p w:rsidR="00716DAC" w:rsidRDefault="00716DAC" w:rsidP="00D72506">
      <w:pPr>
        <w:pStyle w:val="ListParagraph"/>
        <w:numPr>
          <w:ilvl w:val="3"/>
          <w:numId w:val="5"/>
        </w:numPr>
      </w:pPr>
      <w:r w:rsidRPr="00FB0994">
        <w:rPr>
          <w:b/>
        </w:rPr>
        <w:t>Interpretation –</w:t>
      </w:r>
      <w:r w:rsidR="0053100A" w:rsidRPr="00FB0994">
        <w:rPr>
          <w:b/>
        </w:rPr>
        <w:t xml:space="preserve"> kingdoms represented</w:t>
      </w:r>
      <w:r w:rsidR="0053100A">
        <w:t xml:space="preserve"> –</w:t>
      </w:r>
      <w:r>
        <w:t xml:space="preserve"> </w:t>
      </w:r>
      <w:r w:rsidRPr="00FB0994">
        <w:rPr>
          <w:b/>
          <w:highlight w:val="yellow"/>
        </w:rPr>
        <w:t>2:36-45</w:t>
      </w:r>
    </w:p>
    <w:p w:rsidR="00716DAC" w:rsidRDefault="0053100A" w:rsidP="00716DAC">
      <w:pPr>
        <w:pStyle w:val="ListParagraph"/>
        <w:numPr>
          <w:ilvl w:val="4"/>
          <w:numId w:val="5"/>
        </w:numPr>
      </w:pPr>
      <w:r w:rsidRPr="00FB0994">
        <w:rPr>
          <w:i/>
        </w:rPr>
        <w:t>Head of Gold</w:t>
      </w:r>
      <w:r>
        <w:t xml:space="preserve"> – </w:t>
      </w:r>
      <w:r w:rsidRPr="00FB0994">
        <w:rPr>
          <w:b/>
          <w:highlight w:val="yellow"/>
        </w:rPr>
        <w:t>vv. 37-38</w:t>
      </w:r>
      <w:r>
        <w:t xml:space="preserve"> – Nebuchadnezzar – </w:t>
      </w:r>
      <w:r w:rsidRPr="00FB0994">
        <w:rPr>
          <w:b/>
        </w:rPr>
        <w:t>Babylonian</w:t>
      </w:r>
      <w:r>
        <w:t xml:space="preserve"> – World Dominant.</w:t>
      </w:r>
    </w:p>
    <w:p w:rsidR="0053100A" w:rsidRDefault="0053100A" w:rsidP="00716DAC">
      <w:pPr>
        <w:pStyle w:val="ListParagraph"/>
        <w:numPr>
          <w:ilvl w:val="4"/>
          <w:numId w:val="5"/>
        </w:numPr>
      </w:pPr>
      <w:r w:rsidRPr="00FB0994">
        <w:rPr>
          <w:i/>
        </w:rPr>
        <w:t>Chest and Arms of Silver</w:t>
      </w:r>
      <w:r>
        <w:t xml:space="preserve"> – </w:t>
      </w:r>
      <w:r w:rsidRPr="00FB0994">
        <w:rPr>
          <w:b/>
          <w:highlight w:val="yellow"/>
        </w:rPr>
        <w:t>v. 39</w:t>
      </w:r>
      <w:r>
        <w:t xml:space="preserve"> – </w:t>
      </w:r>
      <w:proofErr w:type="spellStart"/>
      <w:r w:rsidRPr="00FB0994">
        <w:rPr>
          <w:b/>
        </w:rPr>
        <w:t>Medo</w:t>
      </w:r>
      <w:proofErr w:type="spellEnd"/>
      <w:r w:rsidRPr="00FB0994">
        <w:rPr>
          <w:b/>
        </w:rPr>
        <w:t>-Persian</w:t>
      </w:r>
      <w:r>
        <w:t xml:space="preserve"> – World Dominant.</w:t>
      </w:r>
    </w:p>
    <w:p w:rsidR="0053100A" w:rsidRDefault="0053100A" w:rsidP="00716DAC">
      <w:pPr>
        <w:pStyle w:val="ListParagraph"/>
        <w:numPr>
          <w:ilvl w:val="4"/>
          <w:numId w:val="5"/>
        </w:numPr>
      </w:pPr>
      <w:r w:rsidRPr="00FB0994">
        <w:rPr>
          <w:i/>
        </w:rPr>
        <w:t>Belly and Thighs of Bronze</w:t>
      </w:r>
      <w:r>
        <w:t xml:space="preserve"> – </w:t>
      </w:r>
      <w:r w:rsidR="00930AD9">
        <w:rPr>
          <w:b/>
          <w:highlight w:val="yellow"/>
        </w:rPr>
        <w:t>v. 39</w:t>
      </w:r>
      <w:bookmarkStart w:id="0" w:name="_GoBack"/>
      <w:bookmarkEnd w:id="0"/>
      <w:r>
        <w:t xml:space="preserve"> – </w:t>
      </w:r>
      <w:r w:rsidRPr="00FB0994">
        <w:rPr>
          <w:b/>
        </w:rPr>
        <w:t>Grecian</w:t>
      </w:r>
      <w:r>
        <w:t xml:space="preserve"> – World Dominant.</w:t>
      </w:r>
    </w:p>
    <w:p w:rsidR="0053100A" w:rsidRDefault="00333E14" w:rsidP="00716DAC">
      <w:pPr>
        <w:pStyle w:val="ListParagraph"/>
        <w:numPr>
          <w:ilvl w:val="4"/>
          <w:numId w:val="5"/>
        </w:numPr>
      </w:pPr>
      <w:r w:rsidRPr="00FB0994">
        <w:rPr>
          <w:i/>
        </w:rPr>
        <w:t xml:space="preserve">Legs of Iron, Feet of Iron and Clay </w:t>
      </w:r>
      <w:r>
        <w:t xml:space="preserve">– </w:t>
      </w:r>
      <w:r w:rsidR="00060FF5">
        <w:rPr>
          <w:b/>
          <w:highlight w:val="yellow"/>
        </w:rPr>
        <w:t>vv. 40</w:t>
      </w:r>
      <w:r w:rsidRPr="00FB0994">
        <w:rPr>
          <w:b/>
          <w:highlight w:val="yellow"/>
        </w:rPr>
        <w:t>-43</w:t>
      </w:r>
      <w:r>
        <w:t xml:space="preserve"> – </w:t>
      </w:r>
      <w:r w:rsidRPr="00FB0994">
        <w:rPr>
          <w:b/>
        </w:rPr>
        <w:t>Roman</w:t>
      </w:r>
      <w:r>
        <w:t xml:space="preserve"> – World Dominant.</w:t>
      </w:r>
    </w:p>
    <w:p w:rsidR="00333E14" w:rsidRDefault="00333E14" w:rsidP="00716DAC">
      <w:pPr>
        <w:pStyle w:val="ListParagraph"/>
        <w:numPr>
          <w:ilvl w:val="4"/>
          <w:numId w:val="5"/>
        </w:numPr>
      </w:pPr>
      <w:r w:rsidRPr="00FB0994">
        <w:rPr>
          <w:b/>
        </w:rPr>
        <w:t>NOTE: (1)</w:t>
      </w:r>
      <w:r>
        <w:t xml:space="preserve"> Each is a world empire. </w:t>
      </w:r>
      <w:r w:rsidRPr="00FB0994">
        <w:rPr>
          <w:b/>
        </w:rPr>
        <w:t>(2)</w:t>
      </w:r>
      <w:r>
        <w:t xml:space="preserve"> Each succeeds the other.</w:t>
      </w:r>
      <w:r w:rsidR="0067642C">
        <w:t xml:space="preserve"> </w:t>
      </w:r>
      <w:r w:rsidR="0067642C" w:rsidRPr="00FB0994">
        <w:rPr>
          <w:b/>
        </w:rPr>
        <w:t>(3)</w:t>
      </w:r>
      <w:r w:rsidR="0067642C">
        <w:t xml:space="preserve"> In the dream, the image represents them all at once, as well as their destruction together.</w:t>
      </w:r>
    </w:p>
    <w:p w:rsidR="00333E14" w:rsidRDefault="00AA7843" w:rsidP="00716DAC">
      <w:pPr>
        <w:pStyle w:val="ListParagraph"/>
        <w:numPr>
          <w:ilvl w:val="4"/>
          <w:numId w:val="5"/>
        </w:numPr>
      </w:pPr>
      <w:r w:rsidRPr="00FB0994">
        <w:rPr>
          <w:b/>
        </w:rPr>
        <w:t xml:space="preserve">TIME </w:t>
      </w:r>
      <w:r w:rsidRPr="00FB0994">
        <w:rPr>
          <w:b/>
          <w:highlight w:val="yellow"/>
        </w:rPr>
        <w:t>(v. 44)</w:t>
      </w:r>
      <w:r>
        <w:t xml:space="preserve"> – </w:t>
      </w:r>
      <w:r w:rsidR="0067642C" w:rsidRPr="00FB0994">
        <w:rPr>
          <w:i/>
        </w:rPr>
        <w:t>Stone cut out without hands, became a mountain filling the earth</w:t>
      </w:r>
      <w:r w:rsidR="0067642C">
        <w:t xml:space="preserve"> – </w:t>
      </w:r>
      <w:r w:rsidR="0067642C" w:rsidRPr="00FB0994">
        <w:rPr>
          <w:b/>
          <w:highlight w:val="yellow"/>
        </w:rPr>
        <w:t>vv. 44-45</w:t>
      </w:r>
      <w:r w:rsidR="0067642C">
        <w:t xml:space="preserve"> – </w:t>
      </w:r>
      <w:r w:rsidR="0067642C" w:rsidRPr="00FB0994">
        <w:rPr>
          <w:b/>
        </w:rPr>
        <w:t>Kingdom of God/church</w:t>
      </w:r>
      <w:r w:rsidR="0067642C">
        <w:t xml:space="preserve"> – World Dominant.</w:t>
      </w:r>
    </w:p>
    <w:p w:rsidR="0067642C" w:rsidRDefault="0067642C" w:rsidP="0067642C">
      <w:pPr>
        <w:pStyle w:val="ListParagraph"/>
        <w:numPr>
          <w:ilvl w:val="5"/>
          <w:numId w:val="5"/>
        </w:numPr>
      </w:pPr>
      <w:r w:rsidRPr="00FB0994">
        <w:rPr>
          <w:b/>
          <w:highlight w:val="yellow"/>
        </w:rPr>
        <w:t>V. 44</w:t>
      </w:r>
      <w:r>
        <w:t xml:space="preserve"> – Consumed all kingdoms (</w:t>
      </w:r>
      <w:r w:rsidRPr="00FB0994">
        <w:rPr>
          <w:i/>
        </w:rPr>
        <w:t>Image still standing, all world empires represented in Roman empire.</w:t>
      </w:r>
      <w:r>
        <w:t>).</w:t>
      </w:r>
    </w:p>
    <w:p w:rsidR="0095740A" w:rsidRPr="00FB0994" w:rsidRDefault="0095740A" w:rsidP="0067642C">
      <w:pPr>
        <w:pStyle w:val="ListParagraph"/>
        <w:numPr>
          <w:ilvl w:val="5"/>
          <w:numId w:val="5"/>
        </w:numPr>
        <w:rPr>
          <w:b/>
          <w:i/>
        </w:rPr>
      </w:pPr>
      <w:r w:rsidRPr="00FB0994">
        <w:rPr>
          <w:b/>
          <w:i/>
          <w:highlight w:val="yellow"/>
        </w:rPr>
        <w:t>“The dream is certain, and its interpretation is sure.” (v. 45b)</w:t>
      </w:r>
    </w:p>
    <w:p w:rsidR="005609CA" w:rsidRDefault="005609CA" w:rsidP="007723B3">
      <w:pPr>
        <w:pStyle w:val="ListParagraph"/>
        <w:numPr>
          <w:ilvl w:val="2"/>
          <w:numId w:val="5"/>
        </w:numPr>
      </w:pPr>
      <w:r w:rsidRPr="00FB0994">
        <w:rPr>
          <w:b/>
          <w:highlight w:val="yellow"/>
        </w:rPr>
        <w:t>Mark 9:1</w:t>
      </w:r>
      <w:r>
        <w:t xml:space="preserve"> – People alive during Jesus’ life – during Roman rule – see the kingdom – WITH POWER.</w:t>
      </w:r>
    </w:p>
    <w:p w:rsidR="007723B3" w:rsidRPr="00FB0994" w:rsidRDefault="00446DBD" w:rsidP="007723B3">
      <w:pPr>
        <w:pStyle w:val="ListParagraph"/>
        <w:numPr>
          <w:ilvl w:val="2"/>
          <w:numId w:val="5"/>
        </w:numPr>
        <w:rPr>
          <w:b/>
        </w:rPr>
      </w:pPr>
      <w:r w:rsidRPr="00FB0994">
        <w:rPr>
          <w:b/>
        </w:rPr>
        <w:t xml:space="preserve">The church/kingdom will be established in </w:t>
      </w:r>
      <w:r w:rsidRPr="00FB0994">
        <w:rPr>
          <w:b/>
          <w:i/>
          <w:highlight w:val="yellow"/>
        </w:rPr>
        <w:t>“the latter days,” “in the days of these kings”</w:t>
      </w:r>
      <w:r w:rsidRPr="00FB0994">
        <w:rPr>
          <w:b/>
        </w:rPr>
        <w:t xml:space="preserve"> represented in the Roman empire</w:t>
      </w:r>
      <w:r w:rsidR="005609CA" w:rsidRPr="00FB0994">
        <w:rPr>
          <w:b/>
        </w:rPr>
        <w:t xml:space="preserve">, and during the lifetime of those Jesus spoke to in </w:t>
      </w:r>
      <w:r w:rsidR="005609CA" w:rsidRPr="00FB0994">
        <w:rPr>
          <w:b/>
          <w:highlight w:val="yellow"/>
        </w:rPr>
        <w:t>Mark 9:1</w:t>
      </w:r>
      <w:r w:rsidR="00EF79F5" w:rsidRPr="00FB0994">
        <w:rPr>
          <w:b/>
        </w:rPr>
        <w:t xml:space="preserve"> when the </w:t>
      </w:r>
      <w:r w:rsidR="00EF79F5" w:rsidRPr="00FB0994">
        <w:rPr>
          <w:b/>
          <w:i/>
          <w:highlight w:val="yellow"/>
        </w:rPr>
        <w:t>“power”</w:t>
      </w:r>
      <w:r w:rsidR="00EF79F5" w:rsidRPr="00FB0994">
        <w:rPr>
          <w:b/>
        </w:rPr>
        <w:t xml:space="preserve"> comes</w:t>
      </w:r>
      <w:r w:rsidRPr="00FB0994">
        <w:rPr>
          <w:b/>
        </w:rPr>
        <w:t>.</w:t>
      </w:r>
    </w:p>
    <w:p w:rsidR="00853D19" w:rsidRPr="00AF73B0" w:rsidRDefault="00853D19" w:rsidP="00853D19">
      <w:pPr>
        <w:pStyle w:val="ListParagraph"/>
        <w:numPr>
          <w:ilvl w:val="1"/>
          <w:numId w:val="5"/>
        </w:numPr>
        <w:rPr>
          <w:b/>
        </w:rPr>
      </w:pPr>
      <w:r w:rsidRPr="00AF73B0">
        <w:rPr>
          <w:b/>
        </w:rPr>
        <w:t>Place</w:t>
      </w:r>
      <w:r w:rsidR="003D246F" w:rsidRPr="00AF73B0">
        <w:rPr>
          <w:b/>
        </w:rPr>
        <w:t xml:space="preserve"> – Where will it be established?</w:t>
      </w:r>
      <w:r w:rsidR="00446DBD" w:rsidRPr="00AF73B0">
        <w:rPr>
          <w:b/>
        </w:rPr>
        <w:t xml:space="preserve"> – Jerusalem</w:t>
      </w:r>
    </w:p>
    <w:p w:rsidR="00446DBD" w:rsidRDefault="00446DBD" w:rsidP="00446DBD">
      <w:pPr>
        <w:pStyle w:val="ListParagraph"/>
        <w:numPr>
          <w:ilvl w:val="2"/>
          <w:numId w:val="5"/>
        </w:numPr>
      </w:pPr>
      <w:r w:rsidRPr="00AF73B0">
        <w:rPr>
          <w:b/>
          <w:highlight w:val="yellow"/>
        </w:rPr>
        <w:t>Isaiah 2:2-3; Micah 4:</w:t>
      </w:r>
      <w:r w:rsidR="005609CA" w:rsidRPr="00AF73B0">
        <w:rPr>
          <w:b/>
          <w:highlight w:val="yellow"/>
        </w:rPr>
        <w:t>1-2</w:t>
      </w:r>
      <w:r w:rsidR="005609CA">
        <w:t xml:space="preserve"> – Mountain of Lord’s house – Jerusalem.</w:t>
      </w:r>
    </w:p>
    <w:p w:rsidR="005609CA" w:rsidRDefault="005609CA" w:rsidP="005609CA">
      <w:pPr>
        <w:pStyle w:val="ListParagraph"/>
        <w:numPr>
          <w:ilvl w:val="2"/>
          <w:numId w:val="5"/>
        </w:numPr>
      </w:pPr>
      <w:r w:rsidRPr="00AF73B0">
        <w:rPr>
          <w:b/>
          <w:highlight w:val="yellow"/>
        </w:rPr>
        <w:t>Luke</w:t>
      </w:r>
      <w:r w:rsidR="00AA7E07" w:rsidRPr="00AF73B0">
        <w:rPr>
          <w:b/>
          <w:highlight w:val="yellow"/>
        </w:rPr>
        <w:t xml:space="preserve"> 24:</w:t>
      </w:r>
      <w:r w:rsidR="006B2682" w:rsidRPr="00AF73B0">
        <w:rPr>
          <w:b/>
          <w:highlight w:val="yellow"/>
        </w:rPr>
        <w:t>49</w:t>
      </w:r>
      <w:r w:rsidR="006B2682">
        <w:t xml:space="preserve"> – Jesus to His chosen disciples.</w:t>
      </w:r>
    </w:p>
    <w:p w:rsidR="006B2682" w:rsidRDefault="00AA7E07" w:rsidP="006B2682">
      <w:pPr>
        <w:pStyle w:val="ListParagraph"/>
        <w:numPr>
          <w:ilvl w:val="3"/>
          <w:numId w:val="5"/>
        </w:numPr>
      </w:pPr>
      <w:r>
        <w:t xml:space="preserve">Promise of Father – </w:t>
      </w:r>
      <w:r w:rsidRPr="00AF73B0">
        <w:rPr>
          <w:b/>
          <w:i/>
          <w:highlight w:val="yellow"/>
        </w:rPr>
        <w:t>“And I will pray the Father, and He will give you another Helper, that He may abide with you forever – the Spirit of truth” (John 14:17</w:t>
      </w:r>
      <w:r>
        <w:t xml:space="preserve"> – Promise of Father = HS).</w:t>
      </w:r>
    </w:p>
    <w:p w:rsidR="00AA7E07" w:rsidRDefault="00AA7E07" w:rsidP="006B2682">
      <w:pPr>
        <w:pStyle w:val="ListParagraph"/>
        <w:numPr>
          <w:ilvl w:val="3"/>
          <w:numId w:val="5"/>
        </w:numPr>
      </w:pPr>
      <w:r w:rsidRPr="00AF73B0">
        <w:rPr>
          <w:b/>
        </w:rPr>
        <w:t>Tarry in Jerusalem</w:t>
      </w:r>
      <w:r>
        <w:t xml:space="preserve"> – endued with power.</w:t>
      </w:r>
    </w:p>
    <w:p w:rsidR="00AA7E07" w:rsidRDefault="00AA7E07" w:rsidP="006B2682">
      <w:pPr>
        <w:pStyle w:val="ListParagraph"/>
        <w:numPr>
          <w:ilvl w:val="3"/>
          <w:numId w:val="5"/>
        </w:numPr>
      </w:pPr>
      <w:r w:rsidRPr="00AF73B0">
        <w:rPr>
          <w:b/>
          <w:highlight w:val="yellow"/>
        </w:rPr>
        <w:t>Acts 1:4, 8</w:t>
      </w:r>
      <w:r>
        <w:t xml:space="preserve"> – Stay in Jerusalem, receive power – Holy Spirit come upon you.</w:t>
      </w:r>
      <w:r w:rsidR="0025680D">
        <w:t xml:space="preserve"> </w:t>
      </w:r>
      <w:r w:rsidR="00B311B3">
        <w:rPr>
          <w:b/>
        </w:rPr>
        <w:t>(When HS comes, Power comes – in Jerusalem</w:t>
      </w:r>
      <w:r w:rsidR="0025680D" w:rsidRPr="0025680D">
        <w:rPr>
          <w:b/>
        </w:rPr>
        <w:t>)</w:t>
      </w:r>
    </w:p>
    <w:p w:rsidR="00AA7E07" w:rsidRDefault="00AA7E07" w:rsidP="006B2682">
      <w:pPr>
        <w:pStyle w:val="ListParagraph"/>
        <w:numPr>
          <w:ilvl w:val="3"/>
          <w:numId w:val="5"/>
        </w:numPr>
      </w:pPr>
      <w:r w:rsidRPr="00AF73B0">
        <w:rPr>
          <w:b/>
        </w:rPr>
        <w:t xml:space="preserve">NOTE: Promised to apostles </w:t>
      </w:r>
      <w:r>
        <w:t>– when the apostles receive Spirit/power in Jerusalem – kingdom has arrived.</w:t>
      </w:r>
    </w:p>
    <w:p w:rsidR="00853D19" w:rsidRPr="00AF73B0" w:rsidRDefault="00853D19" w:rsidP="00853D19">
      <w:pPr>
        <w:pStyle w:val="ListParagraph"/>
        <w:numPr>
          <w:ilvl w:val="1"/>
          <w:numId w:val="5"/>
        </w:numPr>
        <w:rPr>
          <w:b/>
        </w:rPr>
      </w:pPr>
      <w:r w:rsidRPr="00AF73B0">
        <w:rPr>
          <w:b/>
        </w:rPr>
        <w:t>Foundation (word of the Lord – truth of the Christ preached)</w:t>
      </w:r>
      <w:r w:rsidR="003D246F" w:rsidRPr="00AF73B0">
        <w:rPr>
          <w:b/>
        </w:rPr>
        <w:t xml:space="preserve"> – On what, and by whom will it be established?</w:t>
      </w:r>
    </w:p>
    <w:p w:rsidR="00FC3499" w:rsidRDefault="008D104B" w:rsidP="00FC3499">
      <w:pPr>
        <w:pStyle w:val="ListParagraph"/>
        <w:numPr>
          <w:ilvl w:val="2"/>
          <w:numId w:val="5"/>
        </w:numPr>
      </w:pPr>
      <w:r w:rsidRPr="00AF73B0">
        <w:rPr>
          <w:b/>
          <w:highlight w:val="yellow"/>
        </w:rPr>
        <w:t>Matthew 16:13-18</w:t>
      </w:r>
      <w:r>
        <w:t xml:space="preserve"> – confession of Jesus as the Christ.</w:t>
      </w:r>
    </w:p>
    <w:p w:rsidR="008D104B" w:rsidRDefault="008D104B" w:rsidP="00FC3499">
      <w:pPr>
        <w:pStyle w:val="ListParagraph"/>
        <w:numPr>
          <w:ilvl w:val="2"/>
          <w:numId w:val="5"/>
        </w:numPr>
      </w:pPr>
      <w:r w:rsidRPr="00AF73B0">
        <w:rPr>
          <w:i/>
        </w:rPr>
        <w:t>Focus?</w:t>
      </w:r>
      <w:r>
        <w:t xml:space="preserve"> – </w:t>
      </w:r>
      <w:r w:rsidRPr="00AF73B0">
        <w:rPr>
          <w:b/>
          <w:highlight w:val="yellow"/>
        </w:rPr>
        <w:t>vv. 13, 15, 16</w:t>
      </w:r>
      <w:r>
        <w:t xml:space="preserve"> – Who is Jesus?</w:t>
      </w:r>
    </w:p>
    <w:p w:rsidR="008D104B" w:rsidRDefault="008D104B" w:rsidP="00FC3499">
      <w:pPr>
        <w:pStyle w:val="ListParagraph"/>
        <w:numPr>
          <w:ilvl w:val="2"/>
          <w:numId w:val="5"/>
        </w:numPr>
      </w:pPr>
      <w:r w:rsidRPr="00AF73B0">
        <w:rPr>
          <w:b/>
          <w:highlight w:val="yellow"/>
        </w:rPr>
        <w:lastRenderedPageBreak/>
        <w:t>(v. 17)</w:t>
      </w:r>
      <w:r>
        <w:t xml:space="preserve"> – </w:t>
      </w:r>
      <w:r w:rsidRPr="00AF73B0">
        <w:rPr>
          <w:i/>
        </w:rPr>
        <w:t>Revelation from the Father?</w:t>
      </w:r>
      <w:r>
        <w:t xml:space="preserve"> – Truth of Peter’s confession </w:t>
      </w:r>
      <w:r w:rsidRPr="00AF73B0">
        <w:rPr>
          <w:b/>
          <w:highlight w:val="yellow"/>
        </w:rPr>
        <w:t>(v. 16)</w:t>
      </w:r>
      <w:r>
        <w:t>.</w:t>
      </w:r>
    </w:p>
    <w:p w:rsidR="008D104B" w:rsidRDefault="008D104B" w:rsidP="00FC3499">
      <w:pPr>
        <w:pStyle w:val="ListParagraph"/>
        <w:numPr>
          <w:ilvl w:val="2"/>
          <w:numId w:val="5"/>
        </w:numPr>
      </w:pPr>
      <w:r w:rsidRPr="00AF73B0">
        <w:rPr>
          <w:b/>
          <w:highlight w:val="yellow"/>
        </w:rPr>
        <w:t>(v. 18)</w:t>
      </w:r>
      <w:r>
        <w:t xml:space="preserve"> – </w:t>
      </w:r>
      <w:r w:rsidRPr="00AF73B0">
        <w:rPr>
          <w:i/>
        </w:rPr>
        <w:t>Foundation?</w:t>
      </w:r>
      <w:r>
        <w:t xml:space="preserve"> – NOT Peter, but the truth of his confession </w:t>
      </w:r>
      <w:r w:rsidRPr="00AF73B0">
        <w:rPr>
          <w:b/>
          <w:highlight w:val="yellow"/>
        </w:rPr>
        <w:t>(v. 16).</w:t>
      </w:r>
    </w:p>
    <w:p w:rsidR="008D104B" w:rsidRDefault="008D104B" w:rsidP="00FC3499">
      <w:pPr>
        <w:pStyle w:val="ListParagraph"/>
        <w:numPr>
          <w:ilvl w:val="2"/>
          <w:numId w:val="5"/>
        </w:numPr>
      </w:pPr>
      <w:r w:rsidRPr="00AF73B0">
        <w:rPr>
          <w:b/>
        </w:rPr>
        <w:t>NOTE:</w:t>
      </w:r>
      <w:r>
        <w:t xml:space="preserve"> Who will build it? JESUS SAID</w:t>
      </w:r>
      <w:r w:rsidR="00C96225">
        <w:t xml:space="preserve">, </w:t>
      </w:r>
      <w:r w:rsidR="00C96225" w:rsidRPr="00AF73B0">
        <w:rPr>
          <w:b/>
          <w:i/>
          <w:highlight w:val="yellow"/>
        </w:rPr>
        <w:t>“on this rock I will build MY church” (v. 18).</w:t>
      </w:r>
    </w:p>
    <w:p w:rsidR="00815B18" w:rsidRDefault="00815B18" w:rsidP="00853D19">
      <w:pPr>
        <w:pStyle w:val="ListParagraph"/>
        <w:numPr>
          <w:ilvl w:val="1"/>
          <w:numId w:val="5"/>
        </w:numPr>
      </w:pPr>
      <w:r w:rsidRPr="00AF73B0">
        <w:rPr>
          <w:b/>
        </w:rPr>
        <w:t>People – Who is part of the establishment?</w:t>
      </w:r>
      <w:r w:rsidR="00E02D9D" w:rsidRPr="00AF73B0">
        <w:rPr>
          <w:b/>
        </w:rPr>
        <w:t xml:space="preserve"> </w:t>
      </w:r>
      <w:r w:rsidR="00E02D9D">
        <w:t>(</w:t>
      </w:r>
      <w:r w:rsidR="00E02D9D" w:rsidRPr="00AF73B0">
        <w:rPr>
          <w:b/>
          <w:highlight w:val="yellow"/>
        </w:rPr>
        <w:t>Joel 2:28-32</w:t>
      </w:r>
      <w:r w:rsidR="00E02D9D">
        <w:t>)</w:t>
      </w:r>
    </w:p>
    <w:p w:rsidR="00FF4241" w:rsidRDefault="00E02D9D" w:rsidP="00FF4241">
      <w:pPr>
        <w:pStyle w:val="ListParagraph"/>
        <w:numPr>
          <w:ilvl w:val="2"/>
          <w:numId w:val="5"/>
        </w:numPr>
      </w:pPr>
      <w:r w:rsidRPr="00AF73B0">
        <w:rPr>
          <w:b/>
          <w:highlight w:val="yellow"/>
        </w:rPr>
        <w:t>(vv. 28-31)</w:t>
      </w:r>
      <w:r>
        <w:t xml:space="preserve"> – </w:t>
      </w:r>
      <w:r w:rsidRPr="00AF73B0">
        <w:rPr>
          <w:b/>
          <w:i/>
          <w:highlight w:val="yellow"/>
        </w:rPr>
        <w:t>“pour out My Spirit”</w:t>
      </w:r>
      <w:r>
        <w:t xml:space="preserve"> – HS comes with power… (when kingdom comes) (</w:t>
      </w:r>
      <w:r w:rsidRPr="00AF73B0">
        <w:rPr>
          <w:b/>
        </w:rPr>
        <w:t>in Jerusalem</w:t>
      </w:r>
      <w:r>
        <w:t xml:space="preserve"> – </w:t>
      </w:r>
      <w:r w:rsidRPr="00AF73B0">
        <w:rPr>
          <w:b/>
          <w:highlight w:val="yellow"/>
        </w:rPr>
        <w:t>v. 32b</w:t>
      </w:r>
      <w:r>
        <w:t>)</w:t>
      </w:r>
    </w:p>
    <w:p w:rsidR="00E02D9D" w:rsidRDefault="00E02D9D" w:rsidP="00FF4241">
      <w:pPr>
        <w:pStyle w:val="ListParagraph"/>
        <w:numPr>
          <w:ilvl w:val="2"/>
          <w:numId w:val="5"/>
        </w:numPr>
      </w:pPr>
      <w:r w:rsidRPr="00AF73B0">
        <w:rPr>
          <w:b/>
          <w:highlight w:val="yellow"/>
        </w:rPr>
        <w:t>(v. 32b)</w:t>
      </w:r>
      <w:r>
        <w:t xml:space="preserve"> – Mount Zion in Jerusalem – </w:t>
      </w:r>
      <w:r w:rsidRPr="00AF73B0">
        <w:rPr>
          <w:b/>
          <w:i/>
          <w:highlight w:val="yellow"/>
        </w:rPr>
        <w:t>“mountain of the Lord’s house”</w:t>
      </w:r>
      <w:r>
        <w:t xml:space="preserve"> </w:t>
      </w:r>
      <w:r w:rsidRPr="00AF73B0">
        <w:rPr>
          <w:b/>
          <w:highlight w:val="yellow"/>
        </w:rPr>
        <w:t>(Isaiah 2:2)</w:t>
      </w:r>
      <w:r>
        <w:t xml:space="preserve"> – deliverance, or salvation.</w:t>
      </w:r>
    </w:p>
    <w:p w:rsidR="00D642A3" w:rsidRDefault="00E02D9D" w:rsidP="00D65F18">
      <w:pPr>
        <w:pStyle w:val="ListParagraph"/>
        <w:numPr>
          <w:ilvl w:val="2"/>
          <w:numId w:val="5"/>
        </w:numPr>
      </w:pPr>
      <w:r w:rsidRPr="00AF73B0">
        <w:rPr>
          <w:b/>
          <w:highlight w:val="yellow"/>
        </w:rPr>
        <w:t>(v. 32a)</w:t>
      </w:r>
      <w:r>
        <w:t xml:space="preserve"> – those who are saved, those who </w:t>
      </w:r>
      <w:r w:rsidRPr="00AF73B0">
        <w:rPr>
          <w:b/>
          <w:i/>
          <w:highlight w:val="yellow"/>
        </w:rPr>
        <w:t>“call on the name of the Lord.”</w:t>
      </w:r>
    </w:p>
    <w:p w:rsidR="00DA0DB8" w:rsidRDefault="00DA0DB8" w:rsidP="00DA0DB8">
      <w:pPr>
        <w:pStyle w:val="ListParagraph"/>
        <w:numPr>
          <w:ilvl w:val="0"/>
          <w:numId w:val="5"/>
        </w:numPr>
      </w:pPr>
      <w:r>
        <w:t>Establishment</w:t>
      </w:r>
      <w:r w:rsidR="00AA7E07">
        <w:t xml:space="preserve"> – first Pentecost after Lord’s Resurrection.</w:t>
      </w:r>
      <w:r w:rsidR="007D7A8C">
        <w:t xml:space="preserve"> </w:t>
      </w:r>
      <w:r w:rsidR="007D7A8C" w:rsidRPr="000B58A6">
        <w:rPr>
          <w:b/>
          <w:highlight w:val="yellow"/>
        </w:rPr>
        <w:t>(Acts 2)</w:t>
      </w:r>
    </w:p>
    <w:p w:rsidR="005E14FF" w:rsidRDefault="005E14FF" w:rsidP="005E14FF">
      <w:pPr>
        <w:pStyle w:val="ListParagraph"/>
        <w:numPr>
          <w:ilvl w:val="1"/>
          <w:numId w:val="5"/>
        </w:numPr>
      </w:pPr>
      <w:r w:rsidRPr="00C67659">
        <w:rPr>
          <w:b/>
        </w:rPr>
        <w:t>Time</w:t>
      </w:r>
      <w:r>
        <w:t xml:space="preserve"> – latter days, days of these kings (Daniel’s prophecy – Roman empire), </w:t>
      </w:r>
      <w:r w:rsidR="00A87BDB">
        <w:t>when the power comes</w:t>
      </w:r>
      <w:r w:rsidR="00B60680">
        <w:t xml:space="preserve"> with the HS</w:t>
      </w:r>
      <w:r w:rsidR="00A87BDB">
        <w:t>.</w:t>
      </w:r>
    </w:p>
    <w:p w:rsidR="005E14FF" w:rsidRDefault="00C916C0" w:rsidP="005E14FF">
      <w:pPr>
        <w:pStyle w:val="ListParagraph"/>
        <w:numPr>
          <w:ilvl w:val="2"/>
          <w:numId w:val="5"/>
        </w:numPr>
      </w:pPr>
      <w:r w:rsidRPr="00C67659">
        <w:rPr>
          <w:b/>
          <w:highlight w:val="yellow"/>
        </w:rPr>
        <w:t>(v. 1)</w:t>
      </w:r>
      <w:r>
        <w:t xml:space="preserve"> – </w:t>
      </w:r>
      <w:r w:rsidRPr="00C67659">
        <w:rPr>
          <w:b/>
        </w:rPr>
        <w:t>Day of Pentecost</w:t>
      </w:r>
      <w:r>
        <w:t xml:space="preserve"> – the first after the resurrection and ascension of Christ. (This was in </w:t>
      </w:r>
      <w:r w:rsidRPr="00C67659">
        <w:rPr>
          <w:b/>
          <w:i/>
          <w:highlight w:val="yellow"/>
        </w:rPr>
        <w:t>“the days of these kings” – Daniel 2:</w:t>
      </w:r>
      <w:r w:rsidR="00AE62B3" w:rsidRPr="00C67659">
        <w:rPr>
          <w:b/>
          <w:i/>
          <w:highlight w:val="yellow"/>
        </w:rPr>
        <w:t>44</w:t>
      </w:r>
      <w:r w:rsidR="00AE62B3">
        <w:t xml:space="preserve"> – all represented in the Roman rule.)</w:t>
      </w:r>
    </w:p>
    <w:p w:rsidR="00C916C0" w:rsidRDefault="00C916C0" w:rsidP="00C916C0">
      <w:pPr>
        <w:pStyle w:val="ListParagraph"/>
        <w:numPr>
          <w:ilvl w:val="2"/>
          <w:numId w:val="5"/>
        </w:numPr>
      </w:pPr>
      <w:r w:rsidRPr="00C67659">
        <w:rPr>
          <w:b/>
          <w:highlight w:val="yellow"/>
        </w:rPr>
        <w:t>(vv. 2-4)</w:t>
      </w:r>
      <w:r>
        <w:t xml:space="preserve"> – The HS came upon them. </w:t>
      </w:r>
      <w:r w:rsidRPr="00C67659">
        <w:rPr>
          <w:b/>
        </w:rPr>
        <w:t>Who are</w:t>
      </w:r>
      <w:r>
        <w:t xml:space="preserve"> </w:t>
      </w:r>
      <w:r w:rsidRPr="00C67659">
        <w:rPr>
          <w:b/>
          <w:i/>
          <w:highlight w:val="yellow"/>
        </w:rPr>
        <w:t>“they?”</w:t>
      </w:r>
    </w:p>
    <w:p w:rsidR="00C916C0" w:rsidRDefault="00C916C0" w:rsidP="00C916C0">
      <w:pPr>
        <w:pStyle w:val="ListParagraph"/>
        <w:numPr>
          <w:ilvl w:val="3"/>
          <w:numId w:val="5"/>
        </w:numPr>
      </w:pPr>
      <w:r w:rsidRPr="00C67659">
        <w:rPr>
          <w:b/>
        </w:rPr>
        <w:t>Promise of HS</w:t>
      </w:r>
      <w:r>
        <w:t xml:space="preserve"> – given to the apostles </w:t>
      </w:r>
      <w:r w:rsidRPr="00C67659">
        <w:rPr>
          <w:b/>
          <w:highlight w:val="yellow"/>
        </w:rPr>
        <w:t>(1:4).</w:t>
      </w:r>
    </w:p>
    <w:p w:rsidR="00C916C0" w:rsidRDefault="00C916C0" w:rsidP="00C916C0">
      <w:pPr>
        <w:pStyle w:val="ListParagraph"/>
        <w:numPr>
          <w:ilvl w:val="3"/>
          <w:numId w:val="5"/>
        </w:numPr>
      </w:pPr>
      <w:r w:rsidRPr="00C67659">
        <w:rPr>
          <w:b/>
        </w:rPr>
        <w:t>Closest antecedent</w:t>
      </w:r>
      <w:r>
        <w:t xml:space="preserve"> to </w:t>
      </w:r>
      <w:r w:rsidRPr="00C67659">
        <w:rPr>
          <w:b/>
          <w:i/>
          <w:highlight w:val="yellow"/>
        </w:rPr>
        <w:t>“they”</w:t>
      </w:r>
      <w:r>
        <w:t xml:space="preserve"> – (</w:t>
      </w:r>
      <w:r w:rsidRPr="00C67659">
        <w:rPr>
          <w:b/>
          <w:highlight w:val="yellow"/>
        </w:rPr>
        <w:t>1:26</w:t>
      </w:r>
      <w:r>
        <w:t xml:space="preserve"> – 11 apostles + Matthias – Judas’ replacement).</w:t>
      </w:r>
    </w:p>
    <w:p w:rsidR="00AE62B3" w:rsidRDefault="00AE62B3" w:rsidP="00AE62B3">
      <w:pPr>
        <w:pStyle w:val="ListParagraph"/>
        <w:numPr>
          <w:ilvl w:val="2"/>
          <w:numId w:val="5"/>
        </w:numPr>
      </w:pPr>
      <w:r w:rsidRPr="00C67659">
        <w:rPr>
          <w:b/>
          <w:highlight w:val="yellow"/>
        </w:rPr>
        <w:t>(vv. 4-8, 12, 13)</w:t>
      </w:r>
      <w:r>
        <w:t xml:space="preserve"> – Tongue speaking amazed the crowd</w:t>
      </w:r>
      <w:r w:rsidR="00220FDA">
        <w:t xml:space="preserve"> (</w:t>
      </w:r>
      <w:r w:rsidR="00220FDA" w:rsidRPr="00C67659">
        <w:rPr>
          <w:b/>
        </w:rPr>
        <w:t>Power – HS</w:t>
      </w:r>
      <w:r w:rsidR="00220FDA">
        <w:t>)</w:t>
      </w:r>
      <w:r>
        <w:t>, and they did not understand what was occurring.</w:t>
      </w:r>
    </w:p>
    <w:p w:rsidR="00AE62B3" w:rsidRDefault="00AE62B3" w:rsidP="00AE62B3">
      <w:pPr>
        <w:pStyle w:val="ListParagraph"/>
        <w:numPr>
          <w:ilvl w:val="3"/>
          <w:numId w:val="5"/>
        </w:numPr>
      </w:pPr>
      <w:r>
        <w:t>(</w:t>
      </w:r>
      <w:r w:rsidRPr="00C67659">
        <w:rPr>
          <w:b/>
          <w:highlight w:val="yellow"/>
        </w:rPr>
        <w:t>vv. 14-16</w:t>
      </w:r>
      <w:r>
        <w:t>) – This was explained by Peter – this is what Joel prophesied about. (</w:t>
      </w:r>
      <w:r w:rsidRPr="00C67659">
        <w:rPr>
          <w:b/>
          <w:highlight w:val="yellow"/>
        </w:rPr>
        <w:t>cf. Joel 2:28-32</w:t>
      </w:r>
      <w:r>
        <w:t>).</w:t>
      </w:r>
    </w:p>
    <w:p w:rsidR="00AE62B3" w:rsidRDefault="00AE62B3" w:rsidP="00AE62B3">
      <w:pPr>
        <w:pStyle w:val="ListParagraph"/>
        <w:numPr>
          <w:ilvl w:val="3"/>
          <w:numId w:val="5"/>
        </w:numPr>
      </w:pPr>
      <w:r>
        <w:t>(</w:t>
      </w:r>
      <w:r w:rsidRPr="00C67659">
        <w:rPr>
          <w:b/>
          <w:highlight w:val="yellow"/>
        </w:rPr>
        <w:t>v. 21)</w:t>
      </w:r>
      <w:r>
        <w:t xml:space="preserve"> – These are the latter days that Joel prophesied about. (</w:t>
      </w:r>
      <w:r w:rsidRPr="00C67659">
        <w:rPr>
          <w:i/>
        </w:rPr>
        <w:t>As did Isaiah, Micah, and Daniel with Nebuchadnezzar’s dream</w:t>
      </w:r>
      <w:r>
        <w:t>.)</w:t>
      </w:r>
    </w:p>
    <w:p w:rsidR="00220FDA" w:rsidRPr="00C67659" w:rsidRDefault="00220FDA" w:rsidP="00220FDA">
      <w:pPr>
        <w:pStyle w:val="ListParagraph"/>
        <w:numPr>
          <w:ilvl w:val="2"/>
          <w:numId w:val="5"/>
        </w:numPr>
        <w:rPr>
          <w:b/>
        </w:rPr>
      </w:pPr>
      <w:r w:rsidRPr="00C67659">
        <w:rPr>
          <w:b/>
        </w:rPr>
        <w:t xml:space="preserve">The events recorded in </w:t>
      </w:r>
      <w:r w:rsidRPr="00C67659">
        <w:rPr>
          <w:b/>
          <w:highlight w:val="yellow"/>
        </w:rPr>
        <w:t>Acts 2</w:t>
      </w:r>
      <w:r w:rsidRPr="00C67659">
        <w:rPr>
          <w:b/>
        </w:rPr>
        <w:t xml:space="preserve"> took place in </w:t>
      </w:r>
      <w:r w:rsidRPr="00C67659">
        <w:rPr>
          <w:b/>
          <w:i/>
          <w:highlight w:val="yellow"/>
        </w:rPr>
        <w:t>“the latter days,” “the days of these kings,”</w:t>
      </w:r>
      <w:r w:rsidRPr="00C67659">
        <w:rPr>
          <w:b/>
        </w:rPr>
        <w:t xml:space="preserve"> and when the apostles received power with the HS.</w:t>
      </w:r>
    </w:p>
    <w:p w:rsidR="005E14FF" w:rsidRDefault="005E14FF" w:rsidP="005E14FF">
      <w:pPr>
        <w:pStyle w:val="ListParagraph"/>
        <w:numPr>
          <w:ilvl w:val="1"/>
          <w:numId w:val="5"/>
        </w:numPr>
      </w:pPr>
      <w:r w:rsidRPr="00C67659">
        <w:rPr>
          <w:b/>
        </w:rPr>
        <w:t>Place</w:t>
      </w:r>
      <w:r w:rsidR="00A87BDB">
        <w:t xml:space="preserve"> –</w:t>
      </w:r>
      <w:r w:rsidR="00B60680">
        <w:t xml:space="preserve"> Jerusalem</w:t>
      </w:r>
      <w:r w:rsidR="00A87BDB">
        <w:t>.</w:t>
      </w:r>
    </w:p>
    <w:p w:rsidR="00AE62B3" w:rsidRDefault="00AE62B3" w:rsidP="00AE62B3">
      <w:pPr>
        <w:pStyle w:val="ListParagraph"/>
        <w:numPr>
          <w:ilvl w:val="2"/>
          <w:numId w:val="5"/>
        </w:numPr>
      </w:pPr>
      <w:r w:rsidRPr="00C67659">
        <w:rPr>
          <w:b/>
          <w:highlight w:val="yellow"/>
        </w:rPr>
        <w:t>(v. 5-6)</w:t>
      </w:r>
      <w:r>
        <w:t xml:space="preserve"> – These men in Jerusalem heard </w:t>
      </w:r>
      <w:r w:rsidRPr="00C67659">
        <w:rPr>
          <w:b/>
          <w:i/>
          <w:highlight w:val="yellow"/>
        </w:rPr>
        <w:t>“this sound”</w:t>
      </w:r>
      <w:r>
        <w:t xml:space="preserve"> – in Jerusalem.</w:t>
      </w:r>
    </w:p>
    <w:p w:rsidR="00AE62B3" w:rsidRDefault="00AE62B3" w:rsidP="00AE62B3">
      <w:pPr>
        <w:pStyle w:val="ListParagraph"/>
        <w:numPr>
          <w:ilvl w:val="3"/>
          <w:numId w:val="5"/>
        </w:numPr>
      </w:pPr>
      <w:r>
        <w:t>Command from Jesus – (</w:t>
      </w:r>
      <w:r w:rsidRPr="00C67659">
        <w:rPr>
          <w:b/>
          <w:highlight w:val="yellow"/>
        </w:rPr>
        <w:t>1:4).</w:t>
      </w:r>
    </w:p>
    <w:p w:rsidR="00AE62B3" w:rsidRDefault="00AE62B3" w:rsidP="00AE62B3">
      <w:pPr>
        <w:pStyle w:val="ListParagraph"/>
        <w:numPr>
          <w:ilvl w:val="3"/>
          <w:numId w:val="5"/>
        </w:numPr>
      </w:pPr>
      <w:r>
        <w:t>Obedience of Disciples – (</w:t>
      </w:r>
      <w:r w:rsidRPr="00C67659">
        <w:rPr>
          <w:b/>
          <w:highlight w:val="yellow"/>
        </w:rPr>
        <w:t>1:12)</w:t>
      </w:r>
    </w:p>
    <w:p w:rsidR="00AE62B3" w:rsidRDefault="00AE62B3" w:rsidP="00AE62B3">
      <w:pPr>
        <w:pStyle w:val="ListParagraph"/>
        <w:numPr>
          <w:ilvl w:val="2"/>
          <w:numId w:val="5"/>
        </w:numPr>
      </w:pPr>
      <w:r w:rsidRPr="00C67659">
        <w:rPr>
          <w:b/>
        </w:rPr>
        <w:t>Pentecost observed in Jerusalem</w:t>
      </w:r>
      <w:r>
        <w:t xml:space="preserve"> – hence </w:t>
      </w:r>
      <w:r w:rsidRPr="00C67659">
        <w:rPr>
          <w:b/>
          <w:highlight w:val="yellow"/>
        </w:rPr>
        <w:t>v. 5.</w:t>
      </w:r>
    </w:p>
    <w:p w:rsidR="005E14FF" w:rsidRDefault="005E14FF" w:rsidP="005E14FF">
      <w:pPr>
        <w:pStyle w:val="ListParagraph"/>
        <w:numPr>
          <w:ilvl w:val="1"/>
          <w:numId w:val="5"/>
        </w:numPr>
      </w:pPr>
      <w:r w:rsidRPr="00C67659">
        <w:rPr>
          <w:b/>
        </w:rPr>
        <w:t>Foundation</w:t>
      </w:r>
      <w:r w:rsidR="00A87BDB" w:rsidRPr="00C67659">
        <w:rPr>
          <w:b/>
        </w:rPr>
        <w:t xml:space="preserve"> </w:t>
      </w:r>
      <w:r w:rsidR="00A87BDB">
        <w:t xml:space="preserve">– Christ (The truth of Peter’s confession – </w:t>
      </w:r>
      <w:r w:rsidR="00A87BDB" w:rsidRPr="00C67659">
        <w:rPr>
          <w:b/>
          <w:i/>
          <w:highlight w:val="yellow"/>
        </w:rPr>
        <w:t>“You are the Christ, the Son of the living God.”</w:t>
      </w:r>
      <w:r w:rsidR="00A87BDB">
        <w:t>).</w:t>
      </w:r>
    </w:p>
    <w:p w:rsidR="0019769E" w:rsidRDefault="0019769E" w:rsidP="0019769E">
      <w:pPr>
        <w:pStyle w:val="ListParagraph"/>
        <w:numPr>
          <w:ilvl w:val="2"/>
          <w:numId w:val="5"/>
        </w:numPr>
      </w:pPr>
      <w:r>
        <w:t>Peter preached</w:t>
      </w:r>
      <w:r w:rsidR="00E32BFC">
        <w:t xml:space="preserve"> – </w:t>
      </w:r>
      <w:r w:rsidR="00E32BFC" w:rsidRPr="00C67659">
        <w:rPr>
          <w:b/>
          <w:highlight w:val="yellow"/>
        </w:rPr>
        <w:t>vv. 14-39</w:t>
      </w:r>
    </w:p>
    <w:p w:rsidR="00E32BFC" w:rsidRDefault="00E32BFC" w:rsidP="0019769E">
      <w:pPr>
        <w:pStyle w:val="ListParagraph"/>
        <w:numPr>
          <w:ilvl w:val="2"/>
          <w:numId w:val="5"/>
        </w:numPr>
      </w:pPr>
      <w:r>
        <w:t xml:space="preserve">They put to death </w:t>
      </w:r>
      <w:r w:rsidRPr="00C67659">
        <w:rPr>
          <w:b/>
          <w:i/>
          <w:highlight w:val="yellow"/>
        </w:rPr>
        <w:t>“Jesus of Nazareth”</w:t>
      </w:r>
      <w:r>
        <w:t xml:space="preserve"> – </w:t>
      </w:r>
      <w:r w:rsidRPr="00C67659">
        <w:rPr>
          <w:b/>
          <w:highlight w:val="yellow"/>
        </w:rPr>
        <w:t>vv. 22-23</w:t>
      </w:r>
    </w:p>
    <w:p w:rsidR="00E32BFC" w:rsidRDefault="00E32BFC" w:rsidP="0019769E">
      <w:pPr>
        <w:pStyle w:val="ListParagraph"/>
        <w:numPr>
          <w:ilvl w:val="2"/>
          <w:numId w:val="5"/>
        </w:numPr>
      </w:pPr>
      <w:r>
        <w:t>God raised Jesus up from the dead to set Him on the throne (</w:t>
      </w:r>
      <w:r w:rsidRPr="00C67659">
        <w:rPr>
          <w:i/>
        </w:rPr>
        <w:t>fulfillment of David’s prophecy concerning the Christ)</w:t>
      </w:r>
      <w:r>
        <w:t xml:space="preserve"> – </w:t>
      </w:r>
      <w:r w:rsidRPr="00C67659">
        <w:rPr>
          <w:b/>
          <w:highlight w:val="yellow"/>
        </w:rPr>
        <w:t>vv. 24-35</w:t>
      </w:r>
    </w:p>
    <w:p w:rsidR="00E32BFC" w:rsidRDefault="00E32BFC" w:rsidP="0019769E">
      <w:pPr>
        <w:pStyle w:val="ListParagraph"/>
        <w:numPr>
          <w:ilvl w:val="2"/>
          <w:numId w:val="5"/>
        </w:numPr>
      </w:pPr>
      <w:r w:rsidRPr="00C67659">
        <w:rPr>
          <w:b/>
          <w:highlight w:val="yellow"/>
        </w:rPr>
        <w:t>(v. 36)</w:t>
      </w:r>
      <w:r>
        <w:t xml:space="preserve"> – Conclusion of Peter’s sermon.</w:t>
      </w:r>
    </w:p>
    <w:p w:rsidR="00E32BFC" w:rsidRDefault="00E32BFC" w:rsidP="00E32BFC">
      <w:pPr>
        <w:pStyle w:val="ListParagraph"/>
        <w:numPr>
          <w:ilvl w:val="3"/>
          <w:numId w:val="5"/>
        </w:numPr>
      </w:pPr>
      <w:r w:rsidRPr="00C67659">
        <w:rPr>
          <w:b/>
          <w:i/>
          <w:highlight w:val="yellow"/>
        </w:rPr>
        <w:lastRenderedPageBreak/>
        <w:t>“this Jesus”</w:t>
      </w:r>
      <w:r>
        <w:t xml:space="preserve"> – </w:t>
      </w:r>
      <w:r w:rsidRPr="00C67659">
        <w:rPr>
          <w:b/>
          <w:i/>
          <w:highlight w:val="yellow"/>
        </w:rPr>
        <w:t>“of Nazareth, a Man” (v. 22)</w:t>
      </w:r>
    </w:p>
    <w:p w:rsidR="00E32BFC" w:rsidRDefault="00E32BFC" w:rsidP="00E32BFC">
      <w:pPr>
        <w:pStyle w:val="ListParagraph"/>
        <w:numPr>
          <w:ilvl w:val="3"/>
          <w:numId w:val="5"/>
        </w:numPr>
      </w:pPr>
      <w:r w:rsidRPr="00C67659">
        <w:rPr>
          <w:b/>
          <w:i/>
          <w:highlight w:val="yellow"/>
        </w:rPr>
        <w:t>“This Jesus God has raised up” (v. 32)</w:t>
      </w:r>
      <w:r>
        <w:t xml:space="preserve"> – </w:t>
      </w:r>
      <w:r w:rsidRPr="00C67659">
        <w:rPr>
          <w:b/>
          <w:i/>
          <w:highlight w:val="yellow"/>
        </w:rPr>
        <w:t>“declared to be the Son of God with power…by the resurrection from the dead” (Romans 1:4).</w:t>
      </w:r>
    </w:p>
    <w:p w:rsidR="00E32BFC" w:rsidRDefault="00E32BFC" w:rsidP="00E32BFC">
      <w:pPr>
        <w:pStyle w:val="ListParagraph"/>
        <w:numPr>
          <w:ilvl w:val="3"/>
          <w:numId w:val="5"/>
        </w:numPr>
      </w:pPr>
      <w:r>
        <w:t>God made Him Lord and Christ.</w:t>
      </w:r>
    </w:p>
    <w:p w:rsidR="00E32BFC" w:rsidRDefault="00E32BFC" w:rsidP="00E32BFC">
      <w:pPr>
        <w:pStyle w:val="ListParagraph"/>
        <w:numPr>
          <w:ilvl w:val="3"/>
          <w:numId w:val="5"/>
        </w:numPr>
      </w:pPr>
      <w:r>
        <w:t xml:space="preserve">Peter’s confession, the foundation upon which Christ would build His church – </w:t>
      </w:r>
      <w:r w:rsidRPr="00C67659">
        <w:rPr>
          <w:b/>
          <w:i/>
          <w:highlight w:val="yellow"/>
        </w:rPr>
        <w:t>“You are the Christ, the Son of the living God” (Matthew 16:16).</w:t>
      </w:r>
    </w:p>
    <w:p w:rsidR="005E14FF" w:rsidRDefault="005E14FF" w:rsidP="005E14FF">
      <w:pPr>
        <w:pStyle w:val="ListParagraph"/>
        <w:numPr>
          <w:ilvl w:val="1"/>
          <w:numId w:val="5"/>
        </w:numPr>
      </w:pPr>
      <w:r w:rsidRPr="00C67659">
        <w:rPr>
          <w:b/>
        </w:rPr>
        <w:t>People</w:t>
      </w:r>
      <w:r w:rsidR="00A87BDB" w:rsidRPr="00C67659">
        <w:rPr>
          <w:b/>
        </w:rPr>
        <w:t xml:space="preserve"> </w:t>
      </w:r>
      <w:r w:rsidR="00A87BDB">
        <w:t>– Those who are saved by calling on the name of the Lord.</w:t>
      </w:r>
    </w:p>
    <w:p w:rsidR="00E32BFC" w:rsidRDefault="00E32BFC" w:rsidP="00E32BFC">
      <w:pPr>
        <w:pStyle w:val="ListParagraph"/>
        <w:numPr>
          <w:ilvl w:val="2"/>
          <w:numId w:val="5"/>
        </w:numPr>
      </w:pPr>
      <w:r w:rsidRPr="00C67659">
        <w:rPr>
          <w:b/>
          <w:highlight w:val="yellow"/>
        </w:rPr>
        <w:t>(vv. 16, 21)</w:t>
      </w:r>
      <w:r>
        <w:t xml:space="preserve"> – Peter said this day the prophecy of Joel is fulfilled – those who call on the name of the Lord will be saved.</w:t>
      </w:r>
    </w:p>
    <w:p w:rsidR="00E32BFC" w:rsidRDefault="00E32BFC" w:rsidP="00E32BFC">
      <w:pPr>
        <w:pStyle w:val="ListParagraph"/>
        <w:numPr>
          <w:ilvl w:val="2"/>
          <w:numId w:val="5"/>
        </w:numPr>
      </w:pPr>
      <w:r w:rsidRPr="00C67659">
        <w:rPr>
          <w:b/>
          <w:i/>
          <w:highlight w:val="yellow"/>
        </w:rPr>
        <w:t>“calls on”</w:t>
      </w:r>
      <w:r>
        <w:t xml:space="preserve"> – </w:t>
      </w:r>
      <w:proofErr w:type="spellStart"/>
      <w:r w:rsidRPr="00C67659">
        <w:rPr>
          <w:i/>
        </w:rPr>
        <w:t>epikaleo</w:t>
      </w:r>
      <w:proofErr w:type="spellEnd"/>
      <w:r w:rsidRPr="00C67659">
        <w:rPr>
          <w:i/>
        </w:rPr>
        <w:t>̄</w:t>
      </w:r>
      <w:r>
        <w:t>; by implication, to invoke — appeal. (</w:t>
      </w:r>
      <w:r w:rsidRPr="00C67659">
        <w:rPr>
          <w:i/>
        </w:rPr>
        <w:t>Appeal to the Lord for salvation.</w:t>
      </w:r>
      <w:r>
        <w:t>)</w:t>
      </w:r>
    </w:p>
    <w:p w:rsidR="00E32BFC" w:rsidRDefault="00E32BFC" w:rsidP="00E32BFC">
      <w:pPr>
        <w:pStyle w:val="ListParagraph"/>
        <w:numPr>
          <w:ilvl w:val="2"/>
          <w:numId w:val="5"/>
        </w:numPr>
      </w:pPr>
      <w:r w:rsidRPr="00C67659">
        <w:rPr>
          <w:b/>
          <w:highlight w:val="yellow"/>
        </w:rPr>
        <w:t>(vv. 37-38)</w:t>
      </w:r>
      <w:r w:rsidRPr="00C67659">
        <w:rPr>
          <w:b/>
        </w:rPr>
        <w:t xml:space="preserve"> </w:t>
      </w:r>
      <w:r>
        <w:t>– Asked Peter, who spoke by inspiration, what to do to receive salvation. Peter said be baptized.</w:t>
      </w:r>
    </w:p>
    <w:p w:rsidR="00E32BFC" w:rsidRDefault="00E32BFC" w:rsidP="00E32BFC">
      <w:pPr>
        <w:pStyle w:val="ListParagraph"/>
        <w:numPr>
          <w:ilvl w:val="2"/>
          <w:numId w:val="5"/>
        </w:numPr>
      </w:pPr>
      <w:r w:rsidRPr="00C67659">
        <w:rPr>
          <w:b/>
          <w:highlight w:val="yellow"/>
        </w:rPr>
        <w:t>(vv. 40-41, 47)</w:t>
      </w:r>
      <w:r>
        <w:t xml:space="preserve"> – Those baptized were saved, those were added to the church.</w:t>
      </w:r>
    </w:p>
    <w:p w:rsidR="00E32BFC" w:rsidRDefault="00977015" w:rsidP="00E32BFC">
      <w:pPr>
        <w:pStyle w:val="ListParagraph"/>
        <w:numPr>
          <w:ilvl w:val="2"/>
          <w:numId w:val="5"/>
        </w:numPr>
      </w:pPr>
      <w:r w:rsidRPr="00C67659">
        <w:rPr>
          <w:b/>
          <w:i/>
          <w:highlight w:val="yellow"/>
        </w:rPr>
        <w:t>“calls on the name of the Lord”</w:t>
      </w:r>
      <w:r>
        <w:t xml:space="preserve"> – same as what Paul did – </w:t>
      </w:r>
      <w:r w:rsidRPr="00C67659">
        <w:rPr>
          <w:b/>
          <w:i/>
          <w:highlight w:val="yellow"/>
        </w:rPr>
        <w:t>“And now why are you waiting? Arise and be baptized, and wash away your sins, calling on the name of the Lord” (Acts 22:16).</w:t>
      </w:r>
    </w:p>
    <w:p w:rsidR="00DA0DB8" w:rsidRDefault="00DA0DB8" w:rsidP="00DA0DB8">
      <w:pPr>
        <w:pStyle w:val="ListParagraph"/>
        <w:numPr>
          <w:ilvl w:val="0"/>
          <w:numId w:val="5"/>
        </w:numPr>
      </w:pPr>
      <w:r>
        <w:t xml:space="preserve">Establishment of Other Churches – NOT the </w:t>
      </w:r>
      <w:r w:rsidR="00436E17">
        <w:t xml:space="preserve">ONE </w:t>
      </w:r>
      <w:r>
        <w:t>NT church.</w:t>
      </w:r>
    </w:p>
    <w:p w:rsidR="00C67659" w:rsidRDefault="00C67659" w:rsidP="00C67659">
      <w:pPr>
        <w:pStyle w:val="ListParagraph"/>
        <w:numPr>
          <w:ilvl w:val="1"/>
          <w:numId w:val="5"/>
        </w:numPr>
      </w:pPr>
      <w:r>
        <w:t xml:space="preserve">The ONE church of the NT that is the ONE church that was built by Jesus had very specific details concerning its establishment. Any church today that does not match such is NOT THE ONE TRUE CHURCH OF CHRIST. </w:t>
      </w:r>
      <w:r>
        <w:sym w:font="Wingdings" w:char="F0E0"/>
      </w:r>
    </w:p>
    <w:tbl>
      <w:tblPr>
        <w:tblStyle w:val="TableGrid"/>
        <w:tblW w:w="0" w:type="auto"/>
        <w:tblLook w:val="04A0" w:firstRow="1" w:lastRow="0" w:firstColumn="1" w:lastColumn="0" w:noHBand="0" w:noVBand="1"/>
      </w:tblPr>
      <w:tblGrid>
        <w:gridCol w:w="2337"/>
        <w:gridCol w:w="2337"/>
        <w:gridCol w:w="2338"/>
        <w:gridCol w:w="2338"/>
      </w:tblGrid>
      <w:tr w:rsidR="00C67659" w:rsidTr="00C67659">
        <w:tc>
          <w:tcPr>
            <w:tcW w:w="2337" w:type="dxa"/>
          </w:tcPr>
          <w:p w:rsidR="00C67659" w:rsidRPr="004A354E" w:rsidRDefault="00C67659" w:rsidP="00C67659">
            <w:pPr>
              <w:rPr>
                <w:b/>
              </w:rPr>
            </w:pPr>
            <w:r w:rsidRPr="004A354E">
              <w:rPr>
                <w:b/>
              </w:rPr>
              <w:t>Name</w:t>
            </w:r>
          </w:p>
        </w:tc>
        <w:tc>
          <w:tcPr>
            <w:tcW w:w="2337" w:type="dxa"/>
          </w:tcPr>
          <w:p w:rsidR="00C67659" w:rsidRPr="004A354E" w:rsidRDefault="00C67659" w:rsidP="00C67659">
            <w:pPr>
              <w:rPr>
                <w:b/>
              </w:rPr>
            </w:pPr>
            <w:r w:rsidRPr="004A354E">
              <w:rPr>
                <w:b/>
              </w:rPr>
              <w:t>Time Established</w:t>
            </w:r>
          </w:p>
        </w:tc>
        <w:tc>
          <w:tcPr>
            <w:tcW w:w="2338" w:type="dxa"/>
          </w:tcPr>
          <w:p w:rsidR="00C67659" w:rsidRPr="004A354E" w:rsidRDefault="00C67659" w:rsidP="00C67659">
            <w:pPr>
              <w:rPr>
                <w:b/>
              </w:rPr>
            </w:pPr>
            <w:r w:rsidRPr="004A354E">
              <w:rPr>
                <w:b/>
              </w:rPr>
              <w:t>Place Established</w:t>
            </w:r>
          </w:p>
        </w:tc>
        <w:tc>
          <w:tcPr>
            <w:tcW w:w="2338" w:type="dxa"/>
          </w:tcPr>
          <w:p w:rsidR="00C67659" w:rsidRPr="004A354E" w:rsidRDefault="00C67659" w:rsidP="00C67659">
            <w:pPr>
              <w:rPr>
                <w:b/>
              </w:rPr>
            </w:pPr>
            <w:r w:rsidRPr="004A354E">
              <w:rPr>
                <w:b/>
              </w:rPr>
              <w:t>Foundation</w:t>
            </w:r>
            <w:r w:rsidR="00C46AA1" w:rsidRPr="004A354E">
              <w:rPr>
                <w:b/>
              </w:rPr>
              <w:t>/Founder</w:t>
            </w:r>
          </w:p>
        </w:tc>
      </w:tr>
      <w:tr w:rsidR="00C67659" w:rsidTr="00C67659">
        <w:tc>
          <w:tcPr>
            <w:tcW w:w="2337" w:type="dxa"/>
          </w:tcPr>
          <w:p w:rsidR="00C67659" w:rsidRPr="004A354E" w:rsidRDefault="00C67659" w:rsidP="00C67659">
            <w:pPr>
              <w:rPr>
                <w:b/>
                <w:highlight w:val="yellow"/>
              </w:rPr>
            </w:pPr>
            <w:r w:rsidRPr="004A354E">
              <w:rPr>
                <w:b/>
                <w:highlight w:val="yellow"/>
              </w:rPr>
              <w:t>Church of Christ (cf. Romans 16:16)</w:t>
            </w:r>
          </w:p>
        </w:tc>
        <w:tc>
          <w:tcPr>
            <w:tcW w:w="2337" w:type="dxa"/>
          </w:tcPr>
          <w:p w:rsidR="00C67659" w:rsidRPr="004A354E" w:rsidRDefault="00C67659" w:rsidP="00C67659">
            <w:pPr>
              <w:rPr>
                <w:b/>
                <w:highlight w:val="yellow"/>
              </w:rPr>
            </w:pPr>
            <w:r w:rsidRPr="004A354E">
              <w:rPr>
                <w:b/>
                <w:highlight w:val="yellow"/>
              </w:rPr>
              <w:t>“latter days;” “days of these kings;” when HS came to Apostles, and they received power</w:t>
            </w:r>
          </w:p>
        </w:tc>
        <w:tc>
          <w:tcPr>
            <w:tcW w:w="2338" w:type="dxa"/>
          </w:tcPr>
          <w:p w:rsidR="00C67659" w:rsidRPr="004A354E" w:rsidRDefault="00C67659" w:rsidP="00C67659">
            <w:pPr>
              <w:rPr>
                <w:b/>
                <w:highlight w:val="yellow"/>
              </w:rPr>
            </w:pPr>
            <w:r w:rsidRPr="004A354E">
              <w:rPr>
                <w:b/>
                <w:highlight w:val="yellow"/>
              </w:rPr>
              <w:t>Jerusalem</w:t>
            </w:r>
          </w:p>
        </w:tc>
        <w:tc>
          <w:tcPr>
            <w:tcW w:w="2338" w:type="dxa"/>
          </w:tcPr>
          <w:p w:rsidR="00C67659" w:rsidRPr="004A354E" w:rsidRDefault="00C46AA1" w:rsidP="00C67659">
            <w:pPr>
              <w:rPr>
                <w:b/>
                <w:highlight w:val="yellow"/>
              </w:rPr>
            </w:pPr>
            <w:r w:rsidRPr="004A354E">
              <w:rPr>
                <w:b/>
                <w:highlight w:val="yellow"/>
              </w:rPr>
              <w:t>Christ (cf. 1 Corinthians 3:11; Ephesians 2:20)</w:t>
            </w:r>
          </w:p>
        </w:tc>
      </w:tr>
      <w:tr w:rsidR="00C67659" w:rsidTr="00C67659">
        <w:tc>
          <w:tcPr>
            <w:tcW w:w="2337" w:type="dxa"/>
          </w:tcPr>
          <w:p w:rsidR="00C67659" w:rsidRDefault="00C15EF1" w:rsidP="00C67659">
            <w:r>
              <w:t>Catholic</w:t>
            </w:r>
          </w:p>
        </w:tc>
        <w:tc>
          <w:tcPr>
            <w:tcW w:w="2337" w:type="dxa"/>
          </w:tcPr>
          <w:p w:rsidR="00C67659" w:rsidRDefault="00C46AA1" w:rsidP="00C67659">
            <w:r>
              <w:t>Gradual apostasy. 2</w:t>
            </w:r>
            <w:r w:rsidRPr="00C46AA1">
              <w:rPr>
                <w:vertAlign w:val="superscript"/>
              </w:rPr>
              <w:t>nd</w:t>
            </w:r>
            <w:r>
              <w:t xml:space="preserve"> Century (No specific date.)</w:t>
            </w:r>
          </w:p>
        </w:tc>
        <w:tc>
          <w:tcPr>
            <w:tcW w:w="2338" w:type="dxa"/>
          </w:tcPr>
          <w:p w:rsidR="00C67659" w:rsidRDefault="00C46AA1" w:rsidP="00C67659">
            <w:r>
              <w:t>No specific place.</w:t>
            </w:r>
          </w:p>
        </w:tc>
        <w:tc>
          <w:tcPr>
            <w:tcW w:w="2338" w:type="dxa"/>
          </w:tcPr>
          <w:p w:rsidR="00C67659" w:rsidRDefault="00C46AA1" w:rsidP="00C67659">
            <w:r>
              <w:t>Rebellion against God’s word (cf. 2 Thessalonians 2:1-12). (Numerous doctrines that contradict scripture.)</w:t>
            </w:r>
          </w:p>
        </w:tc>
      </w:tr>
      <w:tr w:rsidR="00C67659" w:rsidTr="00C67659">
        <w:tc>
          <w:tcPr>
            <w:tcW w:w="2337" w:type="dxa"/>
          </w:tcPr>
          <w:p w:rsidR="00C67659" w:rsidRDefault="00C15EF1" w:rsidP="00C67659">
            <w:r>
              <w:t>Lutheran</w:t>
            </w:r>
          </w:p>
        </w:tc>
        <w:tc>
          <w:tcPr>
            <w:tcW w:w="2337" w:type="dxa"/>
          </w:tcPr>
          <w:p w:rsidR="00C67659" w:rsidRDefault="00C46AA1" w:rsidP="00C67659">
            <w:r>
              <w:t>October 31, 1517</w:t>
            </w:r>
          </w:p>
        </w:tc>
        <w:tc>
          <w:tcPr>
            <w:tcW w:w="2338" w:type="dxa"/>
          </w:tcPr>
          <w:p w:rsidR="00C67659" w:rsidRDefault="00C46AA1" w:rsidP="00C67659">
            <w:r>
              <w:t>Wittenberg, Germany</w:t>
            </w:r>
          </w:p>
        </w:tc>
        <w:tc>
          <w:tcPr>
            <w:tcW w:w="2338" w:type="dxa"/>
          </w:tcPr>
          <w:p w:rsidR="00C67659" w:rsidRDefault="00C46AA1" w:rsidP="00C67659">
            <w:r>
              <w:t>Martin Luther</w:t>
            </w:r>
          </w:p>
        </w:tc>
      </w:tr>
      <w:tr w:rsidR="00C67659" w:rsidTr="00C67659">
        <w:tc>
          <w:tcPr>
            <w:tcW w:w="2337" w:type="dxa"/>
          </w:tcPr>
          <w:p w:rsidR="00C67659" w:rsidRDefault="00C15EF1" w:rsidP="00C67659">
            <w:r>
              <w:t>Presbyterian</w:t>
            </w:r>
          </w:p>
        </w:tc>
        <w:tc>
          <w:tcPr>
            <w:tcW w:w="2337" w:type="dxa"/>
          </w:tcPr>
          <w:p w:rsidR="00C67659" w:rsidRDefault="00574B76" w:rsidP="00C67659">
            <w:r>
              <w:t>Result of Calvin’s teachings – 1509-1564</w:t>
            </w:r>
          </w:p>
        </w:tc>
        <w:tc>
          <w:tcPr>
            <w:tcW w:w="2338" w:type="dxa"/>
          </w:tcPr>
          <w:p w:rsidR="00C67659" w:rsidRDefault="00574B76" w:rsidP="00C67659">
            <w:r>
              <w:t>Geneva</w:t>
            </w:r>
          </w:p>
        </w:tc>
        <w:tc>
          <w:tcPr>
            <w:tcW w:w="2338" w:type="dxa"/>
          </w:tcPr>
          <w:p w:rsidR="00C67659" w:rsidRDefault="00574B76" w:rsidP="00C67659">
            <w:r>
              <w:t>John Calvin</w:t>
            </w:r>
          </w:p>
        </w:tc>
      </w:tr>
      <w:tr w:rsidR="00C67659" w:rsidTr="00C67659">
        <w:tc>
          <w:tcPr>
            <w:tcW w:w="2337" w:type="dxa"/>
          </w:tcPr>
          <w:p w:rsidR="00C67659" w:rsidRDefault="00C15EF1" w:rsidP="00C67659">
            <w:r>
              <w:t>Episcopal</w:t>
            </w:r>
          </w:p>
        </w:tc>
        <w:tc>
          <w:tcPr>
            <w:tcW w:w="2337" w:type="dxa"/>
          </w:tcPr>
          <w:p w:rsidR="00C67659" w:rsidRDefault="00574B76" w:rsidP="00C67659">
            <w:r>
              <w:t>1789 (Descendant of Church of England – 16</w:t>
            </w:r>
            <w:r w:rsidRPr="00574B76">
              <w:rPr>
                <w:vertAlign w:val="superscript"/>
              </w:rPr>
              <w:t>th</w:t>
            </w:r>
            <w:r>
              <w:t xml:space="preserve"> century)</w:t>
            </w:r>
          </w:p>
        </w:tc>
        <w:tc>
          <w:tcPr>
            <w:tcW w:w="2338" w:type="dxa"/>
          </w:tcPr>
          <w:p w:rsidR="00C67659" w:rsidRDefault="00574B76" w:rsidP="00C67659">
            <w:r>
              <w:t>America</w:t>
            </w:r>
          </w:p>
        </w:tc>
        <w:tc>
          <w:tcPr>
            <w:tcW w:w="2338" w:type="dxa"/>
          </w:tcPr>
          <w:p w:rsidR="00C67659" w:rsidRDefault="00574B76" w:rsidP="00C67659">
            <w:r>
              <w:t>Parliament in Act of Supremacy in 1534</w:t>
            </w:r>
          </w:p>
        </w:tc>
      </w:tr>
      <w:tr w:rsidR="00C67659" w:rsidTr="00C67659">
        <w:tc>
          <w:tcPr>
            <w:tcW w:w="2337" w:type="dxa"/>
          </w:tcPr>
          <w:p w:rsidR="00C67659" w:rsidRDefault="00C15EF1" w:rsidP="00C67659">
            <w:r>
              <w:t>Methodist</w:t>
            </w:r>
          </w:p>
        </w:tc>
        <w:tc>
          <w:tcPr>
            <w:tcW w:w="2337" w:type="dxa"/>
          </w:tcPr>
          <w:p w:rsidR="00C67659" w:rsidRDefault="00AE42F8" w:rsidP="00C67659">
            <w:r>
              <w:t>1739</w:t>
            </w:r>
          </w:p>
        </w:tc>
        <w:tc>
          <w:tcPr>
            <w:tcW w:w="2338" w:type="dxa"/>
          </w:tcPr>
          <w:p w:rsidR="00C67659" w:rsidRDefault="00AE42F8" w:rsidP="00C67659">
            <w:r>
              <w:t>America</w:t>
            </w:r>
          </w:p>
        </w:tc>
        <w:tc>
          <w:tcPr>
            <w:tcW w:w="2338" w:type="dxa"/>
          </w:tcPr>
          <w:p w:rsidR="00C67659" w:rsidRDefault="00AE42F8" w:rsidP="00C67659">
            <w:r>
              <w:t>John Wesley</w:t>
            </w:r>
          </w:p>
        </w:tc>
      </w:tr>
      <w:tr w:rsidR="00C67659" w:rsidTr="00C67659">
        <w:tc>
          <w:tcPr>
            <w:tcW w:w="2337" w:type="dxa"/>
          </w:tcPr>
          <w:p w:rsidR="00C67659" w:rsidRDefault="00C15EF1" w:rsidP="00C67659">
            <w:r>
              <w:t>Baptist</w:t>
            </w:r>
          </w:p>
        </w:tc>
        <w:tc>
          <w:tcPr>
            <w:tcW w:w="2337" w:type="dxa"/>
          </w:tcPr>
          <w:p w:rsidR="00C67659" w:rsidRDefault="00C46AA1" w:rsidP="00C67659">
            <w:r>
              <w:t>160</w:t>
            </w:r>
            <w:r w:rsidR="00AE42F8">
              <w:t>7</w:t>
            </w:r>
          </w:p>
        </w:tc>
        <w:tc>
          <w:tcPr>
            <w:tcW w:w="2338" w:type="dxa"/>
          </w:tcPr>
          <w:p w:rsidR="00C67659" w:rsidRDefault="00AE42F8" w:rsidP="00C67659">
            <w:r>
              <w:t>London</w:t>
            </w:r>
          </w:p>
        </w:tc>
        <w:tc>
          <w:tcPr>
            <w:tcW w:w="2338" w:type="dxa"/>
          </w:tcPr>
          <w:p w:rsidR="00C67659" w:rsidRDefault="00AE42F8" w:rsidP="00C67659">
            <w:r>
              <w:t>John Smyth</w:t>
            </w:r>
          </w:p>
        </w:tc>
      </w:tr>
      <w:tr w:rsidR="00C67659" w:rsidTr="00C67659">
        <w:tc>
          <w:tcPr>
            <w:tcW w:w="2337" w:type="dxa"/>
          </w:tcPr>
          <w:p w:rsidR="00C67659" w:rsidRDefault="00C15EF1" w:rsidP="00C15EF1">
            <w:pPr>
              <w:jc w:val="both"/>
            </w:pPr>
            <w:r>
              <w:lastRenderedPageBreak/>
              <w:t>Christian Church</w:t>
            </w:r>
          </w:p>
        </w:tc>
        <w:tc>
          <w:tcPr>
            <w:tcW w:w="2337" w:type="dxa"/>
          </w:tcPr>
          <w:p w:rsidR="00C67659" w:rsidRDefault="00AE42F8" w:rsidP="00C67659">
            <w:r>
              <w:t>1850-1890 (Gradual apostasy from Lord’s church.)</w:t>
            </w:r>
          </w:p>
        </w:tc>
        <w:tc>
          <w:tcPr>
            <w:tcW w:w="2338" w:type="dxa"/>
          </w:tcPr>
          <w:p w:rsidR="00C67659" w:rsidRDefault="00AE42F8" w:rsidP="00C67659">
            <w:r>
              <w:t>America</w:t>
            </w:r>
          </w:p>
        </w:tc>
        <w:tc>
          <w:tcPr>
            <w:tcW w:w="2338" w:type="dxa"/>
          </w:tcPr>
          <w:p w:rsidR="00C67659" w:rsidRDefault="00AE42F8" w:rsidP="00C67659">
            <w:r>
              <w:t>Rebellion against God’s word.</w:t>
            </w:r>
          </w:p>
        </w:tc>
      </w:tr>
      <w:tr w:rsidR="00C67659" w:rsidTr="00C67659">
        <w:tc>
          <w:tcPr>
            <w:tcW w:w="2337" w:type="dxa"/>
          </w:tcPr>
          <w:p w:rsidR="00C67659" w:rsidRDefault="00C15EF1" w:rsidP="00C67659">
            <w:r>
              <w:t>Seventh-Day Adventist</w:t>
            </w:r>
          </w:p>
        </w:tc>
        <w:tc>
          <w:tcPr>
            <w:tcW w:w="2337" w:type="dxa"/>
          </w:tcPr>
          <w:p w:rsidR="00C67659" w:rsidRDefault="00AE42F8" w:rsidP="00C67659">
            <w:r>
              <w:t>1831</w:t>
            </w:r>
          </w:p>
        </w:tc>
        <w:tc>
          <w:tcPr>
            <w:tcW w:w="2338" w:type="dxa"/>
          </w:tcPr>
          <w:p w:rsidR="00C67659" w:rsidRDefault="00AE42F8" w:rsidP="00C67659">
            <w:r>
              <w:t>America</w:t>
            </w:r>
          </w:p>
        </w:tc>
        <w:tc>
          <w:tcPr>
            <w:tcW w:w="2338" w:type="dxa"/>
          </w:tcPr>
          <w:p w:rsidR="00C67659" w:rsidRDefault="00AE42F8" w:rsidP="00C67659">
            <w:r>
              <w:t>William Miller, Ellen G. White</w:t>
            </w:r>
          </w:p>
        </w:tc>
      </w:tr>
      <w:tr w:rsidR="00C15EF1" w:rsidTr="00C67659">
        <w:tc>
          <w:tcPr>
            <w:tcW w:w="2337" w:type="dxa"/>
          </w:tcPr>
          <w:p w:rsidR="00C15EF1" w:rsidRDefault="00C15EF1" w:rsidP="00C67659">
            <w:r>
              <w:t>Mormon</w:t>
            </w:r>
          </w:p>
        </w:tc>
        <w:tc>
          <w:tcPr>
            <w:tcW w:w="2337" w:type="dxa"/>
          </w:tcPr>
          <w:p w:rsidR="00C15EF1" w:rsidRDefault="001A02A4" w:rsidP="00C67659">
            <w:r>
              <w:t>1830</w:t>
            </w:r>
          </w:p>
        </w:tc>
        <w:tc>
          <w:tcPr>
            <w:tcW w:w="2338" w:type="dxa"/>
          </w:tcPr>
          <w:p w:rsidR="00C15EF1" w:rsidRDefault="001A02A4" w:rsidP="00C67659">
            <w:r>
              <w:t>America</w:t>
            </w:r>
          </w:p>
        </w:tc>
        <w:tc>
          <w:tcPr>
            <w:tcW w:w="2338" w:type="dxa"/>
          </w:tcPr>
          <w:p w:rsidR="00C15EF1" w:rsidRDefault="001A02A4" w:rsidP="00C67659">
            <w:r>
              <w:t>Joseph Smith</w:t>
            </w:r>
          </w:p>
        </w:tc>
      </w:tr>
      <w:tr w:rsidR="00C15EF1" w:rsidTr="00C67659">
        <w:tc>
          <w:tcPr>
            <w:tcW w:w="2337" w:type="dxa"/>
          </w:tcPr>
          <w:p w:rsidR="00C15EF1" w:rsidRDefault="00C15EF1" w:rsidP="00C67659">
            <w:r>
              <w:t>Jehovah’s Witness</w:t>
            </w:r>
          </w:p>
        </w:tc>
        <w:tc>
          <w:tcPr>
            <w:tcW w:w="2337" w:type="dxa"/>
          </w:tcPr>
          <w:p w:rsidR="00C15EF1" w:rsidRDefault="001A02A4" w:rsidP="00C67659">
            <w:r>
              <w:t>1884</w:t>
            </w:r>
          </w:p>
        </w:tc>
        <w:tc>
          <w:tcPr>
            <w:tcW w:w="2338" w:type="dxa"/>
          </w:tcPr>
          <w:p w:rsidR="00C15EF1" w:rsidRDefault="001A02A4" w:rsidP="00C67659">
            <w:r>
              <w:t>America</w:t>
            </w:r>
          </w:p>
        </w:tc>
        <w:tc>
          <w:tcPr>
            <w:tcW w:w="2338" w:type="dxa"/>
          </w:tcPr>
          <w:p w:rsidR="00C15EF1" w:rsidRDefault="001A02A4" w:rsidP="00C67659">
            <w:r>
              <w:t>Charles T. Russell</w:t>
            </w:r>
          </w:p>
        </w:tc>
      </w:tr>
    </w:tbl>
    <w:p w:rsidR="00C67659" w:rsidRDefault="00C67659" w:rsidP="00C67659"/>
    <w:p w:rsidR="006506CB" w:rsidRPr="006506CB" w:rsidRDefault="006506CB" w:rsidP="00C67659">
      <w:pPr>
        <w:rPr>
          <w:b/>
        </w:rPr>
      </w:pPr>
      <w:r w:rsidRPr="006506CB">
        <w:rPr>
          <w:b/>
        </w:rPr>
        <w:t>Conclusion</w:t>
      </w:r>
    </w:p>
    <w:p w:rsidR="006506CB" w:rsidRDefault="009549C8" w:rsidP="006506CB">
      <w:pPr>
        <w:pStyle w:val="ListParagraph"/>
        <w:numPr>
          <w:ilvl w:val="0"/>
          <w:numId w:val="6"/>
        </w:numPr>
      </w:pPr>
      <w:r>
        <w:t>The Bible only speaks of ONE church.</w:t>
      </w:r>
    </w:p>
    <w:p w:rsidR="00EB6028" w:rsidRDefault="00EB6028" w:rsidP="006506CB">
      <w:pPr>
        <w:pStyle w:val="ListParagraph"/>
        <w:numPr>
          <w:ilvl w:val="0"/>
          <w:numId w:val="6"/>
        </w:numPr>
      </w:pPr>
      <w:r>
        <w:t xml:space="preserve">It is a </w:t>
      </w:r>
      <w:r w:rsidRPr="00EB6028">
        <w:rPr>
          <w:b/>
          <w:i/>
          <w:highlight w:val="yellow"/>
        </w:rPr>
        <w:t>“kingdom which shall never be destroyed” (Daniel 2:44)</w:t>
      </w:r>
      <w:r>
        <w:t>, set up by God – thus, it still exists.</w:t>
      </w:r>
    </w:p>
    <w:p w:rsidR="00EB6028" w:rsidRDefault="00EB6028" w:rsidP="006506CB">
      <w:pPr>
        <w:pStyle w:val="ListParagraph"/>
        <w:numPr>
          <w:ilvl w:val="0"/>
          <w:numId w:val="6"/>
        </w:numPr>
      </w:pPr>
      <w:r>
        <w:t>All one needs to do is look to the NT to identify that ONE CHURCH.</w:t>
      </w:r>
    </w:p>
    <w:p w:rsidR="00EB6028" w:rsidRPr="00EB6028" w:rsidRDefault="00EB6028" w:rsidP="006506CB">
      <w:pPr>
        <w:pStyle w:val="ListParagraph"/>
        <w:numPr>
          <w:ilvl w:val="0"/>
          <w:numId w:val="6"/>
        </w:numPr>
        <w:rPr>
          <w:b/>
        </w:rPr>
      </w:pPr>
      <w:r w:rsidRPr="00EB6028">
        <w:rPr>
          <w:b/>
        </w:rPr>
        <w:t>To become a part of that one church, the only place of the redeemed, one must simply obey that which the NT says.</w:t>
      </w:r>
    </w:p>
    <w:sectPr w:rsidR="00EB6028" w:rsidRPr="00EB60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FC" w:rsidRDefault="003845FC" w:rsidP="008D70B8">
      <w:pPr>
        <w:spacing w:after="0" w:line="240" w:lineRule="auto"/>
      </w:pPr>
      <w:r>
        <w:separator/>
      </w:r>
    </w:p>
  </w:endnote>
  <w:endnote w:type="continuationSeparator" w:id="0">
    <w:p w:rsidR="003845FC" w:rsidRDefault="003845FC" w:rsidP="008D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189887"/>
      <w:docPartObj>
        <w:docPartGallery w:val="Page Numbers (Bottom of Page)"/>
        <w:docPartUnique/>
      </w:docPartObj>
    </w:sdtPr>
    <w:sdtEndPr>
      <w:rPr>
        <w:noProof/>
      </w:rPr>
    </w:sdtEndPr>
    <w:sdtContent>
      <w:p w:rsidR="008D70B8" w:rsidRDefault="008D70B8">
        <w:pPr>
          <w:pStyle w:val="Footer"/>
          <w:jc w:val="right"/>
        </w:pPr>
        <w:r>
          <w:fldChar w:fldCharType="begin"/>
        </w:r>
        <w:r>
          <w:instrText xml:space="preserve"> PAGE   \* MERGEFORMAT </w:instrText>
        </w:r>
        <w:r>
          <w:fldChar w:fldCharType="separate"/>
        </w:r>
        <w:r w:rsidR="00930AD9">
          <w:rPr>
            <w:noProof/>
          </w:rPr>
          <w:t>5</w:t>
        </w:r>
        <w:r>
          <w:rPr>
            <w:noProof/>
          </w:rPr>
          <w:fldChar w:fldCharType="end"/>
        </w:r>
      </w:p>
    </w:sdtContent>
  </w:sdt>
  <w:p w:rsidR="008D70B8" w:rsidRDefault="008D7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FC" w:rsidRDefault="003845FC" w:rsidP="008D70B8">
      <w:pPr>
        <w:spacing w:after="0" w:line="240" w:lineRule="auto"/>
      </w:pPr>
      <w:r>
        <w:separator/>
      </w:r>
    </w:p>
  </w:footnote>
  <w:footnote w:type="continuationSeparator" w:id="0">
    <w:p w:rsidR="003845FC" w:rsidRDefault="003845FC" w:rsidP="008D7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B8" w:rsidRDefault="008D70B8" w:rsidP="008D70B8">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4863"/>
    <w:multiLevelType w:val="hybridMultilevel"/>
    <w:tmpl w:val="75AEFB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65035"/>
    <w:multiLevelType w:val="hybridMultilevel"/>
    <w:tmpl w:val="8C4CEB2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36B357B"/>
    <w:multiLevelType w:val="hybridMultilevel"/>
    <w:tmpl w:val="CB261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75300"/>
    <w:multiLevelType w:val="hybridMultilevel"/>
    <w:tmpl w:val="D318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60F8C"/>
    <w:multiLevelType w:val="hybridMultilevel"/>
    <w:tmpl w:val="60B8F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B1032"/>
    <w:multiLevelType w:val="hybridMultilevel"/>
    <w:tmpl w:val="F720351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B8"/>
    <w:rsid w:val="00042938"/>
    <w:rsid w:val="00060FF5"/>
    <w:rsid w:val="000B58A6"/>
    <w:rsid w:val="000F370F"/>
    <w:rsid w:val="001007CC"/>
    <w:rsid w:val="00140A59"/>
    <w:rsid w:val="0019769E"/>
    <w:rsid w:val="001A02A4"/>
    <w:rsid w:val="001E2451"/>
    <w:rsid w:val="001F254F"/>
    <w:rsid w:val="00205CE8"/>
    <w:rsid w:val="00220FDA"/>
    <w:rsid w:val="0025680D"/>
    <w:rsid w:val="00294AAA"/>
    <w:rsid w:val="00333E14"/>
    <w:rsid w:val="003744D4"/>
    <w:rsid w:val="003845FC"/>
    <w:rsid w:val="003875DE"/>
    <w:rsid w:val="003D246F"/>
    <w:rsid w:val="00402757"/>
    <w:rsid w:val="004224F8"/>
    <w:rsid w:val="00436E17"/>
    <w:rsid w:val="00446DBD"/>
    <w:rsid w:val="004839ED"/>
    <w:rsid w:val="004911C0"/>
    <w:rsid w:val="004A354E"/>
    <w:rsid w:val="00505CE9"/>
    <w:rsid w:val="005061E5"/>
    <w:rsid w:val="005243B8"/>
    <w:rsid w:val="0053100A"/>
    <w:rsid w:val="0055069F"/>
    <w:rsid w:val="005609CA"/>
    <w:rsid w:val="00574B76"/>
    <w:rsid w:val="00582BB9"/>
    <w:rsid w:val="005E14FF"/>
    <w:rsid w:val="005F28FA"/>
    <w:rsid w:val="0061062A"/>
    <w:rsid w:val="006127F7"/>
    <w:rsid w:val="0063294D"/>
    <w:rsid w:val="006506CB"/>
    <w:rsid w:val="0067642C"/>
    <w:rsid w:val="006949B7"/>
    <w:rsid w:val="006A6E65"/>
    <w:rsid w:val="006B2682"/>
    <w:rsid w:val="0070712E"/>
    <w:rsid w:val="00716DAC"/>
    <w:rsid w:val="00734567"/>
    <w:rsid w:val="007520C9"/>
    <w:rsid w:val="007723B3"/>
    <w:rsid w:val="007D7A8C"/>
    <w:rsid w:val="00815B18"/>
    <w:rsid w:val="00853D19"/>
    <w:rsid w:val="00896110"/>
    <w:rsid w:val="008D104B"/>
    <w:rsid w:val="008D70B8"/>
    <w:rsid w:val="00907C73"/>
    <w:rsid w:val="00930AD9"/>
    <w:rsid w:val="009549C8"/>
    <w:rsid w:val="0095740A"/>
    <w:rsid w:val="00964F53"/>
    <w:rsid w:val="00977015"/>
    <w:rsid w:val="00A07BE8"/>
    <w:rsid w:val="00A80F47"/>
    <w:rsid w:val="00A87BDB"/>
    <w:rsid w:val="00AA7843"/>
    <w:rsid w:val="00AA7E07"/>
    <w:rsid w:val="00AE42F8"/>
    <w:rsid w:val="00AE62B3"/>
    <w:rsid w:val="00AF73B0"/>
    <w:rsid w:val="00B02131"/>
    <w:rsid w:val="00B20B6B"/>
    <w:rsid w:val="00B311B3"/>
    <w:rsid w:val="00B60680"/>
    <w:rsid w:val="00B76A44"/>
    <w:rsid w:val="00B83326"/>
    <w:rsid w:val="00BA77FA"/>
    <w:rsid w:val="00BC4B7C"/>
    <w:rsid w:val="00BF1A3C"/>
    <w:rsid w:val="00BF1ADD"/>
    <w:rsid w:val="00C15EF1"/>
    <w:rsid w:val="00C46AA1"/>
    <w:rsid w:val="00C67659"/>
    <w:rsid w:val="00C916C0"/>
    <w:rsid w:val="00C96225"/>
    <w:rsid w:val="00CB6C2B"/>
    <w:rsid w:val="00D642A3"/>
    <w:rsid w:val="00D65F18"/>
    <w:rsid w:val="00D72506"/>
    <w:rsid w:val="00D85DCD"/>
    <w:rsid w:val="00DA0DB8"/>
    <w:rsid w:val="00E02D9D"/>
    <w:rsid w:val="00E32BFC"/>
    <w:rsid w:val="00EB6028"/>
    <w:rsid w:val="00ED1437"/>
    <w:rsid w:val="00ED7DF2"/>
    <w:rsid w:val="00EF79F5"/>
    <w:rsid w:val="00F26477"/>
    <w:rsid w:val="00F65D14"/>
    <w:rsid w:val="00F777C2"/>
    <w:rsid w:val="00FB04CB"/>
    <w:rsid w:val="00FB0994"/>
    <w:rsid w:val="00FB2D5F"/>
    <w:rsid w:val="00FC3499"/>
    <w:rsid w:val="00FC5401"/>
    <w:rsid w:val="00FF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75E6"/>
  <w15:chartTrackingRefBased/>
  <w15:docId w15:val="{B2BF1E96-9AAB-4420-8F90-109B896A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0B8"/>
  </w:style>
  <w:style w:type="paragraph" w:styleId="Footer">
    <w:name w:val="footer"/>
    <w:basedOn w:val="Normal"/>
    <w:link w:val="FooterChar"/>
    <w:uiPriority w:val="99"/>
    <w:unhideWhenUsed/>
    <w:rsid w:val="008D7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0B8"/>
  </w:style>
  <w:style w:type="paragraph" w:styleId="ListParagraph">
    <w:name w:val="List Paragraph"/>
    <w:basedOn w:val="Normal"/>
    <w:uiPriority w:val="34"/>
    <w:qFormat/>
    <w:rsid w:val="00582BB9"/>
    <w:pPr>
      <w:ind w:left="720"/>
      <w:contextualSpacing/>
    </w:pPr>
  </w:style>
  <w:style w:type="table" w:styleId="TableGrid">
    <w:name w:val="Table Grid"/>
    <w:basedOn w:val="TableNormal"/>
    <w:uiPriority w:val="39"/>
    <w:rsid w:val="00C6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122</cp:revision>
  <dcterms:created xsi:type="dcterms:W3CDTF">2017-08-01T19:36:00Z</dcterms:created>
  <dcterms:modified xsi:type="dcterms:W3CDTF">2017-08-06T05:05:00Z</dcterms:modified>
</cp:coreProperties>
</file>