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F8" w:rsidRPr="00E17A2B" w:rsidRDefault="00E17A2B">
      <w:pPr>
        <w:rPr>
          <w:b/>
          <w:sz w:val="32"/>
        </w:rPr>
      </w:pPr>
      <w:r w:rsidRPr="00E17A2B">
        <w:rPr>
          <w:b/>
          <w:sz w:val="32"/>
        </w:rPr>
        <w:t>Jesus – Prince, Captain, Author (</w:t>
      </w:r>
      <w:bookmarkStart w:id="0" w:name="_Hlk498001529"/>
      <w:proofErr w:type="spellStart"/>
      <w:r w:rsidRPr="00E17A2B">
        <w:rPr>
          <w:b/>
          <w:i/>
          <w:sz w:val="32"/>
        </w:rPr>
        <w:t>archēgos</w:t>
      </w:r>
      <w:bookmarkEnd w:id="0"/>
      <w:proofErr w:type="spellEnd"/>
      <w:r w:rsidRPr="00E17A2B">
        <w:rPr>
          <w:b/>
          <w:sz w:val="32"/>
        </w:rPr>
        <w:t>)</w:t>
      </w:r>
    </w:p>
    <w:p w:rsidR="00E17A2B" w:rsidRPr="00E17A2B" w:rsidRDefault="00E17A2B">
      <w:pPr>
        <w:rPr>
          <w:i/>
          <w:sz w:val="28"/>
        </w:rPr>
      </w:pPr>
      <w:r w:rsidRPr="00E17A2B">
        <w:rPr>
          <w:i/>
          <w:sz w:val="28"/>
        </w:rPr>
        <w:t>Acts 3:15; 5:31; Hebrews 2:10; 12:2</w:t>
      </w:r>
    </w:p>
    <w:p w:rsidR="00E17A2B" w:rsidRPr="00E17A2B" w:rsidRDefault="00E17A2B">
      <w:pPr>
        <w:rPr>
          <w:b/>
        </w:rPr>
      </w:pPr>
      <w:r w:rsidRPr="00E17A2B">
        <w:rPr>
          <w:b/>
        </w:rPr>
        <w:t>Introduction</w:t>
      </w:r>
    </w:p>
    <w:p w:rsidR="00E17A2B" w:rsidRDefault="000E5292" w:rsidP="00E17A2B">
      <w:pPr>
        <w:pStyle w:val="ListParagraph"/>
        <w:numPr>
          <w:ilvl w:val="0"/>
          <w:numId w:val="1"/>
        </w:numPr>
      </w:pPr>
      <w:r>
        <w:t>The scripture is filled with names for our Savior, the Son of God.</w:t>
      </w:r>
    </w:p>
    <w:p w:rsidR="000E5292" w:rsidRPr="00700D57" w:rsidRDefault="000E5292" w:rsidP="00E17A2B">
      <w:pPr>
        <w:pStyle w:val="ListParagraph"/>
        <w:numPr>
          <w:ilvl w:val="0"/>
          <w:numId w:val="1"/>
        </w:numPr>
        <w:rPr>
          <w:b/>
        </w:rPr>
      </w:pPr>
      <w:r w:rsidRPr="00700D57">
        <w:rPr>
          <w:b/>
        </w:rPr>
        <w:t>Each name gives us a greater understanding, thus appreciation for who He is, and what He ha</w:t>
      </w:r>
      <w:r w:rsidR="00700D57" w:rsidRPr="00700D57">
        <w:rPr>
          <w:b/>
        </w:rPr>
        <w:t>s</w:t>
      </w:r>
      <w:r w:rsidRPr="00700D57">
        <w:rPr>
          <w:b/>
        </w:rPr>
        <w:t xml:space="preserve"> done, and continues to do for us.</w:t>
      </w:r>
    </w:p>
    <w:p w:rsidR="00700D57" w:rsidRDefault="00700D57" w:rsidP="00700D57">
      <w:pPr>
        <w:pStyle w:val="ListParagraph"/>
        <w:numPr>
          <w:ilvl w:val="0"/>
          <w:numId w:val="1"/>
        </w:numPr>
      </w:pPr>
      <w:proofErr w:type="spellStart"/>
      <w:r w:rsidRPr="00700D57">
        <w:rPr>
          <w:b/>
          <w:i/>
        </w:rPr>
        <w:t>Archēgos</w:t>
      </w:r>
      <w:proofErr w:type="spellEnd"/>
      <w:r>
        <w:t xml:space="preserve"> is a Greek word found 4 times in the New Testament, translated </w:t>
      </w:r>
      <w:r w:rsidRPr="00700D57">
        <w:rPr>
          <w:b/>
        </w:rPr>
        <w:t>prince (x2), captain, and author</w:t>
      </w:r>
      <w:r>
        <w:t xml:space="preserve"> – all given as titles for Jesus.</w:t>
      </w:r>
    </w:p>
    <w:p w:rsidR="00700D57" w:rsidRDefault="00700D57" w:rsidP="00700D57">
      <w:pPr>
        <w:pStyle w:val="ListParagraph"/>
        <w:numPr>
          <w:ilvl w:val="0"/>
          <w:numId w:val="1"/>
        </w:numPr>
      </w:pPr>
      <w:r>
        <w:t>A study of this word in its different contexts with its relation to Jesus will prove beneficial.</w:t>
      </w:r>
    </w:p>
    <w:p w:rsidR="00557E1D" w:rsidRDefault="00557E1D" w:rsidP="00557E1D">
      <w:pPr>
        <w:pStyle w:val="ListParagraph"/>
        <w:numPr>
          <w:ilvl w:val="1"/>
          <w:numId w:val="1"/>
        </w:numPr>
      </w:pPr>
      <w:r>
        <w:t>Where do we find life, and how can we possess it?</w:t>
      </w:r>
    </w:p>
    <w:p w:rsidR="00557E1D" w:rsidRDefault="00557E1D" w:rsidP="00557E1D">
      <w:pPr>
        <w:pStyle w:val="ListParagraph"/>
        <w:numPr>
          <w:ilvl w:val="1"/>
          <w:numId w:val="1"/>
        </w:numPr>
      </w:pPr>
      <w:r>
        <w:t>How is salvation available to us, and how do we reach it?</w:t>
      </w:r>
    </w:p>
    <w:p w:rsidR="00557E1D" w:rsidRDefault="00557E1D" w:rsidP="00557E1D">
      <w:pPr>
        <w:pStyle w:val="ListParagraph"/>
        <w:numPr>
          <w:ilvl w:val="1"/>
          <w:numId w:val="1"/>
        </w:numPr>
      </w:pPr>
      <w:r>
        <w:t>What does it mean to live by faith, and how can we be successful in such an endeavor?</w:t>
      </w:r>
    </w:p>
    <w:p w:rsidR="00E17A2B" w:rsidRDefault="00D9269C" w:rsidP="00D9269C">
      <w:pPr>
        <w:pStyle w:val="ListParagraph"/>
        <w:numPr>
          <w:ilvl w:val="0"/>
          <w:numId w:val="2"/>
        </w:numPr>
      </w:pPr>
      <w:proofErr w:type="spellStart"/>
      <w:r>
        <w:t>A</w:t>
      </w:r>
      <w:r w:rsidRPr="00D9269C">
        <w:t>rchēgos</w:t>
      </w:r>
      <w:proofErr w:type="spellEnd"/>
    </w:p>
    <w:p w:rsidR="00E878DE" w:rsidRDefault="004157D1" w:rsidP="00E878DE">
      <w:pPr>
        <w:pStyle w:val="ListParagraph"/>
        <w:numPr>
          <w:ilvl w:val="0"/>
          <w:numId w:val="4"/>
        </w:numPr>
      </w:pPr>
      <w:r>
        <w:t>Etymology</w:t>
      </w:r>
    </w:p>
    <w:p w:rsidR="00652399" w:rsidRDefault="00652399" w:rsidP="004157D1">
      <w:pPr>
        <w:pStyle w:val="ListParagraph"/>
        <w:numPr>
          <w:ilvl w:val="1"/>
          <w:numId w:val="4"/>
        </w:numPr>
      </w:pPr>
      <w:r>
        <w:t>Compound Greek word…</w:t>
      </w:r>
    </w:p>
    <w:p w:rsidR="004157D1" w:rsidRDefault="004157D1" w:rsidP="004157D1">
      <w:pPr>
        <w:pStyle w:val="ListParagraph"/>
        <w:numPr>
          <w:ilvl w:val="1"/>
          <w:numId w:val="4"/>
        </w:numPr>
      </w:pPr>
      <w:proofErr w:type="spellStart"/>
      <w:r w:rsidRPr="00F42E92">
        <w:rPr>
          <w:b/>
          <w:i/>
        </w:rPr>
        <w:t>Archē</w:t>
      </w:r>
      <w:proofErr w:type="spellEnd"/>
      <w:r>
        <w:t xml:space="preserve"> – beginning, origin.</w:t>
      </w:r>
    </w:p>
    <w:p w:rsidR="004157D1" w:rsidRDefault="004157D1" w:rsidP="004157D1">
      <w:pPr>
        <w:pStyle w:val="ListParagraph"/>
        <w:numPr>
          <w:ilvl w:val="1"/>
          <w:numId w:val="4"/>
        </w:numPr>
      </w:pPr>
      <w:proofErr w:type="spellStart"/>
      <w:r w:rsidRPr="00F42E92">
        <w:rPr>
          <w:b/>
          <w:i/>
        </w:rPr>
        <w:t>Agō</w:t>
      </w:r>
      <w:proofErr w:type="spellEnd"/>
      <w:r>
        <w:t xml:space="preserve"> – to lead.</w:t>
      </w:r>
    </w:p>
    <w:p w:rsidR="004157D1" w:rsidRDefault="004157D1" w:rsidP="00E878DE">
      <w:pPr>
        <w:pStyle w:val="ListParagraph"/>
        <w:numPr>
          <w:ilvl w:val="0"/>
          <w:numId w:val="4"/>
        </w:numPr>
      </w:pPr>
      <w:r>
        <w:t>Defined</w:t>
      </w:r>
    </w:p>
    <w:p w:rsidR="00652399" w:rsidRDefault="00652399" w:rsidP="00652399">
      <w:pPr>
        <w:pStyle w:val="ListParagraph"/>
        <w:numPr>
          <w:ilvl w:val="1"/>
          <w:numId w:val="4"/>
        </w:numPr>
      </w:pPr>
      <w:r>
        <w:t>“A</w:t>
      </w:r>
      <w:r w:rsidRPr="00652399">
        <w:t xml:space="preserve"> chief leader</w:t>
      </w:r>
      <w:r>
        <w:t>” (Strong).</w:t>
      </w:r>
    </w:p>
    <w:p w:rsidR="00652399" w:rsidRDefault="00652399" w:rsidP="00652399">
      <w:pPr>
        <w:pStyle w:val="ListParagraph"/>
        <w:numPr>
          <w:ilvl w:val="1"/>
          <w:numId w:val="4"/>
        </w:numPr>
      </w:pPr>
      <w:r>
        <w:t>“O</w:t>
      </w:r>
      <w:r w:rsidRPr="00652399">
        <w:t xml:space="preserve">ne who takes a lead in, or provides </w:t>
      </w:r>
      <w:r>
        <w:t>the first occasion of, anything” (Vine).</w:t>
      </w:r>
    </w:p>
    <w:p w:rsidR="00652399" w:rsidRDefault="00652399" w:rsidP="00652399">
      <w:pPr>
        <w:pStyle w:val="ListParagraph"/>
        <w:numPr>
          <w:ilvl w:val="1"/>
          <w:numId w:val="4"/>
        </w:numPr>
      </w:pPr>
      <w:r>
        <w:t>“L</w:t>
      </w:r>
      <w:r w:rsidRPr="00652399">
        <w:t>eading, furnishing the first cause or occasion</w:t>
      </w:r>
      <w:r>
        <w:t>” (Thayer).</w:t>
      </w:r>
    </w:p>
    <w:p w:rsidR="003450D1" w:rsidRDefault="003450D1" w:rsidP="006D684F">
      <w:pPr>
        <w:pStyle w:val="ListParagraph"/>
        <w:numPr>
          <w:ilvl w:val="1"/>
          <w:numId w:val="4"/>
        </w:numPr>
      </w:pPr>
      <w:r w:rsidRPr="003450D1">
        <w:t>NIV uses “pioneer”</w:t>
      </w:r>
      <w:r w:rsidR="00017C41">
        <w:t xml:space="preserve"> (</w:t>
      </w:r>
      <w:r w:rsidR="00017C41" w:rsidRPr="00017C41">
        <w:rPr>
          <w:i/>
        </w:rPr>
        <w:t>in Hebrews 2:10; 12:2</w:t>
      </w:r>
      <w:r w:rsidR="00017C41">
        <w:t>)</w:t>
      </w:r>
      <w:r w:rsidRPr="003450D1">
        <w:t xml:space="preserve"> – </w:t>
      </w:r>
      <w:r w:rsidR="006D684F">
        <w:t xml:space="preserve">(a) a person or group that originates or helps </w:t>
      </w:r>
      <w:proofErr w:type="gramStart"/>
      <w:r w:rsidR="006D684F">
        <w:t>open up</w:t>
      </w:r>
      <w:proofErr w:type="gramEnd"/>
      <w:r w:rsidR="006D684F">
        <w:t xml:space="preserve"> a new line of thought or activity or a new method or technical development (b) one of the first to settle in a territory. (Webster)</w:t>
      </w:r>
    </w:p>
    <w:p w:rsidR="00652399" w:rsidRDefault="00652399" w:rsidP="00652399">
      <w:pPr>
        <w:pStyle w:val="ListParagraph"/>
        <w:numPr>
          <w:ilvl w:val="0"/>
          <w:numId w:val="4"/>
        </w:numPr>
      </w:pPr>
      <w:r>
        <w:t>Usage</w:t>
      </w:r>
    </w:p>
    <w:p w:rsidR="00652399" w:rsidRDefault="00652399" w:rsidP="00652399">
      <w:pPr>
        <w:pStyle w:val="ListParagraph"/>
        <w:numPr>
          <w:ilvl w:val="1"/>
          <w:numId w:val="4"/>
        </w:numPr>
      </w:pPr>
      <w:r w:rsidRPr="009F142D">
        <w:rPr>
          <w:b/>
        </w:rPr>
        <w:t>OT:</w:t>
      </w:r>
      <w:r>
        <w:t xml:space="preserve"> “</w:t>
      </w:r>
      <w:r w:rsidRPr="00652399">
        <w:t xml:space="preserve">In the Sept. it is used of the chief of a tribe </w:t>
      </w:r>
      <w:r>
        <w:t>or family…</w:t>
      </w:r>
      <w:r w:rsidRPr="00652399">
        <w:t xml:space="preserve">the word </w:t>
      </w:r>
      <w:r w:rsidR="00FE657A" w:rsidRPr="00652399">
        <w:t>suggests</w:t>
      </w:r>
      <w:r w:rsidRPr="00652399">
        <w:t xml:space="preserve"> a combination of the meaning of leader with that of the sour</w:t>
      </w:r>
      <w:r>
        <w:t>ce from whence a thing proceeds” (Vine).</w:t>
      </w:r>
    </w:p>
    <w:p w:rsidR="00652399" w:rsidRDefault="00652399" w:rsidP="00652399">
      <w:pPr>
        <w:pStyle w:val="ListParagraph"/>
        <w:numPr>
          <w:ilvl w:val="2"/>
          <w:numId w:val="4"/>
        </w:numPr>
      </w:pPr>
      <w:r w:rsidRPr="009F142D">
        <w:rPr>
          <w:b/>
          <w:highlight w:val="yellow"/>
        </w:rPr>
        <w:t>Numbers 13:1-3</w:t>
      </w:r>
      <w:r>
        <w:t xml:space="preserve"> – Sending spies into the land of Canaan.</w:t>
      </w:r>
    </w:p>
    <w:p w:rsidR="00FE657A" w:rsidRDefault="00652399" w:rsidP="00FE657A">
      <w:pPr>
        <w:pStyle w:val="ListParagraph"/>
        <w:numPr>
          <w:ilvl w:val="3"/>
          <w:numId w:val="4"/>
        </w:numPr>
      </w:pPr>
      <w:r>
        <w:t>“leader” and “head”</w:t>
      </w:r>
    </w:p>
    <w:p w:rsidR="00FE657A" w:rsidRDefault="00FE657A" w:rsidP="00FE657A">
      <w:pPr>
        <w:pStyle w:val="ListParagraph"/>
        <w:numPr>
          <w:ilvl w:val="2"/>
          <w:numId w:val="4"/>
        </w:numPr>
      </w:pPr>
      <w:r w:rsidRPr="009F142D">
        <w:rPr>
          <w:b/>
          <w:highlight w:val="yellow"/>
        </w:rPr>
        <w:t>Micah 1:13</w:t>
      </w:r>
      <w:r>
        <w:t xml:space="preserve"> – Of “Lachish” in relation to the sin of the daughter of Zion.</w:t>
      </w:r>
    </w:p>
    <w:p w:rsidR="00FC0090" w:rsidRDefault="00FC0090" w:rsidP="00FC0090">
      <w:pPr>
        <w:pStyle w:val="ListParagraph"/>
        <w:numPr>
          <w:ilvl w:val="3"/>
          <w:numId w:val="4"/>
        </w:numPr>
      </w:pPr>
      <w:r>
        <w:t>The town of “Lachish” contributed to the sin of “the daughter of Zion.”</w:t>
      </w:r>
    </w:p>
    <w:p w:rsidR="00FC0090" w:rsidRDefault="00FC0090" w:rsidP="00FC0090">
      <w:pPr>
        <w:pStyle w:val="ListParagraph"/>
        <w:numPr>
          <w:ilvl w:val="3"/>
          <w:numId w:val="4"/>
        </w:numPr>
      </w:pPr>
      <w:r w:rsidRPr="009F142D">
        <w:rPr>
          <w:b/>
          <w:i/>
          <w:highlight w:val="yellow"/>
        </w:rPr>
        <w:t>“beginning”</w:t>
      </w:r>
      <w:r>
        <w:t xml:space="preserve"> – the sin of Zion could be traced to Lachish, and Lachish had a leading role in the sin. </w:t>
      </w:r>
      <w:r w:rsidRPr="009F142D">
        <w:rPr>
          <w:b/>
        </w:rPr>
        <w:t>(LEADER and SOURCE)</w:t>
      </w:r>
    </w:p>
    <w:p w:rsidR="00FC0090" w:rsidRPr="00AD47F9" w:rsidRDefault="00FC0090" w:rsidP="00FC0090">
      <w:pPr>
        <w:pStyle w:val="ListParagraph"/>
        <w:numPr>
          <w:ilvl w:val="1"/>
          <w:numId w:val="4"/>
        </w:numPr>
        <w:rPr>
          <w:b/>
        </w:rPr>
      </w:pPr>
      <w:r w:rsidRPr="00AD47F9">
        <w:rPr>
          <w:b/>
        </w:rPr>
        <w:t>NT:</w:t>
      </w:r>
    </w:p>
    <w:p w:rsidR="00FC0090" w:rsidRDefault="00FC0090" w:rsidP="00FC0090">
      <w:pPr>
        <w:pStyle w:val="ListParagraph"/>
        <w:numPr>
          <w:ilvl w:val="2"/>
          <w:numId w:val="4"/>
        </w:numPr>
      </w:pPr>
      <w:r w:rsidRPr="00AD47F9">
        <w:rPr>
          <w:b/>
          <w:highlight w:val="yellow"/>
        </w:rPr>
        <w:t>Acts 3:14-15</w:t>
      </w:r>
      <w:r>
        <w:t xml:space="preserve"> – Peter preaching to Jews after healing lame man.</w:t>
      </w:r>
    </w:p>
    <w:p w:rsidR="00FC0090" w:rsidRDefault="00FC0090" w:rsidP="00FC0090">
      <w:pPr>
        <w:pStyle w:val="ListParagraph"/>
        <w:numPr>
          <w:ilvl w:val="3"/>
          <w:numId w:val="4"/>
        </w:numPr>
      </w:pPr>
      <w:r w:rsidRPr="00AD47F9">
        <w:rPr>
          <w:b/>
        </w:rPr>
        <w:t>Prince</w:t>
      </w:r>
      <w:r>
        <w:t xml:space="preserve"> of life.</w:t>
      </w:r>
    </w:p>
    <w:p w:rsidR="00FC0090" w:rsidRPr="00AD47F9" w:rsidRDefault="00FC0090" w:rsidP="00FC0090">
      <w:pPr>
        <w:pStyle w:val="ListParagraph"/>
        <w:numPr>
          <w:ilvl w:val="3"/>
          <w:numId w:val="4"/>
        </w:numPr>
        <w:rPr>
          <w:b/>
        </w:rPr>
      </w:pPr>
      <w:r w:rsidRPr="00AD47F9">
        <w:rPr>
          <w:b/>
        </w:rPr>
        <w:t>Author, or originator of life, thus naturally can provide the way, or lead to life.</w:t>
      </w:r>
    </w:p>
    <w:p w:rsidR="00FC0090" w:rsidRDefault="00FC0090" w:rsidP="00FC0090">
      <w:pPr>
        <w:pStyle w:val="ListParagraph"/>
        <w:numPr>
          <w:ilvl w:val="2"/>
          <w:numId w:val="4"/>
        </w:numPr>
      </w:pPr>
      <w:r w:rsidRPr="00AD47F9">
        <w:rPr>
          <w:b/>
          <w:highlight w:val="yellow"/>
        </w:rPr>
        <w:t>Acts 5:31</w:t>
      </w:r>
      <w:r>
        <w:t xml:space="preserve"> – Peter preaching again.</w:t>
      </w:r>
    </w:p>
    <w:p w:rsidR="00FC0090" w:rsidRPr="00AD47F9" w:rsidRDefault="00FC0090" w:rsidP="00FC0090">
      <w:pPr>
        <w:pStyle w:val="ListParagraph"/>
        <w:numPr>
          <w:ilvl w:val="3"/>
          <w:numId w:val="4"/>
        </w:numPr>
        <w:rPr>
          <w:b/>
          <w:i/>
        </w:rPr>
      </w:pPr>
      <w:r w:rsidRPr="00AD47F9">
        <w:rPr>
          <w:b/>
          <w:i/>
          <w:highlight w:val="yellow"/>
        </w:rPr>
        <w:t>“We ought to obey God rather than men…”</w:t>
      </w:r>
    </w:p>
    <w:p w:rsidR="00FC0090" w:rsidRPr="002B6B43" w:rsidRDefault="00FC0090" w:rsidP="00FC0090">
      <w:pPr>
        <w:pStyle w:val="ListParagraph"/>
        <w:numPr>
          <w:ilvl w:val="3"/>
          <w:numId w:val="4"/>
        </w:numPr>
      </w:pPr>
      <w:r>
        <w:lastRenderedPageBreak/>
        <w:t xml:space="preserve">Jesus – God exalted as </w:t>
      </w:r>
      <w:r w:rsidRPr="00AD47F9">
        <w:rPr>
          <w:b/>
          <w:i/>
          <w:highlight w:val="yellow"/>
        </w:rPr>
        <w:t>“Prince”</w:t>
      </w:r>
      <w:r>
        <w:t xml:space="preserve"> – authority, and leadership role. </w:t>
      </w:r>
      <w:r w:rsidRPr="00AD47F9">
        <w:rPr>
          <w:b/>
        </w:rPr>
        <w:t>(CHIEF LEADER)</w:t>
      </w:r>
    </w:p>
    <w:p w:rsidR="002B6B43" w:rsidRPr="002B6B43" w:rsidRDefault="002B6B43" w:rsidP="00FC0090">
      <w:pPr>
        <w:pStyle w:val="ListParagraph"/>
        <w:numPr>
          <w:ilvl w:val="3"/>
          <w:numId w:val="4"/>
        </w:numPr>
      </w:pPr>
      <w:r w:rsidRPr="002B6B43">
        <w:rPr>
          <w:b/>
        </w:rPr>
        <w:t xml:space="preserve">Preeminence of Christ </w:t>
      </w:r>
      <w:r w:rsidRPr="002B6B43">
        <w:t xml:space="preserve">– </w:t>
      </w:r>
      <w:r w:rsidRPr="002B6B43">
        <w:rPr>
          <w:b/>
          <w:highlight w:val="yellow"/>
        </w:rPr>
        <w:t>Colossians 1:15-18</w:t>
      </w:r>
      <w:r w:rsidRPr="002B6B43">
        <w:t xml:space="preserve"> – </w:t>
      </w:r>
      <w:r w:rsidRPr="002B6B43">
        <w:rPr>
          <w:i/>
        </w:rPr>
        <w:t>He is the beginning, or first, in the sense of preeminence</w:t>
      </w:r>
      <w:r w:rsidRPr="002B6B43">
        <w:t xml:space="preserve"> – </w:t>
      </w:r>
      <w:r w:rsidRPr="002B6B43">
        <w:rPr>
          <w:b/>
        </w:rPr>
        <w:t>Thus, has all authority</w:t>
      </w:r>
      <w:r w:rsidRPr="002B6B43">
        <w:t xml:space="preserve"> (Prince – chief leader, one with authority) (</w:t>
      </w:r>
      <w:r w:rsidRPr="002B6B43">
        <w:rPr>
          <w:b/>
          <w:highlight w:val="yellow"/>
        </w:rPr>
        <w:t>Colossians 3:17)</w:t>
      </w:r>
      <w:r w:rsidRPr="002B6B43">
        <w:t>.</w:t>
      </w:r>
    </w:p>
    <w:p w:rsidR="00FC0090" w:rsidRDefault="00FC0090" w:rsidP="00FC0090">
      <w:pPr>
        <w:pStyle w:val="ListParagraph"/>
        <w:numPr>
          <w:ilvl w:val="2"/>
          <w:numId w:val="4"/>
        </w:numPr>
      </w:pPr>
      <w:r w:rsidRPr="00AD47F9">
        <w:rPr>
          <w:b/>
          <w:highlight w:val="yellow"/>
        </w:rPr>
        <w:t>Hebrews 2:10</w:t>
      </w:r>
      <w:r w:rsidR="00F37EB6" w:rsidRPr="00AD47F9">
        <w:rPr>
          <w:b/>
        </w:rPr>
        <w:t xml:space="preserve"> </w:t>
      </w:r>
      <w:r w:rsidR="00F37EB6">
        <w:t>– Of Jesus in His redemptive role.</w:t>
      </w:r>
    </w:p>
    <w:p w:rsidR="00F37EB6" w:rsidRDefault="00F37EB6" w:rsidP="00F37EB6">
      <w:pPr>
        <w:pStyle w:val="ListParagraph"/>
        <w:numPr>
          <w:ilvl w:val="3"/>
          <w:numId w:val="4"/>
        </w:numPr>
      </w:pPr>
      <w:r w:rsidRPr="00AD47F9">
        <w:rPr>
          <w:b/>
        </w:rPr>
        <w:t>Captain</w:t>
      </w:r>
      <w:r>
        <w:t xml:space="preserve"> – a leader.</w:t>
      </w:r>
    </w:p>
    <w:p w:rsidR="00F37EB6" w:rsidRPr="00AD47F9" w:rsidRDefault="00F37EB6" w:rsidP="00F37EB6">
      <w:pPr>
        <w:pStyle w:val="ListParagraph"/>
        <w:numPr>
          <w:ilvl w:val="3"/>
          <w:numId w:val="4"/>
        </w:numPr>
        <w:rPr>
          <w:b/>
        </w:rPr>
      </w:pPr>
      <w:r w:rsidRPr="00AD47F9">
        <w:rPr>
          <w:b/>
        </w:rPr>
        <w:t>Provides the way to salvation by what He did, thus, serving as the first, and leader.</w:t>
      </w:r>
    </w:p>
    <w:p w:rsidR="00462786" w:rsidRDefault="00462786" w:rsidP="00462786">
      <w:pPr>
        <w:pStyle w:val="ListParagraph"/>
        <w:numPr>
          <w:ilvl w:val="2"/>
          <w:numId w:val="4"/>
        </w:numPr>
      </w:pPr>
      <w:r w:rsidRPr="00AD47F9">
        <w:rPr>
          <w:b/>
          <w:highlight w:val="yellow"/>
        </w:rPr>
        <w:t>Hebrews 12:1-2</w:t>
      </w:r>
      <w:r>
        <w:t xml:space="preserve"> – Of Jesus as the exemplar of faith.</w:t>
      </w:r>
    </w:p>
    <w:p w:rsidR="00462786" w:rsidRDefault="00462786" w:rsidP="00462786">
      <w:pPr>
        <w:pStyle w:val="ListParagraph"/>
        <w:numPr>
          <w:ilvl w:val="3"/>
          <w:numId w:val="4"/>
        </w:numPr>
      </w:pPr>
      <w:r w:rsidRPr="00AD47F9">
        <w:rPr>
          <w:b/>
        </w:rPr>
        <w:t>Author</w:t>
      </w:r>
      <w:r>
        <w:t xml:space="preserve"> – originator, and exemplar.</w:t>
      </w:r>
    </w:p>
    <w:p w:rsidR="00462786" w:rsidRPr="00AD47F9" w:rsidRDefault="00462786" w:rsidP="00462786">
      <w:pPr>
        <w:pStyle w:val="ListParagraph"/>
        <w:numPr>
          <w:ilvl w:val="3"/>
          <w:numId w:val="4"/>
        </w:numPr>
        <w:rPr>
          <w:b/>
        </w:rPr>
      </w:pPr>
      <w:r w:rsidRPr="00AD47F9">
        <w:rPr>
          <w:b/>
        </w:rPr>
        <w:t>Provides the first and great example of faith exhibited throughout His life, especially on the cross.</w:t>
      </w:r>
    </w:p>
    <w:p w:rsidR="00D9269C" w:rsidRDefault="00E878DE" w:rsidP="00E878DE">
      <w:pPr>
        <w:pStyle w:val="ListParagraph"/>
        <w:numPr>
          <w:ilvl w:val="0"/>
          <w:numId w:val="2"/>
        </w:numPr>
      </w:pPr>
      <w:r>
        <w:t xml:space="preserve">Jesus – </w:t>
      </w:r>
      <w:proofErr w:type="spellStart"/>
      <w:r>
        <w:t>A</w:t>
      </w:r>
      <w:r w:rsidRPr="00E878DE">
        <w:t>rchēgos</w:t>
      </w:r>
      <w:proofErr w:type="spellEnd"/>
    </w:p>
    <w:p w:rsidR="00E878DE" w:rsidRDefault="00E878DE" w:rsidP="00E878DE">
      <w:pPr>
        <w:pStyle w:val="ListParagraph"/>
        <w:numPr>
          <w:ilvl w:val="0"/>
          <w:numId w:val="3"/>
        </w:numPr>
      </w:pPr>
      <w:r w:rsidRPr="005C1685">
        <w:rPr>
          <w:i/>
        </w:rPr>
        <w:t>Prince</w:t>
      </w:r>
      <w:r>
        <w:t xml:space="preserve"> of Life</w:t>
      </w:r>
    </w:p>
    <w:p w:rsidR="009148E8" w:rsidRDefault="00275C7E" w:rsidP="009148E8">
      <w:pPr>
        <w:pStyle w:val="ListParagraph"/>
        <w:numPr>
          <w:ilvl w:val="1"/>
          <w:numId w:val="3"/>
        </w:numPr>
      </w:pPr>
      <w:r w:rsidRPr="00FC6A6F">
        <w:rPr>
          <w:b/>
          <w:highlight w:val="yellow"/>
        </w:rPr>
        <w:t>Acts 3:14-15</w:t>
      </w:r>
      <w:r>
        <w:t xml:space="preserve"> – Speaking to Jews in Solomon’s porch – similar message to that spoken on Pentecost (same speaker – Peter, John with him).</w:t>
      </w:r>
    </w:p>
    <w:p w:rsidR="00275C7E" w:rsidRDefault="00275C7E" w:rsidP="00275C7E">
      <w:pPr>
        <w:pStyle w:val="ListParagraph"/>
        <w:numPr>
          <w:ilvl w:val="2"/>
          <w:numId w:val="3"/>
        </w:numPr>
      </w:pPr>
      <w:r w:rsidRPr="00FC6A6F">
        <w:rPr>
          <w:b/>
        </w:rPr>
        <w:t>Prince of life</w:t>
      </w:r>
      <w:r>
        <w:t xml:space="preserve"> – </w:t>
      </w:r>
      <w:bookmarkStart w:id="1" w:name="_Hlk498173007"/>
      <w:proofErr w:type="spellStart"/>
      <w:r w:rsidRPr="00FC6A6F">
        <w:rPr>
          <w:i/>
        </w:rPr>
        <w:t>Archēgos</w:t>
      </w:r>
      <w:proofErr w:type="spellEnd"/>
      <w:r>
        <w:t xml:space="preserve"> </w:t>
      </w:r>
      <w:bookmarkEnd w:id="1"/>
      <w:r>
        <w:t>–</w:t>
      </w:r>
      <w:r w:rsidR="001F00E4">
        <w:t xml:space="preserve"> originator, author</w:t>
      </w:r>
      <w:r>
        <w:t xml:space="preserve"> of life, thus, has life within Himself.</w:t>
      </w:r>
    </w:p>
    <w:p w:rsidR="00275C7E" w:rsidRPr="00FC6A6F" w:rsidRDefault="00275C7E" w:rsidP="00275C7E">
      <w:pPr>
        <w:pStyle w:val="ListParagraph"/>
        <w:numPr>
          <w:ilvl w:val="2"/>
          <w:numId w:val="3"/>
        </w:numPr>
        <w:rPr>
          <w:i/>
        </w:rPr>
      </w:pPr>
      <w:r w:rsidRPr="00FC6A6F">
        <w:rPr>
          <w:i/>
        </w:rPr>
        <w:t>The nature of God shows that the One who possesses life within Hims</w:t>
      </w:r>
      <w:r w:rsidR="001F00E4" w:rsidRPr="00FC6A6F">
        <w:rPr>
          <w:i/>
        </w:rPr>
        <w:t xml:space="preserve">elf has the inherent </w:t>
      </w:r>
      <w:r w:rsidRPr="00FC6A6F">
        <w:rPr>
          <w:i/>
        </w:rPr>
        <w:t xml:space="preserve">desire to offer it to others, i.e. to share it, and the ability to do so </w:t>
      </w:r>
      <w:r w:rsidRPr="00FC6A6F">
        <w:rPr>
          <w:i/>
        </w:rPr>
        <w:sym w:font="Wingdings" w:char="F0E0"/>
      </w:r>
    </w:p>
    <w:p w:rsidR="00275C7E" w:rsidRPr="00FC6A6F" w:rsidRDefault="00275C7E" w:rsidP="00275C7E">
      <w:pPr>
        <w:pStyle w:val="ListParagraph"/>
        <w:numPr>
          <w:ilvl w:val="2"/>
          <w:numId w:val="3"/>
        </w:numPr>
        <w:rPr>
          <w:b/>
          <w:i/>
        </w:rPr>
      </w:pPr>
      <w:r w:rsidRPr="00FC6A6F">
        <w:rPr>
          <w:b/>
          <w:i/>
          <w:highlight w:val="yellow"/>
        </w:rPr>
        <w:t>“And this is the testimony: that God has given us eternal life, and this life is in His Son. He who has the Son has life; he who does not have the Son of God does not have life” (1 John 5:11-12).</w:t>
      </w:r>
    </w:p>
    <w:p w:rsidR="00275C7E" w:rsidRDefault="00275C7E" w:rsidP="00275C7E">
      <w:pPr>
        <w:pStyle w:val="ListParagraph"/>
        <w:numPr>
          <w:ilvl w:val="2"/>
          <w:numId w:val="3"/>
        </w:numPr>
      </w:pPr>
      <w:r w:rsidRPr="00FC6A6F">
        <w:rPr>
          <w:b/>
          <w:highlight w:val="yellow"/>
        </w:rPr>
        <w:t xml:space="preserve">(v. </w:t>
      </w:r>
      <w:r w:rsidR="001F00E4" w:rsidRPr="00FC6A6F">
        <w:rPr>
          <w:b/>
          <w:highlight w:val="yellow"/>
        </w:rPr>
        <w:t>14)</w:t>
      </w:r>
      <w:r w:rsidR="001F00E4">
        <w:t xml:space="preserve"> – asked for a murderer instead of the </w:t>
      </w:r>
      <w:r w:rsidR="001F00E4" w:rsidRPr="00FC6A6F">
        <w:rPr>
          <w:b/>
          <w:i/>
          <w:highlight w:val="yellow"/>
        </w:rPr>
        <w:t>“Prince of Life.”</w:t>
      </w:r>
    </w:p>
    <w:p w:rsidR="001F00E4" w:rsidRDefault="001F00E4" w:rsidP="001F00E4">
      <w:pPr>
        <w:pStyle w:val="ListParagraph"/>
        <w:numPr>
          <w:ilvl w:val="3"/>
          <w:numId w:val="3"/>
        </w:numPr>
      </w:pPr>
      <w:r w:rsidRPr="00FC6A6F">
        <w:rPr>
          <w:b/>
          <w:highlight w:val="yellow"/>
        </w:rPr>
        <w:t>Luke 23:18-19</w:t>
      </w:r>
      <w:r>
        <w:t xml:space="preserve"> – After Pilate attempted to release Jesus to them.</w:t>
      </w:r>
    </w:p>
    <w:p w:rsidR="001F00E4" w:rsidRDefault="001F00E4" w:rsidP="001F00E4">
      <w:pPr>
        <w:pStyle w:val="ListParagraph"/>
        <w:numPr>
          <w:ilvl w:val="3"/>
          <w:numId w:val="3"/>
        </w:numPr>
      </w:pPr>
      <w:r>
        <w:t xml:space="preserve">They refused the only One who could offer life – the PRINCE OF LIFE – </w:t>
      </w:r>
      <w:r w:rsidRPr="00FC6A6F">
        <w:rPr>
          <w:b/>
        </w:rPr>
        <w:t>and gave life to one who did not respect the sanctity</w:t>
      </w:r>
      <w:r w:rsidR="00FC6A6F">
        <w:rPr>
          <w:b/>
        </w:rPr>
        <w:t xml:space="preserve"> of life, but</w:t>
      </w:r>
      <w:r w:rsidRPr="00FC6A6F">
        <w:rPr>
          <w:b/>
        </w:rPr>
        <w:t xml:space="preserve"> took it from others.</w:t>
      </w:r>
    </w:p>
    <w:p w:rsidR="001F00E4" w:rsidRPr="00FC6A6F" w:rsidRDefault="001F00E4" w:rsidP="001F00E4">
      <w:pPr>
        <w:pStyle w:val="ListParagraph"/>
        <w:numPr>
          <w:ilvl w:val="1"/>
          <w:numId w:val="3"/>
        </w:numPr>
        <w:rPr>
          <w:b/>
        </w:rPr>
      </w:pPr>
      <w:r w:rsidRPr="00FC6A6F">
        <w:rPr>
          <w:b/>
        </w:rPr>
        <w:t>Life begins, and ends with Jesus. He alone can offer life, and show us the way to it:</w:t>
      </w:r>
    </w:p>
    <w:p w:rsidR="001F00E4" w:rsidRPr="00FC6A6F" w:rsidRDefault="001F00E4" w:rsidP="001F00E4">
      <w:pPr>
        <w:pStyle w:val="ListParagraph"/>
        <w:numPr>
          <w:ilvl w:val="2"/>
          <w:numId w:val="3"/>
        </w:numPr>
        <w:rPr>
          <w:b/>
        </w:rPr>
      </w:pPr>
      <w:r w:rsidRPr="00FC6A6F">
        <w:rPr>
          <w:b/>
        </w:rPr>
        <w:t>Context of Peter’s statement about “the Prince of Life:”</w:t>
      </w:r>
    </w:p>
    <w:p w:rsidR="001F00E4" w:rsidRDefault="001F00E4" w:rsidP="001F00E4">
      <w:pPr>
        <w:pStyle w:val="ListParagraph"/>
        <w:numPr>
          <w:ilvl w:val="3"/>
          <w:numId w:val="3"/>
        </w:numPr>
      </w:pPr>
      <w:r w:rsidRPr="00FC6A6F">
        <w:rPr>
          <w:b/>
          <w:highlight w:val="yellow"/>
        </w:rPr>
        <w:t>Acts 3:</w:t>
      </w:r>
      <w:r w:rsidR="00C4182B" w:rsidRPr="00FC6A6F">
        <w:rPr>
          <w:b/>
          <w:highlight w:val="yellow"/>
        </w:rPr>
        <w:t>11-16</w:t>
      </w:r>
      <w:r w:rsidR="00C4182B">
        <w:t xml:space="preserve"> – After healing a man lame from birth (who all knew about), Peter stated that such occurred through Jesus.</w:t>
      </w:r>
    </w:p>
    <w:p w:rsidR="00C4182B" w:rsidRDefault="00C4182B" w:rsidP="001F00E4">
      <w:pPr>
        <w:pStyle w:val="ListParagraph"/>
        <w:numPr>
          <w:ilvl w:val="3"/>
          <w:numId w:val="3"/>
        </w:numPr>
      </w:pPr>
      <w:r w:rsidRPr="00FC6A6F">
        <w:rPr>
          <w:b/>
        </w:rPr>
        <w:t>Atrophied, lifeless legs</w:t>
      </w:r>
      <w:r>
        <w:t xml:space="preserve"> – given full strength and ability, life.</w:t>
      </w:r>
    </w:p>
    <w:p w:rsidR="00C4182B" w:rsidRPr="00FC6A6F" w:rsidRDefault="00C4182B" w:rsidP="00C4182B">
      <w:pPr>
        <w:pStyle w:val="ListParagraph"/>
        <w:numPr>
          <w:ilvl w:val="3"/>
          <w:numId w:val="3"/>
        </w:numPr>
        <w:rPr>
          <w:b/>
        </w:rPr>
      </w:pPr>
      <w:r w:rsidRPr="00FC6A6F">
        <w:rPr>
          <w:b/>
        </w:rPr>
        <w:t xml:space="preserve">By such displays of power, Jesus is shown to be the source, and provider of life everlasting </w:t>
      </w:r>
      <w:r w:rsidRPr="00FC6A6F">
        <w:rPr>
          <w:b/>
        </w:rPr>
        <w:sym w:font="Wingdings" w:char="F0E0"/>
      </w:r>
    </w:p>
    <w:p w:rsidR="00C4182B" w:rsidRDefault="00C4182B" w:rsidP="00C4182B">
      <w:pPr>
        <w:pStyle w:val="ListParagraph"/>
        <w:numPr>
          <w:ilvl w:val="3"/>
          <w:numId w:val="3"/>
        </w:numPr>
      </w:pPr>
      <w:r>
        <w:t xml:space="preserve">When Jesus healed the paralytic, He gave a reason for His doing so – </w:t>
      </w:r>
      <w:r w:rsidRPr="00FC6A6F">
        <w:rPr>
          <w:b/>
          <w:i/>
          <w:highlight w:val="yellow"/>
        </w:rPr>
        <w:t>“’But that you may know that the Son of Man has power on earth to forgive sins’ – He said to the paralytic, ‘I say to you, arise, take up your bed, and go to your house.’” (Mark 2:10-11)</w:t>
      </w:r>
    </w:p>
    <w:p w:rsidR="00C4182B" w:rsidRDefault="00C4182B" w:rsidP="00C4182B">
      <w:pPr>
        <w:pStyle w:val="ListParagraph"/>
        <w:numPr>
          <w:ilvl w:val="2"/>
          <w:numId w:val="3"/>
        </w:numPr>
      </w:pPr>
      <w:r w:rsidRPr="00FC6A6F">
        <w:rPr>
          <w:b/>
          <w:highlight w:val="yellow"/>
        </w:rPr>
        <w:lastRenderedPageBreak/>
        <w:t>John 14:6</w:t>
      </w:r>
      <w:r>
        <w:t xml:space="preserve"> – Jesus is the ONLY way, truth, and LIFE.</w:t>
      </w:r>
    </w:p>
    <w:p w:rsidR="00C4182B" w:rsidRDefault="00C4182B" w:rsidP="00C4182B">
      <w:pPr>
        <w:pStyle w:val="ListParagraph"/>
        <w:numPr>
          <w:ilvl w:val="2"/>
          <w:numId w:val="3"/>
        </w:numPr>
      </w:pPr>
      <w:r>
        <w:t xml:space="preserve">Within His essence of being the word to </w:t>
      </w:r>
      <w:r w:rsidRPr="002413C0">
        <w:rPr>
          <w:b/>
        </w:rPr>
        <w:t>reveal, offer, and show path to LIFE</w:t>
      </w:r>
      <w:r>
        <w:t xml:space="preserve"> – </w:t>
      </w:r>
      <w:r w:rsidR="000D7913">
        <w:rPr>
          <w:b/>
          <w:highlight w:val="yellow"/>
        </w:rPr>
        <w:t>John 1:1-</w:t>
      </w:r>
      <w:r w:rsidR="000D7913" w:rsidRPr="000D7913">
        <w:rPr>
          <w:b/>
          <w:highlight w:val="yellow"/>
        </w:rPr>
        <w:t>5</w:t>
      </w:r>
      <w:r w:rsidR="00FC6A6F">
        <w:t>.</w:t>
      </w:r>
    </w:p>
    <w:p w:rsidR="00FC6A6F" w:rsidRDefault="00FC6A6F" w:rsidP="00C4182B">
      <w:pPr>
        <w:pStyle w:val="ListParagraph"/>
        <w:numPr>
          <w:ilvl w:val="2"/>
          <w:numId w:val="3"/>
        </w:numPr>
      </w:pPr>
      <w:r>
        <w:t xml:space="preserve">One who obeys the word, has the Prince of Life, thus, has life himself – </w:t>
      </w:r>
      <w:r w:rsidRPr="00FC6A6F">
        <w:rPr>
          <w:b/>
          <w:i/>
          <w:highlight w:val="yellow"/>
        </w:rPr>
        <w:t>“Lord, to whom shall we go? You have the words of eternal life” (John 6:68).</w:t>
      </w:r>
    </w:p>
    <w:p w:rsidR="00E878DE" w:rsidRDefault="00E878DE" w:rsidP="00E878DE">
      <w:pPr>
        <w:pStyle w:val="ListParagraph"/>
        <w:numPr>
          <w:ilvl w:val="0"/>
          <w:numId w:val="3"/>
        </w:numPr>
      </w:pPr>
      <w:r w:rsidRPr="005C1685">
        <w:rPr>
          <w:i/>
        </w:rPr>
        <w:t>Captain</w:t>
      </w:r>
      <w:r>
        <w:t xml:space="preserve"> of Our Salvation</w:t>
      </w:r>
    </w:p>
    <w:p w:rsidR="00973C62" w:rsidRDefault="00243FA1" w:rsidP="00973C62">
      <w:pPr>
        <w:pStyle w:val="ListParagraph"/>
        <w:numPr>
          <w:ilvl w:val="1"/>
          <w:numId w:val="3"/>
        </w:numPr>
      </w:pPr>
      <w:r w:rsidRPr="004E4CBB">
        <w:rPr>
          <w:b/>
          <w:highlight w:val="yellow"/>
        </w:rPr>
        <w:t>Hebrews 2:</w:t>
      </w:r>
      <w:r w:rsidR="002E51AE" w:rsidRPr="004E4CBB">
        <w:rPr>
          <w:b/>
          <w:highlight w:val="yellow"/>
        </w:rPr>
        <w:t>9-10</w:t>
      </w:r>
      <w:r w:rsidR="002E51AE">
        <w:t xml:space="preserve"> – The primary reason for Jesus humbling Himself lower than angels </w:t>
      </w:r>
      <w:proofErr w:type="gramStart"/>
      <w:r w:rsidR="002E51AE">
        <w:t>was</w:t>
      </w:r>
      <w:proofErr w:type="gramEnd"/>
      <w:r w:rsidR="002E51AE">
        <w:t xml:space="preserve"> to suffer, and taste death.</w:t>
      </w:r>
    </w:p>
    <w:p w:rsidR="002E51AE" w:rsidRDefault="002E51AE" w:rsidP="002E51AE">
      <w:pPr>
        <w:pStyle w:val="ListParagraph"/>
        <w:numPr>
          <w:ilvl w:val="2"/>
          <w:numId w:val="3"/>
        </w:numPr>
      </w:pPr>
      <w:r w:rsidRPr="004E4CBB">
        <w:rPr>
          <w:b/>
        </w:rPr>
        <w:t>Captain of salvation</w:t>
      </w:r>
      <w:r>
        <w:t xml:space="preserve"> – </w:t>
      </w:r>
      <w:proofErr w:type="spellStart"/>
      <w:r w:rsidRPr="002E51AE">
        <w:rPr>
          <w:i/>
        </w:rPr>
        <w:t>Archēgos</w:t>
      </w:r>
      <w:proofErr w:type="spellEnd"/>
      <w:r>
        <w:t xml:space="preserve"> – He began, uncovered, and founded the way of salvation so that we might </w:t>
      </w:r>
      <w:proofErr w:type="gramStart"/>
      <w:r>
        <w:t>enter into it</w:t>
      </w:r>
      <w:proofErr w:type="gramEnd"/>
      <w:r>
        <w:t xml:space="preserve"> – i.e. be brought to glory – </w:t>
      </w:r>
      <w:r w:rsidRPr="004E4CBB">
        <w:rPr>
          <w:b/>
        </w:rPr>
        <w:t>and Himself blazed the trail that we might follow in His path.</w:t>
      </w:r>
    </w:p>
    <w:p w:rsidR="002E51AE" w:rsidRPr="004E4CBB" w:rsidRDefault="002E51AE" w:rsidP="002E51AE">
      <w:pPr>
        <w:pStyle w:val="ListParagraph"/>
        <w:numPr>
          <w:ilvl w:val="2"/>
          <w:numId w:val="3"/>
        </w:numPr>
        <w:rPr>
          <w:b/>
        </w:rPr>
      </w:pPr>
      <w:r w:rsidRPr="004E4CBB">
        <w:rPr>
          <w:b/>
        </w:rPr>
        <w:t xml:space="preserve">For Him to be </w:t>
      </w:r>
      <w:r w:rsidRPr="004E4CBB">
        <w:rPr>
          <w:b/>
          <w:i/>
          <w:highlight w:val="yellow"/>
        </w:rPr>
        <w:t>“perfect,”</w:t>
      </w:r>
      <w:r w:rsidRPr="004E4CBB">
        <w:rPr>
          <w:b/>
        </w:rPr>
        <w:t xml:space="preserve"> or COMPLETE as the </w:t>
      </w:r>
      <w:proofErr w:type="spellStart"/>
      <w:r w:rsidRPr="004E4CBB">
        <w:rPr>
          <w:b/>
          <w:i/>
        </w:rPr>
        <w:t>Archēgos</w:t>
      </w:r>
      <w:proofErr w:type="spellEnd"/>
      <w:r w:rsidRPr="004E4CBB">
        <w:rPr>
          <w:b/>
        </w:rPr>
        <w:t xml:space="preserve"> of our salvation, it was </w:t>
      </w:r>
      <w:r w:rsidRPr="004E4CBB">
        <w:rPr>
          <w:b/>
          <w:i/>
          <w:highlight w:val="yellow"/>
        </w:rPr>
        <w:t>“fitting”</w:t>
      </w:r>
      <w:r w:rsidRPr="004E4CBB">
        <w:rPr>
          <w:b/>
        </w:rPr>
        <w:t xml:space="preserve"> for Him to suffer </w:t>
      </w:r>
      <w:r w:rsidRPr="004E4CBB">
        <w:rPr>
          <w:b/>
        </w:rPr>
        <w:sym w:font="Wingdings" w:char="F0E0"/>
      </w:r>
    </w:p>
    <w:p w:rsidR="002E51AE" w:rsidRDefault="002E51AE" w:rsidP="002E51AE">
      <w:pPr>
        <w:pStyle w:val="ListParagraph"/>
        <w:numPr>
          <w:ilvl w:val="3"/>
          <w:numId w:val="3"/>
        </w:numPr>
      </w:pPr>
      <w:r w:rsidRPr="004E4CBB">
        <w:rPr>
          <w:b/>
          <w:highlight w:val="yellow"/>
        </w:rPr>
        <w:t>Hebrews 2:11-18</w:t>
      </w:r>
      <w:r>
        <w:t xml:space="preserve"> – He became one with us by taking on </w:t>
      </w:r>
      <w:r w:rsidRPr="004E4CBB">
        <w:rPr>
          <w:b/>
          <w:i/>
          <w:highlight w:val="yellow"/>
        </w:rPr>
        <w:t>“flesh and blood,”</w:t>
      </w:r>
      <w:r>
        <w:t xml:space="preserve"> and suffering and dying on the cross.</w:t>
      </w:r>
    </w:p>
    <w:p w:rsidR="002E51AE" w:rsidRDefault="002E51AE" w:rsidP="002E51AE">
      <w:pPr>
        <w:pStyle w:val="ListParagraph"/>
        <w:numPr>
          <w:ilvl w:val="3"/>
          <w:numId w:val="3"/>
        </w:numPr>
      </w:pPr>
      <w:r w:rsidRPr="004E4CBB">
        <w:rPr>
          <w:b/>
          <w:highlight w:val="yellow"/>
        </w:rPr>
        <w:t>(vv. 14-15)</w:t>
      </w:r>
      <w:r>
        <w:t xml:space="preserve"> – In His death, He defeated the Devil, and released those </w:t>
      </w:r>
      <w:r w:rsidR="00D860C1">
        <w:t>who are His brethren from fear of death.</w:t>
      </w:r>
    </w:p>
    <w:p w:rsidR="00D860C1" w:rsidRPr="004E4CBB" w:rsidRDefault="00D860C1" w:rsidP="00D860C1">
      <w:pPr>
        <w:pStyle w:val="ListParagraph"/>
        <w:numPr>
          <w:ilvl w:val="4"/>
          <w:numId w:val="3"/>
        </w:numPr>
        <w:rPr>
          <w:i/>
        </w:rPr>
      </w:pPr>
      <w:r w:rsidRPr="004E4CBB">
        <w:rPr>
          <w:i/>
        </w:rPr>
        <w:t xml:space="preserve">His death seemed to be another tally for the Devil, but His resurrection proved otherwise </w:t>
      </w:r>
      <w:r w:rsidRPr="004E4CBB">
        <w:rPr>
          <w:i/>
        </w:rPr>
        <w:sym w:font="Wingdings" w:char="F0E0"/>
      </w:r>
    </w:p>
    <w:p w:rsidR="00D860C1" w:rsidRPr="004E4CBB" w:rsidRDefault="00D860C1" w:rsidP="00D860C1">
      <w:pPr>
        <w:pStyle w:val="ListParagraph"/>
        <w:numPr>
          <w:ilvl w:val="4"/>
          <w:numId w:val="3"/>
        </w:numPr>
        <w:rPr>
          <w:b/>
          <w:i/>
        </w:rPr>
      </w:pPr>
      <w:r w:rsidRPr="004E4CBB">
        <w:rPr>
          <w:b/>
          <w:i/>
          <w:highlight w:val="yellow"/>
        </w:rPr>
        <w:t>“O Death, where is your sting? O Hades, where is your victory?” (1 Corinthians 15:55).</w:t>
      </w:r>
    </w:p>
    <w:p w:rsidR="00D860C1" w:rsidRDefault="00D860C1" w:rsidP="00D860C1">
      <w:pPr>
        <w:pStyle w:val="ListParagraph"/>
        <w:numPr>
          <w:ilvl w:val="3"/>
          <w:numId w:val="3"/>
        </w:numPr>
      </w:pPr>
      <w:r w:rsidRPr="004E4CBB">
        <w:rPr>
          <w:b/>
          <w:highlight w:val="yellow"/>
        </w:rPr>
        <w:t>(vv. 17-18)</w:t>
      </w:r>
      <w:r w:rsidRPr="004E4CBB">
        <w:rPr>
          <w:b/>
        </w:rPr>
        <w:t xml:space="preserve"> </w:t>
      </w:r>
      <w:r>
        <w:t xml:space="preserve">– His death accomplished such because it made </w:t>
      </w:r>
      <w:r w:rsidRPr="004E4CBB">
        <w:rPr>
          <w:b/>
          <w:i/>
          <w:highlight w:val="yellow"/>
        </w:rPr>
        <w:t>“propitiation for the sins,”</w:t>
      </w:r>
      <w:r>
        <w:t xml:space="preserve"> and allowed Him to </w:t>
      </w:r>
      <w:r w:rsidR="00982CFE">
        <w:t>aid those suffering and being tempted.</w:t>
      </w:r>
    </w:p>
    <w:p w:rsidR="00982CFE" w:rsidRPr="004E4CBB" w:rsidRDefault="00982CFE" w:rsidP="00982CFE">
      <w:pPr>
        <w:pStyle w:val="ListParagraph"/>
        <w:numPr>
          <w:ilvl w:val="4"/>
          <w:numId w:val="3"/>
        </w:numPr>
        <w:rPr>
          <w:b/>
          <w:i/>
        </w:rPr>
      </w:pPr>
      <w:r w:rsidRPr="004E4CBB">
        <w:rPr>
          <w:b/>
          <w:i/>
          <w:highlight w:val="yellow"/>
        </w:rPr>
        <w:t>“The sting of death is sin, and the strength of sin is the law. But thanks be to God, who gives us the victory through our Lord Jesus Christ.” (1 Corinthians 15:56-57).</w:t>
      </w:r>
    </w:p>
    <w:p w:rsidR="00982CFE" w:rsidRDefault="00982CFE" w:rsidP="00982CFE">
      <w:pPr>
        <w:pStyle w:val="ListParagraph"/>
        <w:numPr>
          <w:ilvl w:val="4"/>
          <w:numId w:val="3"/>
        </w:numPr>
      </w:pPr>
      <w:r w:rsidRPr="004E4CBB">
        <w:rPr>
          <w:b/>
          <w:i/>
          <w:highlight w:val="yellow"/>
        </w:rPr>
        <w:t>“For the wages of sin is death” (Romans 6:23a)</w:t>
      </w:r>
      <w:r>
        <w:t xml:space="preserve"> – Jesus appeased God’s judicial wrath through His death – </w:t>
      </w:r>
      <w:r w:rsidRPr="004E4CBB">
        <w:rPr>
          <w:b/>
        </w:rPr>
        <w:t>so no need for us to fear death…</w:t>
      </w:r>
    </w:p>
    <w:p w:rsidR="00982CFE" w:rsidRPr="004E4CBB" w:rsidRDefault="00982CFE" w:rsidP="00982CFE">
      <w:pPr>
        <w:pStyle w:val="ListParagraph"/>
        <w:numPr>
          <w:ilvl w:val="4"/>
          <w:numId w:val="3"/>
        </w:numPr>
        <w:rPr>
          <w:b/>
          <w:i/>
        </w:rPr>
      </w:pPr>
      <w:r w:rsidRPr="004E4CBB">
        <w:rPr>
          <w:b/>
          <w:i/>
        </w:rPr>
        <w:t>However, to turn back to sin is to turn back to death, and Jesus’ suffering and death aids us in temptation to overcome such:</w:t>
      </w:r>
    </w:p>
    <w:p w:rsidR="00982CFE" w:rsidRDefault="00982CFE" w:rsidP="00982CFE">
      <w:pPr>
        <w:pStyle w:val="ListParagraph"/>
        <w:numPr>
          <w:ilvl w:val="5"/>
          <w:numId w:val="3"/>
        </w:numPr>
      </w:pPr>
      <w:r>
        <w:t xml:space="preserve">We must follow Him in His death, and what such means in our relationship with sin </w:t>
      </w:r>
      <w:r>
        <w:sym w:font="Wingdings" w:char="F0E0"/>
      </w:r>
    </w:p>
    <w:p w:rsidR="00982CFE" w:rsidRDefault="00982CFE" w:rsidP="00982CFE">
      <w:pPr>
        <w:pStyle w:val="ListParagraph"/>
        <w:numPr>
          <w:ilvl w:val="5"/>
          <w:numId w:val="3"/>
        </w:numPr>
      </w:pPr>
      <w:r w:rsidRPr="004E4CBB">
        <w:rPr>
          <w:b/>
          <w:highlight w:val="yellow"/>
        </w:rPr>
        <w:t>Romans 6:</w:t>
      </w:r>
      <w:r w:rsidR="008C38F5" w:rsidRPr="004E4CBB">
        <w:rPr>
          <w:b/>
          <w:highlight w:val="yellow"/>
        </w:rPr>
        <w:t>3</w:t>
      </w:r>
      <w:r w:rsidRPr="004E4CBB">
        <w:rPr>
          <w:b/>
          <w:highlight w:val="yellow"/>
        </w:rPr>
        <w:t>-11</w:t>
      </w:r>
      <w:r>
        <w:t xml:space="preserve"> – We are to be dead to sin, but alive to God.</w:t>
      </w:r>
    </w:p>
    <w:p w:rsidR="004E4CBB" w:rsidRPr="004E4CBB" w:rsidRDefault="004E4CBB" w:rsidP="004E4CBB">
      <w:pPr>
        <w:pStyle w:val="ListParagraph"/>
        <w:numPr>
          <w:ilvl w:val="1"/>
          <w:numId w:val="3"/>
        </w:numPr>
        <w:rPr>
          <w:b/>
        </w:rPr>
      </w:pPr>
      <w:r w:rsidRPr="004E4CBB">
        <w:rPr>
          <w:b/>
        </w:rPr>
        <w:t xml:space="preserve">Such a road to salvation is a road of faith, of which Jesus also serves as </w:t>
      </w:r>
      <w:proofErr w:type="spellStart"/>
      <w:r w:rsidRPr="004E4CBB">
        <w:rPr>
          <w:b/>
          <w:i/>
        </w:rPr>
        <w:t>Archēgos</w:t>
      </w:r>
      <w:proofErr w:type="spellEnd"/>
      <w:r w:rsidRPr="004E4CBB">
        <w:rPr>
          <w:b/>
        </w:rPr>
        <w:t>…</w:t>
      </w:r>
    </w:p>
    <w:p w:rsidR="00E878DE" w:rsidRDefault="00E878DE" w:rsidP="00E878DE">
      <w:pPr>
        <w:pStyle w:val="ListParagraph"/>
        <w:numPr>
          <w:ilvl w:val="0"/>
          <w:numId w:val="3"/>
        </w:numPr>
      </w:pPr>
      <w:r w:rsidRPr="005C1685">
        <w:rPr>
          <w:i/>
        </w:rPr>
        <w:t>Author</w:t>
      </w:r>
      <w:r>
        <w:t xml:space="preserve"> of Our Faith</w:t>
      </w:r>
    </w:p>
    <w:p w:rsidR="004E4CBB" w:rsidRDefault="00A80429" w:rsidP="004E4CBB">
      <w:pPr>
        <w:pStyle w:val="ListParagraph"/>
        <w:numPr>
          <w:ilvl w:val="1"/>
          <w:numId w:val="3"/>
        </w:numPr>
      </w:pPr>
      <w:r w:rsidRPr="00DC3AE8">
        <w:rPr>
          <w:b/>
          <w:highlight w:val="yellow"/>
        </w:rPr>
        <w:t>Hebrews 12:1-2</w:t>
      </w:r>
      <w:r>
        <w:t xml:space="preserve"> – </w:t>
      </w:r>
      <w:r w:rsidR="002A5752">
        <w:t>Having just listed many examples of faith in chapter 11, the Hebrew writer caps it off with the greatest exemplar of faith – Jesus.</w:t>
      </w:r>
    </w:p>
    <w:p w:rsidR="002A5752" w:rsidRDefault="002A5752" w:rsidP="002A5752">
      <w:pPr>
        <w:pStyle w:val="ListParagraph"/>
        <w:numPr>
          <w:ilvl w:val="2"/>
          <w:numId w:val="3"/>
        </w:numPr>
      </w:pPr>
      <w:r w:rsidRPr="00DC3AE8">
        <w:rPr>
          <w:b/>
        </w:rPr>
        <w:lastRenderedPageBreak/>
        <w:t>Author of our faith</w:t>
      </w:r>
      <w:r>
        <w:t xml:space="preserve"> – </w:t>
      </w:r>
      <w:proofErr w:type="spellStart"/>
      <w:r w:rsidRPr="00DC3AE8">
        <w:rPr>
          <w:i/>
        </w:rPr>
        <w:t>Archēgos</w:t>
      </w:r>
      <w:proofErr w:type="spellEnd"/>
      <w:r>
        <w:t xml:space="preserve"> – provides the greatest, </w:t>
      </w:r>
      <w:r w:rsidRPr="00DC3AE8">
        <w:rPr>
          <w:b/>
        </w:rPr>
        <w:t>thus the principal example of faith, and leads us in such.</w:t>
      </w:r>
    </w:p>
    <w:p w:rsidR="002A5752" w:rsidRDefault="00DE7012" w:rsidP="002A5752">
      <w:pPr>
        <w:pStyle w:val="ListParagraph"/>
        <w:numPr>
          <w:ilvl w:val="2"/>
          <w:numId w:val="3"/>
        </w:numPr>
      </w:pPr>
      <w:r w:rsidRPr="00DC3AE8">
        <w:rPr>
          <w:b/>
        </w:rPr>
        <w:t xml:space="preserve">Finisher </w:t>
      </w:r>
      <w:r w:rsidR="0005034E">
        <w:t>–</w:t>
      </w:r>
      <w:r>
        <w:t xml:space="preserve"> </w:t>
      </w:r>
      <w:r w:rsidR="0005034E">
        <w:t>perfecter, or completer – He is greatest example of faith to the extent that there is no other that can add to it.</w:t>
      </w:r>
    </w:p>
    <w:p w:rsidR="0005034E" w:rsidRDefault="0005034E" w:rsidP="0005034E">
      <w:pPr>
        <w:pStyle w:val="ListParagraph"/>
        <w:numPr>
          <w:ilvl w:val="3"/>
          <w:numId w:val="3"/>
        </w:numPr>
      </w:pPr>
      <w:r>
        <w:t>All those who we can look to as examples are merely following that provided by Jesus.</w:t>
      </w:r>
    </w:p>
    <w:p w:rsidR="0005034E" w:rsidRPr="00DC3AE8" w:rsidRDefault="0005034E" w:rsidP="0005034E">
      <w:pPr>
        <w:pStyle w:val="ListParagraph"/>
        <w:numPr>
          <w:ilvl w:val="3"/>
          <w:numId w:val="3"/>
        </w:numPr>
        <w:rPr>
          <w:i/>
        </w:rPr>
      </w:pPr>
      <w:r w:rsidRPr="00DC3AE8">
        <w:rPr>
          <w:i/>
        </w:rPr>
        <w:t>They can offer nothing in addition to what Christ has in the example of His life.</w:t>
      </w:r>
    </w:p>
    <w:p w:rsidR="0005034E" w:rsidRDefault="0005034E" w:rsidP="0005034E">
      <w:pPr>
        <w:pStyle w:val="ListParagraph"/>
        <w:numPr>
          <w:ilvl w:val="2"/>
          <w:numId w:val="3"/>
        </w:numPr>
      </w:pPr>
      <w:r w:rsidRPr="00DC3AE8">
        <w:rPr>
          <w:b/>
          <w:i/>
          <w:highlight w:val="yellow"/>
        </w:rPr>
        <w:t>“for the joy that was set before Him”</w:t>
      </w:r>
      <w:r>
        <w:t xml:space="preserve"> – He had a goal in mind from the beginning of His incarnation – the salvation of our souls, and the resumption of His place in heaven.</w:t>
      </w:r>
    </w:p>
    <w:p w:rsidR="0005034E" w:rsidRDefault="0005034E" w:rsidP="0005034E">
      <w:pPr>
        <w:pStyle w:val="ListParagraph"/>
        <w:numPr>
          <w:ilvl w:val="3"/>
          <w:numId w:val="3"/>
        </w:numPr>
      </w:pPr>
      <w:r>
        <w:t>With this, He always endured through temptation and suffering.</w:t>
      </w:r>
    </w:p>
    <w:p w:rsidR="0005034E" w:rsidRDefault="0005034E" w:rsidP="0005034E">
      <w:pPr>
        <w:pStyle w:val="ListParagraph"/>
        <w:numPr>
          <w:ilvl w:val="3"/>
          <w:numId w:val="3"/>
        </w:numPr>
      </w:pPr>
      <w:r w:rsidRPr="00DC3AE8">
        <w:rPr>
          <w:b/>
          <w:highlight w:val="yellow"/>
        </w:rPr>
        <w:t>Hebrews 4:14-16</w:t>
      </w:r>
      <w:r>
        <w:t xml:space="preserve"> – He never failed in faith, thus can lead us unerringly in our faith.</w:t>
      </w:r>
      <w:r w:rsidR="00DC3AE8">
        <w:t xml:space="preserve"> (</w:t>
      </w:r>
      <w:r w:rsidR="00DC3AE8" w:rsidRPr="00DC3AE8">
        <w:rPr>
          <w:b/>
        </w:rPr>
        <w:t>Follow His example, and receive strength from His mediation.)</w:t>
      </w:r>
    </w:p>
    <w:p w:rsidR="0005034E" w:rsidRDefault="00DC3AE8" w:rsidP="00DC3AE8">
      <w:pPr>
        <w:pStyle w:val="ListParagraph"/>
        <w:numPr>
          <w:ilvl w:val="1"/>
          <w:numId w:val="3"/>
        </w:numPr>
      </w:pPr>
      <w:r w:rsidRPr="00DC3AE8">
        <w:rPr>
          <w:b/>
          <w:i/>
          <w:highlight w:val="yellow"/>
        </w:rPr>
        <w:t>“Take My yoke upon you and learn from Me, for I am gentle and lowly in heart, and you will find rest for your souls” (Matthew 11:29)</w:t>
      </w:r>
      <w:r>
        <w:t xml:space="preserve"> – If we follow the </w:t>
      </w:r>
      <w:proofErr w:type="spellStart"/>
      <w:r w:rsidRPr="00DC3AE8">
        <w:rPr>
          <w:i/>
        </w:rPr>
        <w:t>Archēgos</w:t>
      </w:r>
      <w:proofErr w:type="spellEnd"/>
      <w:r>
        <w:t xml:space="preserve"> of our faith, we will find rest as did He.</w:t>
      </w:r>
    </w:p>
    <w:p w:rsidR="00DC3AE8" w:rsidRPr="00DC3AE8" w:rsidRDefault="00DC3AE8" w:rsidP="00DC3AE8">
      <w:pPr>
        <w:rPr>
          <w:b/>
        </w:rPr>
      </w:pPr>
      <w:r w:rsidRPr="00DC3AE8">
        <w:rPr>
          <w:b/>
        </w:rPr>
        <w:t>Conclusion</w:t>
      </w:r>
    </w:p>
    <w:p w:rsidR="00DC3AE8" w:rsidRDefault="00956B80" w:rsidP="00DC3AE8">
      <w:pPr>
        <w:pStyle w:val="ListParagraph"/>
        <w:numPr>
          <w:ilvl w:val="0"/>
          <w:numId w:val="5"/>
        </w:numPr>
      </w:pPr>
      <w:r>
        <w:t>Jesus is our CHIEF LEADER as He Himself is the origin, and beginner of life, salvation, and faith.</w:t>
      </w:r>
    </w:p>
    <w:p w:rsidR="00956B80" w:rsidRDefault="00956B80" w:rsidP="00DC3AE8">
      <w:pPr>
        <w:pStyle w:val="ListParagraph"/>
        <w:numPr>
          <w:ilvl w:val="0"/>
          <w:numId w:val="5"/>
        </w:numPr>
      </w:pPr>
      <w:r>
        <w:t>Life is found with Him as the source, and attained through following “the way” He set for us.</w:t>
      </w:r>
    </w:p>
    <w:p w:rsidR="00956B80" w:rsidRDefault="00956B80" w:rsidP="00DC3AE8">
      <w:pPr>
        <w:pStyle w:val="ListParagraph"/>
        <w:numPr>
          <w:ilvl w:val="0"/>
          <w:numId w:val="5"/>
        </w:numPr>
      </w:pPr>
      <w:r>
        <w:t xml:space="preserve">Salvation begins with Him as He </w:t>
      </w:r>
      <w:proofErr w:type="gramStart"/>
      <w:r>
        <w:t>opened up</w:t>
      </w:r>
      <w:proofErr w:type="gramEnd"/>
      <w:r>
        <w:t xml:space="preserve"> the way through His death, and blazed the trail for us to follow.</w:t>
      </w:r>
    </w:p>
    <w:p w:rsidR="00956B80" w:rsidRDefault="00A83C49" w:rsidP="00DC3AE8">
      <w:pPr>
        <w:pStyle w:val="ListParagraph"/>
        <w:numPr>
          <w:ilvl w:val="0"/>
          <w:numId w:val="5"/>
        </w:numPr>
      </w:pPr>
      <w:r>
        <w:t>Faith that pleases begins with the standard of Jesus, as we look to His example, and follow Him to the end.</w:t>
      </w:r>
    </w:p>
    <w:p w:rsidR="00A83C49" w:rsidRDefault="00A83C49" w:rsidP="00DC3AE8">
      <w:pPr>
        <w:pStyle w:val="ListParagraph"/>
        <w:numPr>
          <w:ilvl w:val="0"/>
          <w:numId w:val="5"/>
        </w:numPr>
      </w:pPr>
      <w:r>
        <w:t>We must have Jesus at the forefront of our minds in all things at all times.</w:t>
      </w:r>
      <w:bookmarkStart w:id="2" w:name="_GoBack"/>
      <w:bookmarkEnd w:id="2"/>
    </w:p>
    <w:sectPr w:rsidR="00A83C4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CD4" w:rsidRDefault="00AE1CD4" w:rsidP="00E17A2B">
      <w:pPr>
        <w:spacing w:after="0" w:line="240" w:lineRule="auto"/>
      </w:pPr>
      <w:r>
        <w:separator/>
      </w:r>
    </w:p>
  </w:endnote>
  <w:endnote w:type="continuationSeparator" w:id="0">
    <w:p w:rsidR="00AE1CD4" w:rsidRDefault="00AE1CD4" w:rsidP="00E1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907334"/>
      <w:docPartObj>
        <w:docPartGallery w:val="Page Numbers (Bottom of Page)"/>
        <w:docPartUnique/>
      </w:docPartObj>
    </w:sdtPr>
    <w:sdtEndPr>
      <w:rPr>
        <w:noProof/>
      </w:rPr>
    </w:sdtEndPr>
    <w:sdtContent>
      <w:p w:rsidR="00DE7012" w:rsidRDefault="00DE7012">
        <w:pPr>
          <w:pStyle w:val="Footer"/>
          <w:jc w:val="right"/>
        </w:pPr>
        <w:r>
          <w:fldChar w:fldCharType="begin"/>
        </w:r>
        <w:r>
          <w:instrText xml:space="preserve"> PAGE   \* MERGEFORMAT </w:instrText>
        </w:r>
        <w:r>
          <w:fldChar w:fldCharType="separate"/>
        </w:r>
        <w:r w:rsidR="00A83C49">
          <w:rPr>
            <w:noProof/>
          </w:rPr>
          <w:t>3</w:t>
        </w:r>
        <w:r>
          <w:rPr>
            <w:noProof/>
          </w:rPr>
          <w:fldChar w:fldCharType="end"/>
        </w:r>
      </w:p>
    </w:sdtContent>
  </w:sdt>
  <w:p w:rsidR="00DE7012" w:rsidRDefault="00DE7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CD4" w:rsidRDefault="00AE1CD4" w:rsidP="00E17A2B">
      <w:pPr>
        <w:spacing w:after="0" w:line="240" w:lineRule="auto"/>
      </w:pPr>
      <w:r>
        <w:separator/>
      </w:r>
    </w:p>
  </w:footnote>
  <w:footnote w:type="continuationSeparator" w:id="0">
    <w:p w:rsidR="00AE1CD4" w:rsidRDefault="00AE1CD4" w:rsidP="00E17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012" w:rsidRDefault="00DE7012" w:rsidP="00E17A2B">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564B"/>
    <w:multiLevelType w:val="hybridMultilevel"/>
    <w:tmpl w:val="9B10631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E43B26"/>
    <w:multiLevelType w:val="hybridMultilevel"/>
    <w:tmpl w:val="B39E2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E004B"/>
    <w:multiLevelType w:val="hybridMultilevel"/>
    <w:tmpl w:val="E26E20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F75C7"/>
    <w:multiLevelType w:val="hybridMultilevel"/>
    <w:tmpl w:val="2DB849D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80145BD"/>
    <w:multiLevelType w:val="hybridMultilevel"/>
    <w:tmpl w:val="629EC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2B"/>
    <w:rsid w:val="00006DDC"/>
    <w:rsid w:val="00017C41"/>
    <w:rsid w:val="0005034E"/>
    <w:rsid w:val="000D7913"/>
    <w:rsid w:val="000E5292"/>
    <w:rsid w:val="001F00E4"/>
    <w:rsid w:val="00212103"/>
    <w:rsid w:val="002413C0"/>
    <w:rsid w:val="00243FA1"/>
    <w:rsid w:val="00275C7E"/>
    <w:rsid w:val="002A5752"/>
    <w:rsid w:val="002B6B43"/>
    <w:rsid w:val="002E51AE"/>
    <w:rsid w:val="003450D1"/>
    <w:rsid w:val="003E04B6"/>
    <w:rsid w:val="004157D1"/>
    <w:rsid w:val="004224F8"/>
    <w:rsid w:val="00462786"/>
    <w:rsid w:val="0047053F"/>
    <w:rsid w:val="004E4CBB"/>
    <w:rsid w:val="00557E1D"/>
    <w:rsid w:val="005C1685"/>
    <w:rsid w:val="00652399"/>
    <w:rsid w:val="00693608"/>
    <w:rsid w:val="006D684F"/>
    <w:rsid w:val="00700D57"/>
    <w:rsid w:val="007B454E"/>
    <w:rsid w:val="008778F0"/>
    <w:rsid w:val="008C38F5"/>
    <w:rsid w:val="008D6F31"/>
    <w:rsid w:val="009148E8"/>
    <w:rsid w:val="00956B80"/>
    <w:rsid w:val="00973C62"/>
    <w:rsid w:val="00982CFE"/>
    <w:rsid w:val="009F142D"/>
    <w:rsid w:val="00A72CD5"/>
    <w:rsid w:val="00A80429"/>
    <w:rsid w:val="00A83C49"/>
    <w:rsid w:val="00AD47F9"/>
    <w:rsid w:val="00AE1CD4"/>
    <w:rsid w:val="00B83FF4"/>
    <w:rsid w:val="00C4182B"/>
    <w:rsid w:val="00D008E8"/>
    <w:rsid w:val="00D860C1"/>
    <w:rsid w:val="00D9269C"/>
    <w:rsid w:val="00DC3AE8"/>
    <w:rsid w:val="00DE7012"/>
    <w:rsid w:val="00E17A2B"/>
    <w:rsid w:val="00E878DE"/>
    <w:rsid w:val="00F37EB6"/>
    <w:rsid w:val="00F42E92"/>
    <w:rsid w:val="00FC0090"/>
    <w:rsid w:val="00FC6A6F"/>
    <w:rsid w:val="00FE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7166"/>
  <w15:chartTrackingRefBased/>
  <w15:docId w15:val="{7FF2162D-0013-472F-B8E7-13D9A0E2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A2B"/>
    <w:pPr>
      <w:ind w:left="720"/>
      <w:contextualSpacing/>
    </w:pPr>
  </w:style>
  <w:style w:type="paragraph" w:styleId="Header">
    <w:name w:val="header"/>
    <w:basedOn w:val="Normal"/>
    <w:link w:val="HeaderChar"/>
    <w:uiPriority w:val="99"/>
    <w:unhideWhenUsed/>
    <w:rsid w:val="00E17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A2B"/>
  </w:style>
  <w:style w:type="paragraph" w:styleId="Footer">
    <w:name w:val="footer"/>
    <w:basedOn w:val="Normal"/>
    <w:link w:val="FooterChar"/>
    <w:uiPriority w:val="99"/>
    <w:unhideWhenUsed/>
    <w:rsid w:val="00E17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412084">
      <w:bodyDiv w:val="1"/>
      <w:marLeft w:val="0"/>
      <w:marRight w:val="0"/>
      <w:marTop w:val="0"/>
      <w:marBottom w:val="0"/>
      <w:divBdr>
        <w:top w:val="none" w:sz="0" w:space="0" w:color="auto"/>
        <w:left w:val="none" w:sz="0" w:space="0" w:color="auto"/>
        <w:bottom w:val="none" w:sz="0" w:space="0" w:color="auto"/>
        <w:right w:val="none" w:sz="0" w:space="0" w:color="auto"/>
      </w:divBdr>
      <w:divsChild>
        <w:div w:id="214510449">
          <w:marLeft w:val="0"/>
          <w:marRight w:val="0"/>
          <w:marTop w:val="0"/>
          <w:marBottom w:val="0"/>
          <w:divBdr>
            <w:top w:val="none" w:sz="0" w:space="0" w:color="auto"/>
            <w:left w:val="none" w:sz="0" w:space="0" w:color="auto"/>
            <w:bottom w:val="none" w:sz="0" w:space="0" w:color="auto"/>
            <w:right w:val="none" w:sz="0" w:space="0" w:color="auto"/>
          </w:divBdr>
        </w:div>
        <w:div w:id="282883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528</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41</cp:revision>
  <dcterms:created xsi:type="dcterms:W3CDTF">2017-11-08T20:15:00Z</dcterms:created>
  <dcterms:modified xsi:type="dcterms:W3CDTF">2017-11-11T21:53:00Z</dcterms:modified>
</cp:coreProperties>
</file>