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8" w:rsidRPr="00D073C1" w:rsidRDefault="00D073C1">
      <w:pPr>
        <w:rPr>
          <w:b/>
          <w:sz w:val="32"/>
        </w:rPr>
      </w:pPr>
      <w:r w:rsidRPr="00D073C1">
        <w:rPr>
          <w:b/>
          <w:sz w:val="32"/>
        </w:rPr>
        <w:t>Christ, and the Spirits in Prison</w:t>
      </w:r>
    </w:p>
    <w:p w:rsidR="00D073C1" w:rsidRPr="00D073C1" w:rsidRDefault="00D073C1">
      <w:pPr>
        <w:rPr>
          <w:i/>
          <w:sz w:val="28"/>
        </w:rPr>
      </w:pPr>
      <w:r w:rsidRPr="00D073C1">
        <w:rPr>
          <w:i/>
          <w:sz w:val="28"/>
        </w:rPr>
        <w:t>1 Peter 3:18-22</w:t>
      </w:r>
    </w:p>
    <w:p w:rsidR="00D073C1" w:rsidRPr="00D073C1" w:rsidRDefault="00D073C1">
      <w:pPr>
        <w:rPr>
          <w:b/>
        </w:rPr>
      </w:pPr>
      <w:r w:rsidRPr="00D073C1">
        <w:rPr>
          <w:b/>
        </w:rPr>
        <w:t>Introduction</w:t>
      </w:r>
    </w:p>
    <w:p w:rsidR="00D073C1" w:rsidRDefault="000909F0" w:rsidP="00D325CD">
      <w:pPr>
        <w:pStyle w:val="ListParagraph"/>
        <w:numPr>
          <w:ilvl w:val="0"/>
          <w:numId w:val="1"/>
        </w:numPr>
      </w:pPr>
      <w:r w:rsidRPr="000909F0">
        <w:rPr>
          <w:b/>
          <w:highlight w:val="yellow"/>
        </w:rPr>
        <w:t>1 Peter 3:18-22</w:t>
      </w:r>
      <w:r>
        <w:t xml:space="preserve"> has been misunderstood, and used by some to suggest doctrines which are not in harmony with scripture.</w:t>
      </w:r>
    </w:p>
    <w:p w:rsidR="000909F0" w:rsidRDefault="00E834AF" w:rsidP="00D325CD">
      <w:pPr>
        <w:pStyle w:val="ListParagraph"/>
        <w:numPr>
          <w:ilvl w:val="0"/>
          <w:numId w:val="1"/>
        </w:numPr>
      </w:pPr>
      <w:r>
        <w:t>A</w:t>
      </w:r>
      <w:r w:rsidR="000909F0">
        <w:t>t first glance, the text can seem to be somewhat confusing, but it teaches a principle which is fundamental in scripture, and of utmost importance regarding the salvation of man.</w:t>
      </w:r>
    </w:p>
    <w:p w:rsidR="00D073C1" w:rsidRDefault="003A6EB8" w:rsidP="00D073C1">
      <w:pPr>
        <w:pStyle w:val="ListParagraph"/>
        <w:numPr>
          <w:ilvl w:val="0"/>
          <w:numId w:val="2"/>
        </w:numPr>
      </w:pPr>
      <w:r>
        <w:t>A Misinterpretation of the Text</w:t>
      </w:r>
    </w:p>
    <w:p w:rsidR="00E834AF" w:rsidRDefault="00CA5B22" w:rsidP="00E834AF">
      <w:pPr>
        <w:pStyle w:val="ListParagraph"/>
        <w:numPr>
          <w:ilvl w:val="0"/>
          <w:numId w:val="3"/>
        </w:numPr>
      </w:pPr>
      <w:r>
        <w:t>Misinterpretation</w:t>
      </w:r>
    </w:p>
    <w:p w:rsidR="00CA5B22" w:rsidRDefault="00CB4FBC" w:rsidP="00CA5B22">
      <w:pPr>
        <w:pStyle w:val="ListParagraph"/>
        <w:numPr>
          <w:ilvl w:val="1"/>
          <w:numId w:val="3"/>
        </w:numPr>
      </w:pPr>
      <w:r>
        <w:t>Christ, in between His death and resurrection, preached the gospel to spirits in prison who were disobedient during the days of Noah.</w:t>
      </w:r>
    </w:p>
    <w:p w:rsidR="00CB4FBC" w:rsidRDefault="00CB4FBC" w:rsidP="00CA5B22">
      <w:pPr>
        <w:pStyle w:val="ListParagraph"/>
        <w:numPr>
          <w:ilvl w:val="1"/>
          <w:numId w:val="3"/>
        </w:numPr>
      </w:pPr>
      <w:r>
        <w:t>Implications if true:</w:t>
      </w:r>
    </w:p>
    <w:p w:rsidR="00CB4FBC" w:rsidRDefault="00CB4FBC" w:rsidP="00CB4FBC">
      <w:pPr>
        <w:pStyle w:val="ListParagraph"/>
        <w:numPr>
          <w:ilvl w:val="2"/>
          <w:numId w:val="3"/>
        </w:numPr>
      </w:pPr>
      <w:r>
        <w:t>The gospel could save the spirits in prison.</w:t>
      </w:r>
    </w:p>
    <w:p w:rsidR="00CB4FBC" w:rsidRDefault="00CB4FBC" w:rsidP="00CB4FBC">
      <w:pPr>
        <w:pStyle w:val="ListParagraph"/>
        <w:numPr>
          <w:ilvl w:val="2"/>
          <w:numId w:val="3"/>
        </w:numPr>
      </w:pPr>
      <w:r>
        <w:t>Christ did not preach the saving gospel to all disembodied spirits in prison, but excluded those who were not present in the days of Noah.</w:t>
      </w:r>
    </w:p>
    <w:p w:rsidR="00CB4FBC" w:rsidRDefault="00CB4FBC" w:rsidP="00CB4FBC">
      <w:pPr>
        <w:pStyle w:val="ListParagraph"/>
        <w:numPr>
          <w:ilvl w:val="1"/>
          <w:numId w:val="3"/>
        </w:numPr>
      </w:pPr>
      <w:r w:rsidRPr="00183D0D">
        <w:rPr>
          <w:b/>
        </w:rPr>
        <w:t>Mormons</w:t>
      </w:r>
      <w:r>
        <w:t xml:space="preserve"> – use this section of scripture to support their doctrine that the dead will have a chance to hear the gospel, believe it, and obey it to their salvation.</w:t>
      </w:r>
    </w:p>
    <w:p w:rsidR="00CB4FBC" w:rsidRPr="00183D0D" w:rsidRDefault="00CB4FBC" w:rsidP="00CB4FBC">
      <w:pPr>
        <w:pStyle w:val="ListParagraph"/>
        <w:numPr>
          <w:ilvl w:val="1"/>
          <w:numId w:val="3"/>
        </w:numPr>
        <w:rPr>
          <w:b/>
        </w:rPr>
      </w:pPr>
      <w:r w:rsidRPr="00183D0D">
        <w:rPr>
          <w:b/>
        </w:rPr>
        <w:t xml:space="preserve">These are misinterpretations of the text. We can know this first by seeing they contradict other passages of scripture. </w:t>
      </w:r>
      <w:r w:rsidRPr="00183D0D">
        <w:rPr>
          <w:b/>
        </w:rPr>
        <w:sym w:font="Wingdings" w:char="F0E0"/>
      </w:r>
    </w:p>
    <w:p w:rsidR="00CA5B22" w:rsidRDefault="00CA5B22" w:rsidP="00E834AF">
      <w:pPr>
        <w:pStyle w:val="ListParagraph"/>
        <w:numPr>
          <w:ilvl w:val="0"/>
          <w:numId w:val="3"/>
        </w:numPr>
      </w:pPr>
      <w:r>
        <w:t>Our Standing with God After Death</w:t>
      </w:r>
    </w:p>
    <w:p w:rsidR="00CB4FBC" w:rsidRDefault="00CB4FBC" w:rsidP="00CB4FBC">
      <w:pPr>
        <w:pStyle w:val="ListParagraph"/>
        <w:numPr>
          <w:ilvl w:val="1"/>
          <w:numId w:val="3"/>
        </w:numPr>
      </w:pPr>
      <w:r w:rsidRPr="00183D0D">
        <w:rPr>
          <w:b/>
          <w:highlight w:val="yellow"/>
        </w:rPr>
        <w:t>Hebrews 9:27</w:t>
      </w:r>
      <w:r>
        <w:t xml:space="preserve"> – appointed for man to die once, then the judgment.</w:t>
      </w:r>
    </w:p>
    <w:p w:rsidR="00183D0D" w:rsidRDefault="00183D0D" w:rsidP="00183D0D">
      <w:pPr>
        <w:pStyle w:val="ListParagraph"/>
        <w:numPr>
          <w:ilvl w:val="1"/>
          <w:numId w:val="3"/>
        </w:numPr>
      </w:pPr>
      <w:r w:rsidRPr="00183D0D">
        <w:rPr>
          <w:b/>
          <w:highlight w:val="yellow"/>
        </w:rPr>
        <w:t>2 Corinthians 5:10</w:t>
      </w:r>
      <w:r>
        <w:t xml:space="preserve"> – judged for deeds done in the body.</w:t>
      </w:r>
    </w:p>
    <w:p w:rsidR="00183D0D" w:rsidRDefault="00183D0D" w:rsidP="00183D0D">
      <w:pPr>
        <w:pStyle w:val="ListParagraph"/>
        <w:numPr>
          <w:ilvl w:val="1"/>
          <w:numId w:val="3"/>
        </w:numPr>
      </w:pPr>
      <w:r w:rsidRPr="00183D0D">
        <w:rPr>
          <w:b/>
          <w:highlight w:val="yellow"/>
        </w:rPr>
        <w:t>Matthew 24:36, 42-44</w:t>
      </w:r>
      <w:r>
        <w:t xml:space="preserve"> – this judgment is always spoken of in the future tense of an unknown day. It has not yet arrived.</w:t>
      </w:r>
    </w:p>
    <w:p w:rsidR="00183D0D" w:rsidRDefault="00183D0D" w:rsidP="00183D0D">
      <w:pPr>
        <w:pStyle w:val="ListParagraph"/>
        <w:numPr>
          <w:ilvl w:val="1"/>
          <w:numId w:val="3"/>
        </w:numPr>
      </w:pPr>
      <w:r w:rsidRPr="00183D0D">
        <w:rPr>
          <w:b/>
          <w:highlight w:val="yellow"/>
        </w:rPr>
        <w:t>2 Peter 2:9</w:t>
      </w:r>
      <w:r>
        <w:t xml:space="preserve"> – until then, God knows how to “reserve” the unjust in punishment.</w:t>
      </w:r>
    </w:p>
    <w:p w:rsidR="00183D0D" w:rsidRDefault="00183D0D" w:rsidP="00183D0D">
      <w:pPr>
        <w:pStyle w:val="ListParagraph"/>
        <w:numPr>
          <w:ilvl w:val="1"/>
          <w:numId w:val="3"/>
        </w:numPr>
      </w:pPr>
      <w:r w:rsidRPr="00183D0D">
        <w:rPr>
          <w:b/>
          <w:highlight w:val="yellow"/>
        </w:rPr>
        <w:t>Luke 16:23, 25-26</w:t>
      </w:r>
      <w:r>
        <w:t xml:space="preserve"> – story of the rich man and Lazarus illustrates this point:</w:t>
      </w:r>
    </w:p>
    <w:p w:rsidR="00183D0D" w:rsidRDefault="00183D0D" w:rsidP="00183D0D">
      <w:pPr>
        <w:pStyle w:val="ListParagraph"/>
        <w:numPr>
          <w:ilvl w:val="2"/>
          <w:numId w:val="3"/>
        </w:numPr>
      </w:pPr>
      <w:r w:rsidRPr="00183D0D">
        <w:rPr>
          <w:b/>
        </w:rPr>
        <w:t>Rich man</w:t>
      </w:r>
      <w:r>
        <w:t xml:space="preserve"> – disobedient in flesh, awakes in torments in hades, fate sealed. (awaiting judgment – final sentencing to hell)</w:t>
      </w:r>
    </w:p>
    <w:p w:rsidR="00183D0D" w:rsidRDefault="00183D0D" w:rsidP="00183D0D">
      <w:pPr>
        <w:pStyle w:val="ListParagraph"/>
        <w:numPr>
          <w:ilvl w:val="2"/>
          <w:numId w:val="3"/>
        </w:numPr>
      </w:pPr>
      <w:r w:rsidRPr="00183D0D">
        <w:rPr>
          <w:b/>
        </w:rPr>
        <w:t>Lazarus</w:t>
      </w:r>
      <w:r>
        <w:t xml:space="preserve"> – obedient in flesh, awakes in Abraham’s bosom, fate sealed. (awaiting judgment – reward)</w:t>
      </w:r>
    </w:p>
    <w:p w:rsidR="00183D0D" w:rsidRPr="00183D0D" w:rsidRDefault="00183D0D" w:rsidP="00183D0D">
      <w:pPr>
        <w:pStyle w:val="ListParagraph"/>
        <w:numPr>
          <w:ilvl w:val="1"/>
          <w:numId w:val="3"/>
        </w:numPr>
        <w:rPr>
          <w:b/>
        </w:rPr>
      </w:pPr>
      <w:r w:rsidRPr="00183D0D">
        <w:rPr>
          <w:b/>
        </w:rPr>
        <w:t xml:space="preserve">Once we die, our fate is sealed. The gospel is preached to those who are still in the flesh. This is the time they </w:t>
      </w:r>
      <w:proofErr w:type="gramStart"/>
      <w:r w:rsidRPr="00183D0D">
        <w:rPr>
          <w:b/>
        </w:rPr>
        <w:t>have to</w:t>
      </w:r>
      <w:proofErr w:type="gramEnd"/>
      <w:r w:rsidRPr="00183D0D">
        <w:rPr>
          <w:b/>
        </w:rPr>
        <w:t xml:space="preserve"> live for God, and secure a heavenly home.</w:t>
      </w:r>
    </w:p>
    <w:p w:rsidR="00E834AF" w:rsidRDefault="00357F70" w:rsidP="00D073C1">
      <w:pPr>
        <w:pStyle w:val="ListParagraph"/>
        <w:numPr>
          <w:ilvl w:val="0"/>
          <w:numId w:val="2"/>
        </w:numPr>
      </w:pPr>
      <w:r>
        <w:t xml:space="preserve">The Text – </w:t>
      </w:r>
      <w:r w:rsidRPr="000C5623">
        <w:rPr>
          <w:b/>
          <w:highlight w:val="yellow"/>
        </w:rPr>
        <w:t>1 Peter 3:18-22</w:t>
      </w:r>
    </w:p>
    <w:p w:rsidR="00357F70" w:rsidRDefault="00357F70" w:rsidP="00357F70">
      <w:pPr>
        <w:pStyle w:val="ListParagraph"/>
        <w:numPr>
          <w:ilvl w:val="0"/>
          <w:numId w:val="4"/>
        </w:numPr>
      </w:pPr>
      <w:r>
        <w:t>Chr</w:t>
      </w:r>
      <w:r w:rsidR="006A52D7">
        <w:t>ist’s Desire to Save</w:t>
      </w:r>
      <w:r w:rsidR="00DA254C">
        <w:t>, and Method of Saving</w:t>
      </w:r>
      <w:r w:rsidR="006A52D7">
        <w:t xml:space="preserve"> </w:t>
      </w:r>
      <w:r w:rsidR="006A52D7" w:rsidRPr="000C5623">
        <w:rPr>
          <w:b/>
          <w:highlight w:val="yellow"/>
        </w:rPr>
        <w:t>(v. 18</w:t>
      </w:r>
      <w:r w:rsidR="00DA254C" w:rsidRPr="000C5623">
        <w:rPr>
          <w:b/>
          <w:highlight w:val="yellow"/>
        </w:rPr>
        <w:t>-20)</w:t>
      </w:r>
    </w:p>
    <w:p w:rsidR="00A76FA2" w:rsidRDefault="00A76FA2" w:rsidP="00A76FA2">
      <w:pPr>
        <w:pStyle w:val="ListParagraph"/>
        <w:numPr>
          <w:ilvl w:val="1"/>
          <w:numId w:val="4"/>
        </w:numPr>
      </w:pPr>
      <w:r>
        <w:t xml:space="preserve">Christ wants to save us </w:t>
      </w:r>
      <w:r w:rsidRPr="000C5623">
        <w:rPr>
          <w:b/>
          <w:highlight w:val="yellow"/>
        </w:rPr>
        <w:t>(v. 18):</w:t>
      </w:r>
    </w:p>
    <w:p w:rsidR="00A76FA2" w:rsidRDefault="00A76FA2" w:rsidP="00A76FA2">
      <w:pPr>
        <w:pStyle w:val="ListParagraph"/>
        <w:numPr>
          <w:ilvl w:val="2"/>
          <w:numId w:val="4"/>
        </w:numPr>
      </w:pPr>
      <w:r w:rsidRPr="000C5623">
        <w:rPr>
          <w:b/>
        </w:rPr>
        <w:t>Context:</w:t>
      </w:r>
      <w:r>
        <w:t xml:space="preserve"> suffering for doing good, and encouragement to do so </w:t>
      </w:r>
      <w:r w:rsidRPr="000C5623">
        <w:rPr>
          <w:b/>
          <w:highlight w:val="yellow"/>
        </w:rPr>
        <w:t>(v. 17).</w:t>
      </w:r>
    </w:p>
    <w:p w:rsidR="00A76FA2" w:rsidRDefault="00A76FA2" w:rsidP="00A76FA2">
      <w:pPr>
        <w:pStyle w:val="ListParagraph"/>
        <w:numPr>
          <w:ilvl w:val="2"/>
          <w:numId w:val="4"/>
        </w:numPr>
      </w:pPr>
      <w:r w:rsidRPr="000C5623">
        <w:rPr>
          <w:b/>
          <w:highlight w:val="yellow"/>
        </w:rPr>
        <w:t>(v. 18a)</w:t>
      </w:r>
      <w:r>
        <w:t xml:space="preserve"> – Christ as an example of such – suffered unjustly, in submission to God’s will to bring us to God.</w:t>
      </w:r>
    </w:p>
    <w:p w:rsidR="00A76FA2" w:rsidRDefault="00A76FA2" w:rsidP="00A76FA2">
      <w:pPr>
        <w:pStyle w:val="ListParagraph"/>
        <w:numPr>
          <w:ilvl w:val="2"/>
          <w:numId w:val="4"/>
        </w:numPr>
      </w:pPr>
      <w:r w:rsidRPr="000C5623">
        <w:rPr>
          <w:b/>
          <w:highlight w:val="yellow"/>
        </w:rPr>
        <w:t>(v. 18b)</w:t>
      </w:r>
      <w:r w:rsidRPr="000C5623">
        <w:rPr>
          <w:b/>
        </w:rPr>
        <w:t xml:space="preserve"> </w:t>
      </w:r>
      <w:r>
        <w:t xml:space="preserve">– This was good because He was made alive </w:t>
      </w:r>
      <w:r w:rsidRPr="000C5623">
        <w:rPr>
          <w:b/>
          <w:i/>
          <w:highlight w:val="yellow"/>
        </w:rPr>
        <w:t>“in the spirit” (NASB)</w:t>
      </w:r>
      <w:r>
        <w:t>.</w:t>
      </w:r>
    </w:p>
    <w:p w:rsidR="00A76FA2" w:rsidRDefault="00A76FA2" w:rsidP="00A76FA2">
      <w:pPr>
        <w:pStyle w:val="ListParagraph"/>
        <w:numPr>
          <w:ilvl w:val="3"/>
          <w:numId w:val="4"/>
        </w:numPr>
      </w:pPr>
      <w:r w:rsidRPr="000C5623">
        <w:rPr>
          <w:b/>
        </w:rPr>
        <w:lastRenderedPageBreak/>
        <w:t>Flesh and spirit in contrast</w:t>
      </w:r>
      <w:r>
        <w:t xml:space="preserve"> – killed physically, but awoke in spirit in comfort.</w:t>
      </w:r>
    </w:p>
    <w:p w:rsidR="00A76FA2" w:rsidRDefault="00A76FA2" w:rsidP="00A76FA2">
      <w:pPr>
        <w:pStyle w:val="ListParagraph"/>
        <w:numPr>
          <w:ilvl w:val="3"/>
          <w:numId w:val="4"/>
        </w:numPr>
      </w:pPr>
      <w:r w:rsidRPr="000C5623">
        <w:rPr>
          <w:b/>
          <w:i/>
          <w:highlight w:val="yellow"/>
        </w:rPr>
        <w:t>“Assuredly, I say to you, today you will be with Me in Paradise” (Luke 23:43</w:t>
      </w:r>
      <w:r>
        <w:t xml:space="preserve"> – just as Lazarus awoke in Paradise, so did Christ).</w:t>
      </w:r>
    </w:p>
    <w:p w:rsidR="00881E0B" w:rsidRDefault="00881E0B" w:rsidP="00A76FA2">
      <w:pPr>
        <w:pStyle w:val="ListParagraph"/>
        <w:numPr>
          <w:ilvl w:val="3"/>
          <w:numId w:val="4"/>
        </w:numPr>
      </w:pPr>
      <w:r w:rsidRPr="000C5623">
        <w:rPr>
          <w:b/>
          <w:highlight w:val="yellow"/>
        </w:rPr>
        <w:t>Cf. 1 Peter 4:6</w:t>
      </w:r>
      <w:r>
        <w:t xml:space="preserve"> – gospel preached so they could be judged while in the flesh, but be found with God alive in the spirit.</w:t>
      </w:r>
    </w:p>
    <w:p w:rsidR="00AD48FF" w:rsidRDefault="00AD48FF" w:rsidP="00AD48FF">
      <w:pPr>
        <w:pStyle w:val="ListParagraph"/>
        <w:numPr>
          <w:ilvl w:val="1"/>
          <w:numId w:val="4"/>
        </w:numPr>
      </w:pPr>
      <w:r>
        <w:t xml:space="preserve">Christ has always wanted to save men </w:t>
      </w:r>
      <w:r w:rsidRPr="000C5623">
        <w:rPr>
          <w:b/>
          <w:highlight w:val="yellow"/>
        </w:rPr>
        <w:t>(v. 19):</w:t>
      </w:r>
    </w:p>
    <w:p w:rsidR="00AD48FF" w:rsidRDefault="00AD48FF" w:rsidP="00AD48FF">
      <w:pPr>
        <w:pStyle w:val="ListParagraph"/>
        <w:numPr>
          <w:ilvl w:val="2"/>
          <w:numId w:val="4"/>
        </w:numPr>
      </w:pPr>
      <w:r w:rsidRPr="000C5623">
        <w:rPr>
          <w:b/>
          <w:i/>
          <w:highlight w:val="yellow"/>
        </w:rPr>
        <w:t>“in which also He went” (NASB)</w:t>
      </w:r>
      <w:r>
        <w:t xml:space="preserve"> – in spiritual form:</w:t>
      </w:r>
    </w:p>
    <w:p w:rsidR="00AD48FF" w:rsidRDefault="00AD48FF" w:rsidP="00AD48FF">
      <w:pPr>
        <w:pStyle w:val="ListParagraph"/>
        <w:numPr>
          <w:ilvl w:val="3"/>
          <w:numId w:val="4"/>
        </w:numPr>
      </w:pPr>
      <w:r w:rsidRPr="000C5623">
        <w:rPr>
          <w:b/>
          <w:i/>
          <w:highlight w:val="yellow"/>
        </w:rPr>
        <w:t>“Most assuredly, I say to you, before Abraham was, I AM” (John 8:58)</w:t>
      </w:r>
      <w:r>
        <w:t>.</w:t>
      </w:r>
    </w:p>
    <w:p w:rsidR="00AD48FF" w:rsidRPr="000C5623" w:rsidRDefault="00AD48FF" w:rsidP="00AD48FF">
      <w:pPr>
        <w:pStyle w:val="ListParagraph"/>
        <w:numPr>
          <w:ilvl w:val="3"/>
          <w:numId w:val="4"/>
        </w:numPr>
        <w:rPr>
          <w:b/>
          <w:i/>
        </w:rPr>
      </w:pPr>
      <w:r w:rsidRPr="000C5623">
        <w:rPr>
          <w:b/>
          <w:i/>
          <w:highlight w:val="yellow"/>
        </w:rPr>
        <w:t>“In the beginning was the Word, and the Word was with God, and the Word was God” (John 1:1).</w:t>
      </w:r>
    </w:p>
    <w:p w:rsidR="00AD48FF" w:rsidRDefault="00AD48FF" w:rsidP="00AD48FF">
      <w:pPr>
        <w:pStyle w:val="ListParagraph"/>
        <w:numPr>
          <w:ilvl w:val="3"/>
          <w:numId w:val="4"/>
        </w:numPr>
      </w:pPr>
      <w:r w:rsidRPr="000C5623">
        <w:rPr>
          <w:b/>
          <w:i/>
          <w:highlight w:val="yellow"/>
        </w:rPr>
        <w:t>“God is Spirit” (John 4:24)</w:t>
      </w:r>
      <w:r>
        <w:t>.</w:t>
      </w:r>
    </w:p>
    <w:p w:rsidR="00AD48FF" w:rsidRDefault="00D963FF" w:rsidP="00AD48FF">
      <w:pPr>
        <w:pStyle w:val="ListParagraph"/>
        <w:numPr>
          <w:ilvl w:val="2"/>
          <w:numId w:val="4"/>
        </w:numPr>
      </w:pPr>
      <w:r>
        <w:t>He preached to the spirits in prison (</w:t>
      </w:r>
      <w:r w:rsidRPr="000C5623">
        <w:rPr>
          <w:b/>
          <w:highlight w:val="yellow"/>
        </w:rPr>
        <w:t>v. 19b</w:t>
      </w:r>
      <w:r>
        <w:t>):</w:t>
      </w:r>
    </w:p>
    <w:p w:rsidR="00D963FF" w:rsidRDefault="00D963FF" w:rsidP="00D963FF">
      <w:pPr>
        <w:pStyle w:val="ListParagraph"/>
        <w:numPr>
          <w:ilvl w:val="3"/>
          <w:numId w:val="4"/>
        </w:numPr>
      </w:pPr>
      <w:r w:rsidRPr="000C5623">
        <w:rPr>
          <w:b/>
          <w:i/>
          <w:highlight w:val="yellow"/>
        </w:rPr>
        <w:t xml:space="preserve">“the spirits </w:t>
      </w:r>
      <w:r w:rsidRPr="000C5623">
        <w:rPr>
          <w:b/>
          <w:i/>
          <w:highlight w:val="yellow"/>
          <w:u w:val="single"/>
        </w:rPr>
        <w:t>now</w:t>
      </w:r>
      <w:r w:rsidRPr="000C5623">
        <w:rPr>
          <w:b/>
          <w:i/>
          <w:highlight w:val="yellow"/>
        </w:rPr>
        <w:t xml:space="preserve"> in prison”</w:t>
      </w:r>
      <w:r>
        <w:t xml:space="preserve"> (NASB – </w:t>
      </w:r>
      <w:r w:rsidRPr="000C5623">
        <w:rPr>
          <w:b/>
          <w:i/>
          <w:highlight w:val="yellow"/>
        </w:rPr>
        <w:t>“now”</w:t>
      </w:r>
      <w:r>
        <w:t xml:space="preserve"> is supplied, but because it is implied).</w:t>
      </w:r>
    </w:p>
    <w:p w:rsidR="00D963FF" w:rsidRPr="000C5623" w:rsidRDefault="00D963FF" w:rsidP="00D963FF">
      <w:pPr>
        <w:pStyle w:val="ListParagraph"/>
        <w:numPr>
          <w:ilvl w:val="3"/>
          <w:numId w:val="4"/>
        </w:numPr>
        <w:rPr>
          <w:b/>
        </w:rPr>
      </w:pPr>
      <w:r w:rsidRPr="000C5623">
        <w:rPr>
          <w:b/>
        </w:rPr>
        <w:t>They are in prison now, but when did Christ preach to them?</w:t>
      </w:r>
    </w:p>
    <w:p w:rsidR="00D963FF" w:rsidRDefault="00D963FF" w:rsidP="00D963FF">
      <w:pPr>
        <w:pStyle w:val="ListParagraph"/>
        <w:numPr>
          <w:ilvl w:val="4"/>
          <w:numId w:val="4"/>
        </w:numPr>
      </w:pPr>
      <w:r w:rsidRPr="000C5623">
        <w:rPr>
          <w:b/>
          <w:highlight w:val="yellow"/>
        </w:rPr>
        <w:t>(v. 20)</w:t>
      </w:r>
      <w:r>
        <w:t xml:space="preserve"> </w:t>
      </w:r>
      <w:r w:rsidR="00012D47">
        <w:t>–</w:t>
      </w:r>
      <w:r>
        <w:t xml:space="preserve"> </w:t>
      </w:r>
      <w:r w:rsidR="00012D47">
        <w:t>during the days of Noah.</w:t>
      </w:r>
    </w:p>
    <w:p w:rsidR="00012D47" w:rsidRDefault="00012D47" w:rsidP="00D963FF">
      <w:pPr>
        <w:pStyle w:val="ListParagraph"/>
        <w:numPr>
          <w:ilvl w:val="4"/>
          <w:numId w:val="4"/>
        </w:numPr>
      </w:pPr>
      <w:r w:rsidRPr="000C5623">
        <w:rPr>
          <w:b/>
        </w:rPr>
        <w:t xml:space="preserve">Disobedient </w:t>
      </w:r>
      <w:r>
        <w:t>– implies a message to be disobedient to.</w:t>
      </w:r>
    </w:p>
    <w:p w:rsidR="00012D47" w:rsidRDefault="00012D47" w:rsidP="00012D47">
      <w:pPr>
        <w:pStyle w:val="ListParagraph"/>
        <w:numPr>
          <w:ilvl w:val="5"/>
          <w:numId w:val="4"/>
        </w:numPr>
      </w:pPr>
      <w:r w:rsidRPr="000C5623">
        <w:rPr>
          <w:b/>
          <w:highlight w:val="yellow"/>
        </w:rPr>
        <w:t>Cf. Genesis 6:</w:t>
      </w:r>
      <w:r w:rsidR="006343F5" w:rsidRPr="000C5623">
        <w:rPr>
          <w:b/>
          <w:highlight w:val="yellow"/>
        </w:rPr>
        <w:t>3</w:t>
      </w:r>
      <w:r w:rsidR="006343F5">
        <w:t xml:space="preserve"> – the longsuffering of God – 120 yrs.</w:t>
      </w:r>
    </w:p>
    <w:p w:rsidR="006343F5" w:rsidRDefault="006343F5" w:rsidP="006343F5">
      <w:pPr>
        <w:pStyle w:val="ListParagraph"/>
        <w:numPr>
          <w:ilvl w:val="6"/>
          <w:numId w:val="4"/>
        </w:numPr>
      </w:pPr>
      <w:r w:rsidRPr="000C5623">
        <w:rPr>
          <w:b/>
        </w:rPr>
        <w:t>Strive</w:t>
      </w:r>
      <w:r>
        <w:t xml:space="preserve"> – judge, contend, plead.</w:t>
      </w:r>
    </w:p>
    <w:p w:rsidR="006343F5" w:rsidRDefault="006343F5" w:rsidP="006343F5">
      <w:pPr>
        <w:pStyle w:val="ListParagraph"/>
        <w:numPr>
          <w:ilvl w:val="6"/>
          <w:numId w:val="4"/>
        </w:numPr>
      </w:pPr>
      <w:r w:rsidRPr="000C5623">
        <w:rPr>
          <w:b/>
          <w:highlight w:val="yellow"/>
        </w:rPr>
        <w:t>Cf. 2 Peter 2:5</w:t>
      </w:r>
      <w:r>
        <w:t xml:space="preserve"> – Noah preached righteousness, but they disobeyed. </w:t>
      </w:r>
      <w:r>
        <w:sym w:font="Wingdings" w:char="F0E0"/>
      </w:r>
    </w:p>
    <w:p w:rsidR="006343F5" w:rsidRDefault="006343F5" w:rsidP="006343F5">
      <w:pPr>
        <w:pStyle w:val="ListParagraph"/>
        <w:numPr>
          <w:ilvl w:val="5"/>
          <w:numId w:val="4"/>
        </w:numPr>
      </w:pPr>
      <w:r w:rsidRPr="000C5623">
        <w:rPr>
          <w:b/>
          <w:highlight w:val="yellow"/>
        </w:rPr>
        <w:t>Cf. Genesis 6:5-8</w:t>
      </w:r>
      <w:r>
        <w:t xml:space="preserve"> – God decided to destroy the world, but Noah found grace (favor) in His eyes.</w:t>
      </w:r>
    </w:p>
    <w:p w:rsidR="006343F5" w:rsidRDefault="006343F5" w:rsidP="006343F5">
      <w:pPr>
        <w:pStyle w:val="ListParagraph"/>
        <w:numPr>
          <w:ilvl w:val="6"/>
          <w:numId w:val="4"/>
        </w:numPr>
      </w:pPr>
      <w:r>
        <w:t>Why did Noah find favor?</w:t>
      </w:r>
    </w:p>
    <w:p w:rsidR="006343F5" w:rsidRDefault="0000356C" w:rsidP="006343F5">
      <w:pPr>
        <w:pStyle w:val="ListParagraph"/>
        <w:numPr>
          <w:ilvl w:val="6"/>
          <w:numId w:val="4"/>
        </w:numPr>
      </w:pPr>
      <w:r w:rsidRPr="000C5623">
        <w:rPr>
          <w:b/>
          <w:highlight w:val="yellow"/>
        </w:rPr>
        <w:t>Cf. Hebrews 11:7</w:t>
      </w:r>
      <w:r>
        <w:t xml:space="preserve"> – was a man of faith.</w:t>
      </w:r>
    </w:p>
    <w:p w:rsidR="006343F5" w:rsidRDefault="006343F5" w:rsidP="006343F5">
      <w:pPr>
        <w:pStyle w:val="ListParagraph"/>
        <w:numPr>
          <w:ilvl w:val="6"/>
          <w:numId w:val="4"/>
        </w:numPr>
      </w:pPr>
      <w:r>
        <w:t>He believed God</w:t>
      </w:r>
      <w:r w:rsidR="00BB43E0">
        <w:t xml:space="preserve"> (</w:t>
      </w:r>
      <w:r w:rsidR="00BB43E0" w:rsidRPr="00BB43E0">
        <w:rPr>
          <w:b/>
          <w:highlight w:val="yellow"/>
        </w:rPr>
        <w:t>cf. Romans 10:17</w:t>
      </w:r>
      <w:r w:rsidR="00BB43E0">
        <w:t>)</w:t>
      </w:r>
      <w:r>
        <w:t>, and was obedient to Him.</w:t>
      </w:r>
    </w:p>
    <w:p w:rsidR="00881E0B" w:rsidRDefault="00881E0B" w:rsidP="00881E0B">
      <w:pPr>
        <w:pStyle w:val="ListParagraph"/>
        <w:numPr>
          <w:ilvl w:val="4"/>
          <w:numId w:val="4"/>
        </w:numPr>
      </w:pPr>
      <w:r w:rsidRPr="000C5623">
        <w:rPr>
          <w:b/>
          <w:highlight w:val="yellow"/>
        </w:rPr>
        <w:t>Cf. Romans 10:13-16</w:t>
      </w:r>
      <w:r>
        <w:t xml:space="preserve"> – Christ wanted to save the men in the days of Noah.</w:t>
      </w:r>
    </w:p>
    <w:p w:rsidR="00881E0B" w:rsidRDefault="00881E0B" w:rsidP="00881E0B">
      <w:pPr>
        <w:pStyle w:val="ListParagraph"/>
        <w:numPr>
          <w:ilvl w:val="5"/>
          <w:numId w:val="4"/>
        </w:numPr>
      </w:pPr>
      <w:r>
        <w:t>Sent a preacher – Noah.</w:t>
      </w:r>
    </w:p>
    <w:p w:rsidR="00881E0B" w:rsidRDefault="00881E0B" w:rsidP="00881E0B">
      <w:pPr>
        <w:pStyle w:val="ListParagraph"/>
        <w:numPr>
          <w:ilvl w:val="5"/>
          <w:numId w:val="4"/>
        </w:numPr>
      </w:pPr>
      <w:r>
        <w:t>Gave opportunity to call on His name.</w:t>
      </w:r>
    </w:p>
    <w:p w:rsidR="00881E0B" w:rsidRDefault="00881E0B" w:rsidP="00881E0B">
      <w:pPr>
        <w:pStyle w:val="ListParagraph"/>
        <w:numPr>
          <w:ilvl w:val="5"/>
          <w:numId w:val="4"/>
        </w:numPr>
      </w:pPr>
      <w:r>
        <w:t>They did not believe, nor obey.</w:t>
      </w:r>
    </w:p>
    <w:p w:rsidR="00881E0B" w:rsidRDefault="00881E0B" w:rsidP="00881E0B">
      <w:pPr>
        <w:pStyle w:val="ListParagraph"/>
        <w:numPr>
          <w:ilvl w:val="2"/>
          <w:numId w:val="4"/>
        </w:numPr>
      </w:pPr>
      <w:r>
        <w:t xml:space="preserve">They are now </w:t>
      </w:r>
      <w:r w:rsidRPr="000C5623">
        <w:rPr>
          <w:b/>
          <w:i/>
          <w:highlight w:val="yellow"/>
        </w:rPr>
        <w:t>“reserve[d]…</w:t>
      </w:r>
      <w:r w:rsidR="000C5623" w:rsidRPr="000C5623">
        <w:rPr>
          <w:b/>
          <w:i/>
          <w:highlight w:val="yellow"/>
        </w:rPr>
        <w:t>under</w:t>
      </w:r>
      <w:r w:rsidRPr="000C5623">
        <w:rPr>
          <w:b/>
          <w:i/>
          <w:highlight w:val="yellow"/>
        </w:rPr>
        <w:t xml:space="preserve"> punishment for the day of judgment” (2 Peter 2:9)</w:t>
      </w:r>
      <w:r>
        <w:t xml:space="preserve"> – because they did not move by faith as did Noah.</w:t>
      </w:r>
    </w:p>
    <w:p w:rsidR="00DA254C" w:rsidRDefault="00DA254C" w:rsidP="00357F70">
      <w:pPr>
        <w:pStyle w:val="ListParagraph"/>
        <w:numPr>
          <w:ilvl w:val="0"/>
          <w:numId w:val="4"/>
        </w:numPr>
      </w:pPr>
      <w:r>
        <w:t xml:space="preserve">An Antitype </w:t>
      </w:r>
      <w:r w:rsidRPr="00103E98">
        <w:rPr>
          <w:b/>
          <w:highlight w:val="yellow"/>
        </w:rPr>
        <w:t>(vv. 21-22)</w:t>
      </w:r>
    </w:p>
    <w:p w:rsidR="00BB43E0" w:rsidRDefault="009B6932" w:rsidP="00BB43E0">
      <w:pPr>
        <w:pStyle w:val="ListParagraph"/>
        <w:numPr>
          <w:ilvl w:val="1"/>
          <w:numId w:val="4"/>
        </w:numPr>
      </w:pPr>
      <w:r>
        <w:t>A parallel is drawn for those under the dispensation of the gospel of Christ.</w:t>
      </w:r>
    </w:p>
    <w:p w:rsidR="009B6932" w:rsidRPr="00103E98" w:rsidRDefault="004A0BB1" w:rsidP="00BB43E0">
      <w:pPr>
        <w:pStyle w:val="ListParagraph"/>
        <w:numPr>
          <w:ilvl w:val="1"/>
          <w:numId w:val="4"/>
        </w:numPr>
        <w:rPr>
          <w:b/>
        </w:rPr>
      </w:pPr>
      <w:r w:rsidRPr="00103E98">
        <w:rPr>
          <w:b/>
        </w:rPr>
        <w:t xml:space="preserve">Baptism </w:t>
      </w:r>
      <w:r w:rsidRPr="00103E98">
        <w:rPr>
          <w:b/>
          <w:highlight w:val="yellow"/>
        </w:rPr>
        <w:t>(v. 21):</w:t>
      </w:r>
    </w:p>
    <w:p w:rsidR="004A0BB1" w:rsidRDefault="004A0BB1" w:rsidP="004A0BB1">
      <w:pPr>
        <w:pStyle w:val="ListParagraph"/>
        <w:numPr>
          <w:ilvl w:val="2"/>
          <w:numId w:val="4"/>
        </w:numPr>
      </w:pPr>
      <w:r w:rsidRPr="00103E98">
        <w:rPr>
          <w:b/>
          <w:i/>
          <w:highlight w:val="yellow"/>
        </w:rPr>
        <w:t>“The like figure whereunto even baptism doth also now save us” (KJV)</w:t>
      </w:r>
      <w:r>
        <w:t>.</w:t>
      </w:r>
    </w:p>
    <w:p w:rsidR="004A0BB1" w:rsidRDefault="004A0BB1" w:rsidP="004A0BB1">
      <w:pPr>
        <w:pStyle w:val="ListParagraph"/>
        <w:numPr>
          <w:ilvl w:val="2"/>
          <w:numId w:val="4"/>
        </w:numPr>
      </w:pPr>
      <w:r>
        <w:t>How is baptism a like figure of the salvation of Noah and his family?</w:t>
      </w:r>
    </w:p>
    <w:p w:rsidR="004A0BB1" w:rsidRDefault="004A0BB1" w:rsidP="004A0BB1">
      <w:pPr>
        <w:pStyle w:val="ListParagraph"/>
        <w:numPr>
          <w:ilvl w:val="3"/>
          <w:numId w:val="4"/>
        </w:numPr>
      </w:pPr>
      <w:r w:rsidRPr="00103E98">
        <w:rPr>
          <w:b/>
        </w:rPr>
        <w:t>Message heard</w:t>
      </w:r>
      <w:r>
        <w:t xml:space="preserve"> – flood is coming; judgment is coming.</w:t>
      </w:r>
    </w:p>
    <w:p w:rsidR="004A0BB1" w:rsidRDefault="004A0BB1" w:rsidP="004A0BB1">
      <w:pPr>
        <w:pStyle w:val="ListParagraph"/>
        <w:numPr>
          <w:ilvl w:val="3"/>
          <w:numId w:val="4"/>
        </w:numPr>
      </w:pPr>
      <w:r w:rsidRPr="00103E98">
        <w:rPr>
          <w:b/>
        </w:rPr>
        <w:lastRenderedPageBreak/>
        <w:t>Message believed</w:t>
      </w:r>
      <w:r>
        <w:t xml:space="preserve"> – Noah convinced of flood; convinced of judgment.</w:t>
      </w:r>
    </w:p>
    <w:p w:rsidR="004A0BB1" w:rsidRDefault="004A0BB1" w:rsidP="004A0BB1">
      <w:pPr>
        <w:pStyle w:val="ListParagraph"/>
        <w:numPr>
          <w:ilvl w:val="3"/>
          <w:numId w:val="4"/>
        </w:numPr>
      </w:pPr>
      <w:r w:rsidRPr="00103E98">
        <w:rPr>
          <w:b/>
        </w:rPr>
        <w:t>Instruction to escape</w:t>
      </w:r>
      <w:r>
        <w:t xml:space="preserve"> – Noah, build an ark; be baptized.</w:t>
      </w:r>
    </w:p>
    <w:p w:rsidR="004A0BB1" w:rsidRDefault="004A0BB1" w:rsidP="004A0BB1">
      <w:pPr>
        <w:pStyle w:val="ListParagraph"/>
        <w:numPr>
          <w:ilvl w:val="2"/>
          <w:numId w:val="4"/>
        </w:numPr>
      </w:pPr>
      <w:r w:rsidRPr="00103E98">
        <w:rPr>
          <w:b/>
        </w:rPr>
        <w:t xml:space="preserve">Answer </w:t>
      </w:r>
      <w:r>
        <w:t xml:space="preserve">– </w:t>
      </w:r>
      <w:r w:rsidRPr="00103E98">
        <w:rPr>
          <w:b/>
          <w:i/>
          <w:highlight w:val="yellow"/>
        </w:rPr>
        <w:t>“an appeal to God” (NASB</w:t>
      </w:r>
      <w:r>
        <w:t>) – an inquiry, intense desire (Strong).</w:t>
      </w:r>
    </w:p>
    <w:p w:rsidR="004A0BB1" w:rsidRDefault="004A0BB1" w:rsidP="004A0BB1">
      <w:pPr>
        <w:pStyle w:val="ListParagraph"/>
        <w:numPr>
          <w:ilvl w:val="3"/>
          <w:numId w:val="4"/>
        </w:numPr>
      </w:pPr>
      <w:r w:rsidRPr="00103E98">
        <w:rPr>
          <w:b/>
          <w:highlight w:val="yellow"/>
        </w:rPr>
        <w:t>Cf. Romans 10:13</w:t>
      </w:r>
      <w:r>
        <w:t xml:space="preserve"> – those who call on the name of the Lord will be saved – </w:t>
      </w:r>
      <w:r w:rsidRPr="00103E98">
        <w:rPr>
          <w:b/>
          <w:i/>
          <w:highlight w:val="yellow"/>
        </w:rPr>
        <w:t>“calls on”</w:t>
      </w:r>
      <w:r>
        <w:t xml:space="preserve"> - </w:t>
      </w:r>
      <w:proofErr w:type="spellStart"/>
      <w:r w:rsidRPr="00103E98">
        <w:rPr>
          <w:i/>
        </w:rPr>
        <w:t>epikaleo</w:t>
      </w:r>
      <w:proofErr w:type="spellEnd"/>
      <w:r w:rsidRPr="00103E98">
        <w:rPr>
          <w:i/>
        </w:rPr>
        <w:t>̄</w:t>
      </w:r>
      <w:r>
        <w:t>; appeal to.</w:t>
      </w:r>
    </w:p>
    <w:p w:rsidR="004A0BB1" w:rsidRDefault="004A0BB1" w:rsidP="004A0BB1">
      <w:pPr>
        <w:pStyle w:val="ListParagraph"/>
        <w:numPr>
          <w:ilvl w:val="3"/>
          <w:numId w:val="4"/>
        </w:numPr>
      </w:pPr>
      <w:r w:rsidRPr="00103E98">
        <w:rPr>
          <w:b/>
          <w:highlight w:val="yellow"/>
        </w:rPr>
        <w:t>Cf. Colossians 2:12-13</w:t>
      </w:r>
      <w:r>
        <w:t xml:space="preserve"> – faith in the working of God. (</w:t>
      </w:r>
      <w:r w:rsidRPr="00103E98">
        <w:rPr>
          <w:i/>
        </w:rPr>
        <w:t>Appeal to God for salvation through baptism in faith to be raised up from sin.)</w:t>
      </w:r>
    </w:p>
    <w:p w:rsidR="00F07101" w:rsidRPr="00103E98" w:rsidRDefault="00F07101" w:rsidP="00F07101">
      <w:pPr>
        <w:pStyle w:val="ListParagraph"/>
        <w:numPr>
          <w:ilvl w:val="1"/>
          <w:numId w:val="4"/>
        </w:numPr>
        <w:rPr>
          <w:b/>
        </w:rPr>
      </w:pPr>
      <w:r w:rsidRPr="00103E98">
        <w:rPr>
          <w:b/>
        </w:rPr>
        <w:t xml:space="preserve">Christ at God’s right hand </w:t>
      </w:r>
      <w:r w:rsidRPr="00103E98">
        <w:rPr>
          <w:b/>
          <w:highlight w:val="yellow"/>
        </w:rPr>
        <w:t>(v. 22):</w:t>
      </w:r>
    </w:p>
    <w:p w:rsidR="00F07101" w:rsidRDefault="00F07101" w:rsidP="00F07101">
      <w:pPr>
        <w:pStyle w:val="ListParagraph"/>
        <w:numPr>
          <w:ilvl w:val="2"/>
          <w:numId w:val="4"/>
        </w:numPr>
      </w:pPr>
      <w:r>
        <w:t>Position of authority.</w:t>
      </w:r>
    </w:p>
    <w:p w:rsidR="00F07101" w:rsidRDefault="00F07101" w:rsidP="00F07101">
      <w:pPr>
        <w:pStyle w:val="ListParagraph"/>
        <w:numPr>
          <w:ilvl w:val="2"/>
          <w:numId w:val="4"/>
        </w:numPr>
      </w:pPr>
      <w:r w:rsidRPr="00103E98">
        <w:rPr>
          <w:b/>
        </w:rPr>
        <w:t>Authority to judge</w:t>
      </w:r>
      <w:r>
        <w:t xml:space="preserve"> – </w:t>
      </w:r>
      <w:r w:rsidRPr="00103E98">
        <w:rPr>
          <w:b/>
          <w:highlight w:val="yellow"/>
        </w:rPr>
        <w:t xml:space="preserve">cf. John </w:t>
      </w:r>
      <w:r w:rsidR="00F6098D" w:rsidRPr="00103E98">
        <w:rPr>
          <w:b/>
          <w:highlight w:val="yellow"/>
        </w:rPr>
        <w:t>5:26-29</w:t>
      </w:r>
      <w:r w:rsidR="00F6098D">
        <w:t xml:space="preserve"> – Christ will judge us in the end.</w:t>
      </w:r>
    </w:p>
    <w:p w:rsidR="00F6098D" w:rsidRPr="00103E98" w:rsidRDefault="00F6098D" w:rsidP="00F07101">
      <w:pPr>
        <w:pStyle w:val="ListParagraph"/>
        <w:numPr>
          <w:ilvl w:val="2"/>
          <w:numId w:val="4"/>
        </w:numPr>
        <w:rPr>
          <w:b/>
        </w:rPr>
      </w:pPr>
      <w:r w:rsidRPr="00103E98">
        <w:rPr>
          <w:b/>
        </w:rPr>
        <w:t>NOTE – the victory of Christ:</w:t>
      </w:r>
    </w:p>
    <w:p w:rsidR="00F6098D" w:rsidRDefault="00F6098D" w:rsidP="00F6098D">
      <w:pPr>
        <w:pStyle w:val="ListParagraph"/>
        <w:numPr>
          <w:ilvl w:val="3"/>
          <w:numId w:val="4"/>
        </w:numPr>
      </w:pPr>
      <w:r w:rsidRPr="00103E98">
        <w:rPr>
          <w:b/>
          <w:highlight w:val="yellow"/>
        </w:rPr>
        <w:t>1 Peter 3:17-18, 21b-22</w:t>
      </w:r>
      <w:r>
        <w:t xml:space="preserve"> – Christ was righteous, and submitted to God’s will. He suffered for this, but was ultimately exalted.</w:t>
      </w:r>
    </w:p>
    <w:p w:rsidR="00F6098D" w:rsidRDefault="00F6098D" w:rsidP="00F6098D">
      <w:pPr>
        <w:pStyle w:val="ListParagraph"/>
        <w:numPr>
          <w:ilvl w:val="3"/>
          <w:numId w:val="4"/>
        </w:numPr>
      </w:pPr>
      <w:r w:rsidRPr="00103E98">
        <w:rPr>
          <w:b/>
          <w:highlight w:val="yellow"/>
        </w:rPr>
        <w:t>1 Peter 4:1-6</w:t>
      </w:r>
      <w:r>
        <w:t xml:space="preserve"> – This assurance is given to Christians who remain faithful despite immense opposition. We will live according to God in the spirit.</w:t>
      </w:r>
    </w:p>
    <w:p w:rsidR="00F6098D" w:rsidRDefault="00F6098D" w:rsidP="00F6098D">
      <w:pPr>
        <w:pStyle w:val="ListParagraph"/>
        <w:numPr>
          <w:ilvl w:val="4"/>
          <w:numId w:val="4"/>
        </w:numPr>
      </w:pPr>
      <w:r>
        <w:t>This is the reason the gospel was preached.</w:t>
      </w:r>
    </w:p>
    <w:p w:rsidR="00F6098D" w:rsidRPr="00103E98" w:rsidRDefault="00F6098D" w:rsidP="00F6098D">
      <w:pPr>
        <w:pStyle w:val="ListParagraph"/>
        <w:numPr>
          <w:ilvl w:val="4"/>
          <w:numId w:val="4"/>
        </w:numPr>
        <w:rPr>
          <w:b/>
        </w:rPr>
      </w:pPr>
      <w:r w:rsidRPr="00103E98">
        <w:rPr>
          <w:b/>
        </w:rPr>
        <w:t xml:space="preserve">Implication – without the gospel, i.e. hearing, believing, and obeying it, you will not live according to God in the spirit </w:t>
      </w:r>
      <w:r w:rsidRPr="00103E98">
        <w:rPr>
          <w:b/>
        </w:rPr>
        <w:sym w:font="Wingdings" w:char="F0E0"/>
      </w:r>
    </w:p>
    <w:p w:rsidR="00F6098D" w:rsidRPr="00103E98" w:rsidRDefault="00F6098D" w:rsidP="00F6098D">
      <w:pPr>
        <w:rPr>
          <w:b/>
        </w:rPr>
      </w:pPr>
      <w:r w:rsidRPr="00103E98">
        <w:rPr>
          <w:b/>
        </w:rPr>
        <w:t>Conclusion</w:t>
      </w:r>
    </w:p>
    <w:p w:rsidR="00F6098D" w:rsidRDefault="004E378C" w:rsidP="00F6098D">
      <w:pPr>
        <w:pStyle w:val="ListParagraph"/>
        <w:numPr>
          <w:ilvl w:val="0"/>
          <w:numId w:val="5"/>
        </w:numPr>
      </w:pPr>
      <w:r>
        <w:t>Christ wants all men to be saved. So much so that He died on the cross for our sins.</w:t>
      </w:r>
    </w:p>
    <w:p w:rsidR="004E378C" w:rsidRDefault="004E378C" w:rsidP="00F6098D">
      <w:pPr>
        <w:pStyle w:val="ListParagraph"/>
        <w:numPr>
          <w:ilvl w:val="0"/>
          <w:numId w:val="5"/>
        </w:numPr>
      </w:pPr>
      <w:r>
        <w:t>However, in conju</w:t>
      </w:r>
      <w:bookmarkStart w:id="0" w:name="_GoBack"/>
      <w:bookmarkEnd w:id="0"/>
      <w:r>
        <w:t>nction with His sacrifice, His method of saving men is the preaching of the gospel.</w:t>
      </w:r>
    </w:p>
    <w:p w:rsidR="004E378C" w:rsidRDefault="004E378C" w:rsidP="00F6098D">
      <w:pPr>
        <w:pStyle w:val="ListParagraph"/>
        <w:numPr>
          <w:ilvl w:val="0"/>
          <w:numId w:val="5"/>
        </w:numPr>
      </w:pPr>
      <w:r>
        <w:t>Like those in the days of Noah, if you refuse to obey this message you will lose your souls.</w:t>
      </w:r>
    </w:p>
    <w:p w:rsidR="004E378C" w:rsidRDefault="004E378C" w:rsidP="00F6098D">
      <w:pPr>
        <w:pStyle w:val="ListParagraph"/>
        <w:numPr>
          <w:ilvl w:val="0"/>
          <w:numId w:val="5"/>
        </w:numPr>
      </w:pPr>
      <w:r>
        <w:t>Christ is reaching out to you in the gospel – won’t you obey by being baptized for the remission of sins?</w:t>
      </w:r>
    </w:p>
    <w:sectPr w:rsidR="004E37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A40" w:rsidRDefault="002E1A40" w:rsidP="00D073C1">
      <w:pPr>
        <w:spacing w:after="0" w:line="240" w:lineRule="auto"/>
      </w:pPr>
      <w:r>
        <w:separator/>
      </w:r>
    </w:p>
  </w:endnote>
  <w:endnote w:type="continuationSeparator" w:id="0">
    <w:p w:rsidR="002E1A40" w:rsidRDefault="002E1A40" w:rsidP="00D0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8592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0F4" w:rsidRDefault="004930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E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30F4" w:rsidRDefault="00493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A40" w:rsidRDefault="002E1A40" w:rsidP="00D073C1">
      <w:pPr>
        <w:spacing w:after="0" w:line="240" w:lineRule="auto"/>
      </w:pPr>
      <w:r>
        <w:separator/>
      </w:r>
    </w:p>
  </w:footnote>
  <w:footnote w:type="continuationSeparator" w:id="0">
    <w:p w:rsidR="002E1A40" w:rsidRDefault="002E1A40" w:rsidP="00D0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0F4" w:rsidRDefault="004930F4" w:rsidP="00D073C1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7743"/>
    <w:multiLevelType w:val="hybridMultilevel"/>
    <w:tmpl w:val="52CA9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8746B"/>
    <w:multiLevelType w:val="hybridMultilevel"/>
    <w:tmpl w:val="1EF295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363DDC"/>
    <w:multiLevelType w:val="hybridMultilevel"/>
    <w:tmpl w:val="9D38D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E49F6"/>
    <w:multiLevelType w:val="hybridMultilevel"/>
    <w:tmpl w:val="44F6EF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04240"/>
    <w:multiLevelType w:val="hybridMultilevel"/>
    <w:tmpl w:val="C99AB7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C1"/>
    <w:rsid w:val="0000356C"/>
    <w:rsid w:val="00012D47"/>
    <w:rsid w:val="000909F0"/>
    <w:rsid w:val="000C5623"/>
    <w:rsid w:val="00103E98"/>
    <w:rsid w:val="00183D0D"/>
    <w:rsid w:val="002E1A40"/>
    <w:rsid w:val="00357F70"/>
    <w:rsid w:val="003A6EB8"/>
    <w:rsid w:val="004224F8"/>
    <w:rsid w:val="004930F4"/>
    <w:rsid w:val="004A0BB1"/>
    <w:rsid w:val="004E378C"/>
    <w:rsid w:val="006343F5"/>
    <w:rsid w:val="006A52D7"/>
    <w:rsid w:val="00881E0B"/>
    <w:rsid w:val="009B6932"/>
    <w:rsid w:val="00A152B0"/>
    <w:rsid w:val="00A72CD5"/>
    <w:rsid w:val="00A76FA2"/>
    <w:rsid w:val="00AD48FF"/>
    <w:rsid w:val="00BB43E0"/>
    <w:rsid w:val="00CA5B22"/>
    <w:rsid w:val="00CB4FBC"/>
    <w:rsid w:val="00D073C1"/>
    <w:rsid w:val="00D325CD"/>
    <w:rsid w:val="00D85E3F"/>
    <w:rsid w:val="00D963FF"/>
    <w:rsid w:val="00DA254C"/>
    <w:rsid w:val="00E834AF"/>
    <w:rsid w:val="00F07101"/>
    <w:rsid w:val="00F6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7FE8"/>
  <w15:chartTrackingRefBased/>
  <w15:docId w15:val="{6D1D402D-7E62-401F-9121-782005A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3C1"/>
  </w:style>
  <w:style w:type="paragraph" w:styleId="Footer">
    <w:name w:val="footer"/>
    <w:basedOn w:val="Normal"/>
    <w:link w:val="FooterChar"/>
    <w:uiPriority w:val="99"/>
    <w:unhideWhenUsed/>
    <w:rsid w:val="00D0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3C1"/>
  </w:style>
  <w:style w:type="paragraph" w:styleId="ListParagraph">
    <w:name w:val="List Paragraph"/>
    <w:basedOn w:val="Normal"/>
    <w:uiPriority w:val="34"/>
    <w:qFormat/>
    <w:rsid w:val="00D0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25</cp:revision>
  <dcterms:created xsi:type="dcterms:W3CDTF">2018-06-03T19:12:00Z</dcterms:created>
  <dcterms:modified xsi:type="dcterms:W3CDTF">2018-06-03T21:30:00Z</dcterms:modified>
</cp:coreProperties>
</file>