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9929DA" w14:textId="77777777" w:rsidR="0027144D" w:rsidRPr="00781A11" w:rsidRDefault="00781A11">
      <w:pPr>
        <w:rPr>
          <w:b/>
          <w:sz w:val="32"/>
        </w:rPr>
      </w:pPr>
      <w:r w:rsidRPr="00781A11">
        <w:rPr>
          <w:b/>
          <w:sz w:val="32"/>
        </w:rPr>
        <w:t>Everlasting Consolation</w:t>
      </w:r>
    </w:p>
    <w:p w14:paraId="17E74F23" w14:textId="77777777" w:rsidR="00781A11" w:rsidRPr="00781A11" w:rsidRDefault="00781A11">
      <w:pPr>
        <w:rPr>
          <w:i/>
          <w:sz w:val="28"/>
        </w:rPr>
      </w:pPr>
      <w:r w:rsidRPr="00781A11">
        <w:rPr>
          <w:i/>
          <w:sz w:val="28"/>
        </w:rPr>
        <w:t>2 Thessalonians 2:16-17</w:t>
      </w:r>
    </w:p>
    <w:p w14:paraId="1FD3BB5F" w14:textId="77777777" w:rsidR="00781A11" w:rsidRPr="00781A11" w:rsidRDefault="00781A11">
      <w:pPr>
        <w:rPr>
          <w:b/>
        </w:rPr>
      </w:pPr>
      <w:r w:rsidRPr="00781A11">
        <w:rPr>
          <w:b/>
        </w:rPr>
        <w:t>Introduction</w:t>
      </w:r>
    </w:p>
    <w:p w14:paraId="18C7F432" w14:textId="77777777" w:rsidR="00781A11" w:rsidRDefault="006F5E49" w:rsidP="005F79E0">
      <w:pPr>
        <w:pStyle w:val="ListParagraph"/>
        <w:numPr>
          <w:ilvl w:val="0"/>
          <w:numId w:val="1"/>
        </w:numPr>
      </w:pPr>
      <w:r>
        <w:t xml:space="preserve">In </w:t>
      </w:r>
      <w:r w:rsidRPr="00E0427B">
        <w:rPr>
          <w:b/>
          <w:highlight w:val="yellow"/>
        </w:rPr>
        <w:t>2 Thessalonians 2:16</w:t>
      </w:r>
      <w:r>
        <w:t xml:space="preserve">, Paul speaks of an </w:t>
      </w:r>
      <w:r w:rsidRPr="00E0427B">
        <w:rPr>
          <w:b/>
          <w:i/>
          <w:highlight w:val="yellow"/>
        </w:rPr>
        <w:t>“everlasting consolation”</w:t>
      </w:r>
      <w:r>
        <w:t xml:space="preserve"> (“eternal comfort” – NASB) that God has lovingly extended to us.</w:t>
      </w:r>
    </w:p>
    <w:p w14:paraId="49EFDCFC" w14:textId="77777777" w:rsidR="006F5E49" w:rsidRDefault="006F5E49" w:rsidP="005F79E0">
      <w:pPr>
        <w:pStyle w:val="ListParagraph"/>
        <w:numPr>
          <w:ilvl w:val="0"/>
          <w:numId w:val="1"/>
        </w:numPr>
      </w:pPr>
      <w:r>
        <w:t>This “everlasting consolation” in conjunction with, and relation to the “good hope” is continually working toward our comfort and establishment in the good words and works of God.</w:t>
      </w:r>
    </w:p>
    <w:p w14:paraId="11FD7994" w14:textId="77777777" w:rsidR="006F5E49" w:rsidRDefault="006F5E49" w:rsidP="005F79E0">
      <w:pPr>
        <w:pStyle w:val="ListParagraph"/>
        <w:numPr>
          <w:ilvl w:val="0"/>
          <w:numId w:val="1"/>
        </w:numPr>
      </w:pPr>
      <w:r>
        <w:t>In His infinite wisdom, God knew we would constantly need a source of comfort due to our very nature as men, and due to the climate of life under the sun. Thus, He provided an “everlasting” (constant, unending, consistent, ever-present) “comfort.”</w:t>
      </w:r>
    </w:p>
    <w:p w14:paraId="442DE7ED" w14:textId="77777777" w:rsidR="00781A11" w:rsidRDefault="00E779C1" w:rsidP="00781A11">
      <w:pPr>
        <w:pStyle w:val="ListParagraph"/>
        <w:numPr>
          <w:ilvl w:val="0"/>
          <w:numId w:val="2"/>
        </w:numPr>
      </w:pPr>
      <w:r>
        <w:t>The Need for Everlasting Consolation</w:t>
      </w:r>
      <w:r w:rsidR="00E0427B">
        <w:t xml:space="preserve"> (Especially regarding Paul’s audience – Thessalonians)</w:t>
      </w:r>
    </w:p>
    <w:p w14:paraId="30273BAD" w14:textId="77777777" w:rsidR="00E0427B" w:rsidRDefault="00E0427B" w:rsidP="00E0427B">
      <w:pPr>
        <w:pStyle w:val="ListParagraph"/>
        <w:numPr>
          <w:ilvl w:val="0"/>
          <w:numId w:val="3"/>
        </w:numPr>
      </w:pPr>
      <w:r>
        <w:t>Ignorance</w:t>
      </w:r>
    </w:p>
    <w:p w14:paraId="6C2927BF" w14:textId="77777777" w:rsidR="00E0427B" w:rsidRDefault="00E0427B" w:rsidP="00E0427B">
      <w:pPr>
        <w:pStyle w:val="ListParagraph"/>
        <w:numPr>
          <w:ilvl w:val="1"/>
          <w:numId w:val="3"/>
        </w:numPr>
      </w:pPr>
      <w:r>
        <w:t xml:space="preserve">Ignorance can be troublesome. We are inquiring </w:t>
      </w:r>
      <w:r w:rsidR="007A4C11">
        <w:t>creatures</w:t>
      </w:r>
      <w:r>
        <w:t>, and the inquiring mind WANTS TO KNOW.</w:t>
      </w:r>
    </w:p>
    <w:p w14:paraId="01E6CAAB" w14:textId="77777777" w:rsidR="00E0427B" w:rsidRDefault="00E0427B" w:rsidP="00E0427B">
      <w:pPr>
        <w:pStyle w:val="ListParagraph"/>
        <w:numPr>
          <w:ilvl w:val="1"/>
          <w:numId w:val="3"/>
        </w:numPr>
      </w:pPr>
      <w:r>
        <w:t>Knowledge can be very comforting; thus, a lack of knowledge can be disconcerting.</w:t>
      </w:r>
    </w:p>
    <w:p w14:paraId="0DF9B467" w14:textId="77777777" w:rsidR="00E0427B" w:rsidRDefault="00E0427B" w:rsidP="00E0427B">
      <w:pPr>
        <w:pStyle w:val="ListParagraph"/>
        <w:numPr>
          <w:ilvl w:val="1"/>
          <w:numId w:val="3"/>
        </w:numPr>
      </w:pPr>
      <w:r w:rsidRPr="001F14D8">
        <w:rPr>
          <w:b/>
          <w:highlight w:val="yellow"/>
        </w:rPr>
        <w:t>1 Thessalonians 4:</w:t>
      </w:r>
      <w:r w:rsidR="007A4C11" w:rsidRPr="001F14D8">
        <w:rPr>
          <w:b/>
          <w:highlight w:val="yellow"/>
        </w:rPr>
        <w:t>13-14</w:t>
      </w:r>
      <w:r w:rsidR="007A4C11">
        <w:t xml:space="preserve"> – Ignorance causing brethren discomfort concerning loved ones who had died.</w:t>
      </w:r>
    </w:p>
    <w:p w14:paraId="3F8A8253" w14:textId="77777777" w:rsidR="007A4C11" w:rsidRDefault="007A4C11" w:rsidP="007A4C11">
      <w:pPr>
        <w:pStyle w:val="ListParagraph"/>
        <w:numPr>
          <w:ilvl w:val="2"/>
          <w:numId w:val="3"/>
        </w:numPr>
      </w:pPr>
      <w:r w:rsidRPr="001F14D8">
        <w:rPr>
          <w:b/>
          <w:highlight w:val="yellow"/>
        </w:rPr>
        <w:t>(v. 13)</w:t>
      </w:r>
      <w:r>
        <w:t xml:space="preserve"> – lack of knowledge concerning what happens after death, and where those who have died will be in the judgment caused sorrow like non-believers who don’t have hope.</w:t>
      </w:r>
    </w:p>
    <w:p w14:paraId="3FB68FC1" w14:textId="77777777" w:rsidR="007A4C11" w:rsidRDefault="007A4C11" w:rsidP="007A4C11">
      <w:pPr>
        <w:pStyle w:val="ListParagraph"/>
        <w:numPr>
          <w:ilvl w:val="2"/>
          <w:numId w:val="3"/>
        </w:numPr>
      </w:pPr>
      <w:r w:rsidRPr="001F14D8">
        <w:rPr>
          <w:b/>
          <w:highlight w:val="yellow"/>
        </w:rPr>
        <w:t>(v. 14)</w:t>
      </w:r>
      <w:r>
        <w:t xml:space="preserve"> – knowledge and belief in Christ’s resurrection erases that troubled mindset.</w:t>
      </w:r>
    </w:p>
    <w:p w14:paraId="59B5C4A4" w14:textId="77777777" w:rsidR="007A4C11" w:rsidRDefault="007A4C11" w:rsidP="007A4C11">
      <w:pPr>
        <w:pStyle w:val="ListParagraph"/>
        <w:numPr>
          <w:ilvl w:val="2"/>
          <w:numId w:val="3"/>
        </w:numPr>
      </w:pPr>
      <w:r w:rsidRPr="001F14D8">
        <w:rPr>
          <w:b/>
          <w:highlight w:val="yellow"/>
        </w:rPr>
        <w:t>(vv. 15-18)</w:t>
      </w:r>
      <w:r>
        <w:t xml:space="preserve"> – The knowledge of the coming of Christ, and the resurrection on that day of those who sleep in Jesus comforts those who are left behind.</w:t>
      </w:r>
    </w:p>
    <w:p w14:paraId="2D45A624" w14:textId="77777777" w:rsidR="007A4C11" w:rsidRDefault="007A4C11" w:rsidP="007A4C11">
      <w:pPr>
        <w:pStyle w:val="ListParagraph"/>
        <w:numPr>
          <w:ilvl w:val="1"/>
          <w:numId w:val="3"/>
        </w:numPr>
      </w:pPr>
      <w:r>
        <w:t>The NT writers knew ignorance to be troublesome and problematic. Thus, they wrote to eradicate that problem:</w:t>
      </w:r>
    </w:p>
    <w:p w14:paraId="64036F65" w14:textId="77777777" w:rsidR="001F14D8" w:rsidRDefault="001F14D8" w:rsidP="007A4C11">
      <w:pPr>
        <w:pStyle w:val="ListParagraph"/>
        <w:numPr>
          <w:ilvl w:val="2"/>
          <w:numId w:val="3"/>
        </w:numPr>
      </w:pPr>
      <w:r>
        <w:t>Negative – I DON’T WANT YOU TO BE:</w:t>
      </w:r>
    </w:p>
    <w:p w14:paraId="72D557FF" w14:textId="77777777" w:rsidR="007A4C11" w:rsidRDefault="001F14D8" w:rsidP="001F14D8">
      <w:pPr>
        <w:pStyle w:val="ListParagraph"/>
        <w:numPr>
          <w:ilvl w:val="3"/>
          <w:numId w:val="3"/>
        </w:numPr>
      </w:pPr>
      <w:r w:rsidRPr="001F14D8">
        <w:rPr>
          <w:b/>
          <w:highlight w:val="yellow"/>
        </w:rPr>
        <w:t>1 Thessalonians 4:13; 1 Corinthians 12:1; 2 Corinthians 1:8</w:t>
      </w:r>
      <w:r>
        <w:t xml:space="preserve"> – ignorant.</w:t>
      </w:r>
    </w:p>
    <w:p w14:paraId="7D9DB776" w14:textId="77777777" w:rsidR="001F14D8" w:rsidRDefault="001F14D8" w:rsidP="001F14D8">
      <w:pPr>
        <w:pStyle w:val="ListParagraph"/>
        <w:numPr>
          <w:ilvl w:val="3"/>
          <w:numId w:val="3"/>
        </w:numPr>
      </w:pPr>
      <w:r w:rsidRPr="001F14D8">
        <w:rPr>
          <w:b/>
          <w:highlight w:val="yellow"/>
        </w:rPr>
        <w:t>1 Corinthians 10:1</w:t>
      </w:r>
      <w:r>
        <w:t xml:space="preserve"> – unaware.</w:t>
      </w:r>
    </w:p>
    <w:p w14:paraId="26942460" w14:textId="77777777" w:rsidR="001F14D8" w:rsidRDefault="001F14D8" w:rsidP="001F14D8">
      <w:pPr>
        <w:pStyle w:val="ListParagraph"/>
        <w:numPr>
          <w:ilvl w:val="2"/>
          <w:numId w:val="3"/>
        </w:numPr>
      </w:pPr>
      <w:r>
        <w:t>Positive – I WANT YOU TO:</w:t>
      </w:r>
    </w:p>
    <w:p w14:paraId="1C44501E" w14:textId="77777777" w:rsidR="001F14D8" w:rsidRDefault="001F14D8" w:rsidP="001F14D8">
      <w:pPr>
        <w:pStyle w:val="ListParagraph"/>
        <w:numPr>
          <w:ilvl w:val="3"/>
          <w:numId w:val="3"/>
        </w:numPr>
      </w:pPr>
      <w:r w:rsidRPr="001F14D8">
        <w:rPr>
          <w:b/>
          <w:highlight w:val="yellow"/>
        </w:rPr>
        <w:t>1 Corinthians 11:3; Philippians 1:12; Colossians 2:1</w:t>
      </w:r>
      <w:r>
        <w:t xml:space="preserve"> – know.</w:t>
      </w:r>
    </w:p>
    <w:p w14:paraId="03C24F31" w14:textId="77777777" w:rsidR="001F14D8" w:rsidRDefault="001F14D8" w:rsidP="001F14D8">
      <w:pPr>
        <w:pStyle w:val="ListParagraph"/>
        <w:numPr>
          <w:ilvl w:val="2"/>
          <w:numId w:val="3"/>
        </w:numPr>
      </w:pPr>
      <w:r w:rsidRPr="001F14D8">
        <w:rPr>
          <w:b/>
          <w:highlight w:val="yellow"/>
        </w:rPr>
        <w:t>1 John 5:13</w:t>
      </w:r>
      <w:r>
        <w:t xml:space="preserve"> – written that you may know.</w:t>
      </w:r>
    </w:p>
    <w:p w14:paraId="5064B86E" w14:textId="77777777" w:rsidR="001F14D8" w:rsidRDefault="001F14D8" w:rsidP="001F14D8">
      <w:pPr>
        <w:pStyle w:val="ListParagraph"/>
        <w:numPr>
          <w:ilvl w:val="2"/>
          <w:numId w:val="3"/>
        </w:numPr>
      </w:pPr>
      <w:r w:rsidRPr="001F14D8">
        <w:rPr>
          <w:b/>
          <w:highlight w:val="yellow"/>
        </w:rPr>
        <w:t>2 Peter 1:12</w:t>
      </w:r>
      <w:r>
        <w:t xml:space="preserve"> – not be negligent to remind you though you know.</w:t>
      </w:r>
    </w:p>
    <w:p w14:paraId="4304458D" w14:textId="77777777" w:rsidR="00E0427B" w:rsidRDefault="00E0427B" w:rsidP="00E0427B">
      <w:pPr>
        <w:pStyle w:val="ListParagraph"/>
        <w:numPr>
          <w:ilvl w:val="0"/>
          <w:numId w:val="3"/>
        </w:numPr>
      </w:pPr>
      <w:r>
        <w:t>False Doctrine</w:t>
      </w:r>
    </w:p>
    <w:p w14:paraId="15ED1A27" w14:textId="77777777" w:rsidR="001F14D8" w:rsidRDefault="001F14D8" w:rsidP="001F14D8">
      <w:pPr>
        <w:pStyle w:val="ListParagraph"/>
        <w:numPr>
          <w:ilvl w:val="1"/>
          <w:numId w:val="3"/>
        </w:numPr>
      </w:pPr>
      <w:r>
        <w:t>False doctrine is indeed damaging. To the one who is not learned in the truth, false doctrine can be very troublesome.</w:t>
      </w:r>
    </w:p>
    <w:p w14:paraId="4410FB2C" w14:textId="77777777" w:rsidR="001F14D8" w:rsidRDefault="001F14D8" w:rsidP="001F14D8">
      <w:pPr>
        <w:pStyle w:val="ListParagraph"/>
        <w:numPr>
          <w:ilvl w:val="1"/>
          <w:numId w:val="3"/>
        </w:numPr>
      </w:pPr>
      <w:r>
        <w:lastRenderedPageBreak/>
        <w:t xml:space="preserve">Need for edification to grow to maturity because of false doctrine – </w:t>
      </w:r>
      <w:r w:rsidRPr="00A579CA">
        <w:rPr>
          <w:b/>
          <w:highlight w:val="yellow"/>
        </w:rPr>
        <w:t>Ephesians 4:14</w:t>
      </w:r>
      <w:r>
        <w:t xml:space="preserve"> – being tossed to and </w:t>
      </w:r>
      <w:proofErr w:type="spellStart"/>
      <w:r>
        <w:t>fro</w:t>
      </w:r>
      <w:proofErr w:type="spellEnd"/>
      <w:r>
        <w:t xml:space="preserve"> is not a comforting state.</w:t>
      </w:r>
    </w:p>
    <w:p w14:paraId="5A8098E1" w14:textId="77777777" w:rsidR="001F14D8" w:rsidRDefault="001F14D8" w:rsidP="001F14D8">
      <w:pPr>
        <w:pStyle w:val="ListParagraph"/>
        <w:numPr>
          <w:ilvl w:val="1"/>
          <w:numId w:val="3"/>
        </w:numPr>
      </w:pPr>
      <w:r>
        <w:t xml:space="preserve">The Thessalonians were troubled by false doctrine – </w:t>
      </w:r>
      <w:r w:rsidRPr="00A579CA">
        <w:rPr>
          <w:b/>
          <w:highlight w:val="yellow"/>
        </w:rPr>
        <w:t>2 Thessalonians 2:1-3a</w:t>
      </w:r>
    </w:p>
    <w:p w14:paraId="1275DE09" w14:textId="77777777" w:rsidR="001F14D8" w:rsidRDefault="00390322" w:rsidP="001F14D8">
      <w:pPr>
        <w:pStyle w:val="ListParagraph"/>
        <w:numPr>
          <w:ilvl w:val="2"/>
          <w:numId w:val="3"/>
        </w:numPr>
      </w:pPr>
      <w:r>
        <w:t xml:space="preserve">Shaken – </w:t>
      </w:r>
      <w:proofErr w:type="spellStart"/>
      <w:r w:rsidRPr="00390322">
        <w:rPr>
          <w:i/>
        </w:rPr>
        <w:t>saleuo</w:t>
      </w:r>
      <w:proofErr w:type="spellEnd"/>
      <w:r w:rsidRPr="00390322">
        <w:rPr>
          <w:i/>
        </w:rPr>
        <w:t>̄</w:t>
      </w:r>
      <w:r w:rsidRPr="00390322">
        <w:t>; from 4535; to waver, i.e. agitate, rock, topple or (by implication) destroy; figuratively, to disturb, incite</w:t>
      </w:r>
      <w:r>
        <w:t>. (Strong)</w:t>
      </w:r>
    </w:p>
    <w:p w14:paraId="4ED3C122" w14:textId="77777777" w:rsidR="00390322" w:rsidRDefault="00390322" w:rsidP="00390322">
      <w:pPr>
        <w:pStyle w:val="ListParagraph"/>
        <w:numPr>
          <w:ilvl w:val="3"/>
          <w:numId w:val="3"/>
        </w:numPr>
      </w:pPr>
      <w:r w:rsidRPr="00A579CA">
        <w:rPr>
          <w:b/>
          <w:highlight w:val="yellow"/>
        </w:rPr>
        <w:t>Cf. Acts 16:26</w:t>
      </w:r>
      <w:r>
        <w:t xml:space="preserve"> – used to refer to what the earthquake did.</w:t>
      </w:r>
    </w:p>
    <w:p w14:paraId="2CA5023B" w14:textId="77777777" w:rsidR="00390322" w:rsidRDefault="00390322" w:rsidP="00390322">
      <w:pPr>
        <w:pStyle w:val="ListParagraph"/>
        <w:numPr>
          <w:ilvl w:val="3"/>
          <w:numId w:val="3"/>
        </w:numPr>
      </w:pPr>
      <w:r>
        <w:t>The Thessalonians were “shaken” like an earthquake.</w:t>
      </w:r>
    </w:p>
    <w:p w14:paraId="515352D8" w14:textId="77777777" w:rsidR="00390322" w:rsidRDefault="00390322" w:rsidP="00390322">
      <w:pPr>
        <w:pStyle w:val="ListParagraph"/>
        <w:numPr>
          <w:ilvl w:val="2"/>
          <w:numId w:val="3"/>
        </w:numPr>
      </w:pPr>
      <w:r>
        <w:t>Spirit – claim of inspiration. (Spirit of prophecy)</w:t>
      </w:r>
    </w:p>
    <w:p w14:paraId="049E1844" w14:textId="77777777" w:rsidR="00390322" w:rsidRDefault="00390322" w:rsidP="00390322">
      <w:pPr>
        <w:pStyle w:val="ListParagraph"/>
        <w:numPr>
          <w:ilvl w:val="2"/>
          <w:numId w:val="3"/>
        </w:numPr>
      </w:pPr>
      <w:r>
        <w:t>Word – verbal.</w:t>
      </w:r>
    </w:p>
    <w:p w14:paraId="40159C7B" w14:textId="77777777" w:rsidR="00390322" w:rsidRDefault="00390322" w:rsidP="00390322">
      <w:pPr>
        <w:pStyle w:val="ListParagraph"/>
        <w:numPr>
          <w:ilvl w:val="2"/>
          <w:numId w:val="3"/>
        </w:numPr>
      </w:pPr>
      <w:r>
        <w:t>Letter – written.</w:t>
      </w:r>
    </w:p>
    <w:p w14:paraId="1820E1DE" w14:textId="77777777" w:rsidR="00390322" w:rsidRDefault="00390322" w:rsidP="00390322">
      <w:pPr>
        <w:pStyle w:val="ListParagraph"/>
        <w:numPr>
          <w:ilvl w:val="2"/>
          <w:numId w:val="3"/>
        </w:numPr>
      </w:pPr>
      <w:r>
        <w:t>“as if from us” – i.e. it is not from us, but claims the same validity as if it were, i.e. truth. IT ISN’T.</w:t>
      </w:r>
    </w:p>
    <w:p w14:paraId="4085CA8E" w14:textId="77777777" w:rsidR="00390322" w:rsidRDefault="00390322" w:rsidP="00390322">
      <w:pPr>
        <w:pStyle w:val="ListParagraph"/>
        <w:numPr>
          <w:ilvl w:val="2"/>
          <w:numId w:val="3"/>
        </w:numPr>
      </w:pPr>
      <w:r>
        <w:t>Day of Christ come? – led to believe by false teachers that the day had come, and they were troubled because they weren’t with Him.</w:t>
      </w:r>
      <w:r w:rsidR="00ED3C0D">
        <w:t xml:space="preserve"> Had they missed it?</w:t>
      </w:r>
    </w:p>
    <w:p w14:paraId="67B8794F" w14:textId="77777777" w:rsidR="00E0427B" w:rsidRDefault="00E0427B" w:rsidP="00E0427B">
      <w:pPr>
        <w:pStyle w:val="ListParagraph"/>
        <w:numPr>
          <w:ilvl w:val="0"/>
          <w:numId w:val="3"/>
        </w:numPr>
      </w:pPr>
      <w:r>
        <w:t>Persecution</w:t>
      </w:r>
    </w:p>
    <w:p w14:paraId="2B12AFBB" w14:textId="77777777" w:rsidR="00ED3C0D" w:rsidRDefault="00ED3C0D" w:rsidP="00ED3C0D">
      <w:pPr>
        <w:pStyle w:val="ListParagraph"/>
        <w:numPr>
          <w:ilvl w:val="1"/>
          <w:numId w:val="3"/>
        </w:numPr>
      </w:pPr>
      <w:r>
        <w:t>Persecution can be very troubling. I’m doing good, but I am being treated poorly for it?</w:t>
      </w:r>
    </w:p>
    <w:p w14:paraId="06EC5F38" w14:textId="77777777" w:rsidR="00ED3C0D" w:rsidRDefault="00ED3C0D" w:rsidP="00ED3C0D">
      <w:pPr>
        <w:pStyle w:val="ListParagraph"/>
        <w:numPr>
          <w:ilvl w:val="1"/>
          <w:numId w:val="3"/>
        </w:numPr>
      </w:pPr>
      <w:r w:rsidRPr="00A579CA">
        <w:rPr>
          <w:b/>
          <w:highlight w:val="yellow"/>
        </w:rPr>
        <w:t>2 Thessalonians 1:4-7</w:t>
      </w:r>
      <w:r>
        <w:t xml:space="preserve"> – Persecution, tribulation, suffer, trouble you (IT IS TROUBLING), troubled.</w:t>
      </w:r>
    </w:p>
    <w:p w14:paraId="350DA95B" w14:textId="77777777" w:rsidR="00ED3C0D" w:rsidRDefault="00ED3C0D" w:rsidP="00ED3C0D">
      <w:pPr>
        <w:pStyle w:val="ListParagraph"/>
        <w:numPr>
          <w:ilvl w:val="1"/>
          <w:numId w:val="3"/>
        </w:numPr>
      </w:pPr>
      <w:r>
        <w:t xml:space="preserve">Paul could not endure not knowing the state of the Thessalonians’ faith after persecution, so he sent Timothy – </w:t>
      </w:r>
      <w:r w:rsidRPr="00A579CA">
        <w:rPr>
          <w:b/>
          <w:highlight w:val="yellow"/>
        </w:rPr>
        <w:t>1 Thessalonians 3:1-5</w:t>
      </w:r>
      <w:r>
        <w:t xml:space="preserve"> – don’t be shaken! But the exhortation not to be shows the TENDENCY TO BE SHAKEN.</w:t>
      </w:r>
    </w:p>
    <w:p w14:paraId="6826E2DF" w14:textId="77777777" w:rsidR="00E0427B" w:rsidRDefault="00E0427B" w:rsidP="00E0427B">
      <w:pPr>
        <w:pStyle w:val="ListParagraph"/>
        <w:numPr>
          <w:ilvl w:val="0"/>
          <w:numId w:val="3"/>
        </w:numPr>
      </w:pPr>
      <w:r>
        <w:t>Faintheartedness</w:t>
      </w:r>
    </w:p>
    <w:p w14:paraId="36DA648C" w14:textId="77777777" w:rsidR="000A189F" w:rsidRDefault="000A189F" w:rsidP="000A189F">
      <w:pPr>
        <w:pStyle w:val="ListParagraph"/>
        <w:numPr>
          <w:ilvl w:val="1"/>
          <w:numId w:val="3"/>
        </w:numPr>
      </w:pPr>
      <w:r w:rsidRPr="00A579CA">
        <w:rPr>
          <w:b/>
          <w:highlight w:val="yellow"/>
        </w:rPr>
        <w:t>1 Thessalonians 5:14</w:t>
      </w:r>
      <w:r>
        <w:t xml:space="preserve"> – Paul calls the brethren to comfort those who are “fainthearted.”</w:t>
      </w:r>
    </w:p>
    <w:p w14:paraId="73501909" w14:textId="77777777" w:rsidR="000A189F" w:rsidRDefault="000A189F" w:rsidP="000A189F">
      <w:pPr>
        <w:pStyle w:val="ListParagraph"/>
        <w:numPr>
          <w:ilvl w:val="2"/>
          <w:numId w:val="3"/>
        </w:numPr>
      </w:pPr>
      <w:r>
        <w:t>This is not a flaw in character.</w:t>
      </w:r>
    </w:p>
    <w:p w14:paraId="62DD67BA" w14:textId="77777777" w:rsidR="000A189F" w:rsidRDefault="000A189F" w:rsidP="000A189F">
      <w:pPr>
        <w:pStyle w:val="ListParagraph"/>
        <w:numPr>
          <w:ilvl w:val="2"/>
          <w:numId w:val="3"/>
        </w:numPr>
      </w:pPr>
      <w:r>
        <w:t>Feebleminded is one definition of such, but the call is not for REPROOF of those who are lacking character, but COMFORT for those who are going through hardship.</w:t>
      </w:r>
    </w:p>
    <w:p w14:paraId="62E13557" w14:textId="77777777" w:rsidR="000A189F" w:rsidRDefault="000A189F" w:rsidP="000A189F">
      <w:pPr>
        <w:pStyle w:val="ListParagraph"/>
        <w:numPr>
          <w:ilvl w:val="1"/>
          <w:numId w:val="3"/>
        </w:numPr>
      </w:pPr>
      <w:r w:rsidRPr="00A579CA">
        <w:rPr>
          <w:b/>
          <w:highlight w:val="yellow"/>
        </w:rPr>
        <w:t>2 Corinthians 4:16</w:t>
      </w:r>
      <w:r>
        <w:t xml:space="preserve"> – Do not lose heart!</w:t>
      </w:r>
    </w:p>
    <w:p w14:paraId="74C84496" w14:textId="77777777" w:rsidR="000A189F" w:rsidRDefault="000A189F" w:rsidP="000A189F">
      <w:pPr>
        <w:pStyle w:val="ListParagraph"/>
        <w:numPr>
          <w:ilvl w:val="1"/>
          <w:numId w:val="3"/>
        </w:numPr>
      </w:pPr>
      <w:r w:rsidRPr="00A579CA">
        <w:rPr>
          <w:b/>
          <w:highlight w:val="yellow"/>
        </w:rPr>
        <w:t>Galatians 6:</w:t>
      </w:r>
      <w:r w:rsidR="00A579CA" w:rsidRPr="00A579CA">
        <w:rPr>
          <w:b/>
          <w:highlight w:val="yellow"/>
        </w:rPr>
        <w:t>9</w:t>
      </w:r>
      <w:r w:rsidR="00A579CA" w:rsidRPr="00A579CA">
        <w:rPr>
          <w:b/>
        </w:rPr>
        <w:t xml:space="preserve"> </w:t>
      </w:r>
      <w:r w:rsidR="00A579CA">
        <w:t>– growing weary while doing good. (Is it worth it? Will I ever see the reward?) (Need of comfort/consolation)</w:t>
      </w:r>
    </w:p>
    <w:p w14:paraId="41FC239B" w14:textId="77777777" w:rsidR="00E779C1" w:rsidRDefault="00E779C1" w:rsidP="00E779C1">
      <w:pPr>
        <w:pStyle w:val="ListParagraph"/>
        <w:numPr>
          <w:ilvl w:val="0"/>
          <w:numId w:val="2"/>
        </w:numPr>
      </w:pPr>
      <w:r>
        <w:t>The False Source of Everlasting Consolation</w:t>
      </w:r>
    </w:p>
    <w:p w14:paraId="00EEC78E" w14:textId="77777777" w:rsidR="00D87C88" w:rsidRDefault="00D87C88" w:rsidP="00D87C88">
      <w:pPr>
        <w:pStyle w:val="ListParagraph"/>
        <w:numPr>
          <w:ilvl w:val="0"/>
          <w:numId w:val="4"/>
        </w:numPr>
      </w:pPr>
      <w:r>
        <w:t>Error (False Doctrine)</w:t>
      </w:r>
    </w:p>
    <w:p w14:paraId="636A48AF" w14:textId="77777777" w:rsidR="00D87C88" w:rsidRDefault="00D87C88" w:rsidP="00D87C88">
      <w:pPr>
        <w:pStyle w:val="ListParagraph"/>
        <w:numPr>
          <w:ilvl w:val="1"/>
          <w:numId w:val="4"/>
        </w:numPr>
      </w:pPr>
      <w:r>
        <w:t>What is ironic is that the same matter which shakes some is a source of comfort for others. THE DIFFERENCE IS THE DESIRE.</w:t>
      </w:r>
    </w:p>
    <w:p w14:paraId="7F7340F5" w14:textId="77777777" w:rsidR="00D87C88" w:rsidRDefault="00D87C88" w:rsidP="00D87C88">
      <w:pPr>
        <w:pStyle w:val="ListParagraph"/>
        <w:numPr>
          <w:ilvl w:val="2"/>
          <w:numId w:val="4"/>
        </w:numPr>
      </w:pPr>
      <w:r>
        <w:t>Those who desire truth will tend to be shaken by strange doctrines.</w:t>
      </w:r>
    </w:p>
    <w:p w14:paraId="038FE514" w14:textId="77777777" w:rsidR="00D87C88" w:rsidRDefault="00D87C88" w:rsidP="00D87C88">
      <w:pPr>
        <w:pStyle w:val="ListParagraph"/>
        <w:numPr>
          <w:ilvl w:val="2"/>
          <w:numId w:val="4"/>
        </w:numPr>
      </w:pPr>
      <w:r>
        <w:t>Those who desire temporary pleasure, and an easy way will be comforted by error.</w:t>
      </w:r>
    </w:p>
    <w:p w14:paraId="4253DD4C" w14:textId="77777777" w:rsidR="00D87C88" w:rsidRDefault="00D87C88" w:rsidP="00D87C88">
      <w:pPr>
        <w:pStyle w:val="ListParagraph"/>
        <w:numPr>
          <w:ilvl w:val="1"/>
          <w:numId w:val="4"/>
        </w:numPr>
      </w:pPr>
      <w:r w:rsidRPr="00D87C88">
        <w:rPr>
          <w:b/>
          <w:highlight w:val="yellow"/>
        </w:rPr>
        <w:lastRenderedPageBreak/>
        <w:t>2 Peter 2:18-19</w:t>
      </w:r>
      <w:r>
        <w:t xml:space="preserve"> – promise of liberty (YOU CAN DO WHAT YOU WANT – NO CONSEQUENCES) – not true comfort – slaves of corruption.</w:t>
      </w:r>
    </w:p>
    <w:p w14:paraId="265D8CD2" w14:textId="77777777" w:rsidR="00D87C88" w:rsidRDefault="00D87C88" w:rsidP="00D87C88">
      <w:pPr>
        <w:pStyle w:val="ListParagraph"/>
        <w:numPr>
          <w:ilvl w:val="1"/>
          <w:numId w:val="4"/>
        </w:numPr>
      </w:pPr>
      <w:r>
        <w:t>False doctrine is the work of Satan, who wants us to feel comfortable in sin. False doctrine always promotes sin, for it is bred from sin.</w:t>
      </w:r>
    </w:p>
    <w:p w14:paraId="6DF01074" w14:textId="77777777" w:rsidR="00D87C88" w:rsidRDefault="00D87C88" w:rsidP="00D87C88">
      <w:pPr>
        <w:pStyle w:val="ListParagraph"/>
        <w:numPr>
          <w:ilvl w:val="2"/>
          <w:numId w:val="4"/>
        </w:numPr>
      </w:pPr>
      <w:r>
        <w:t xml:space="preserve">Truth is sometimes hard to hear, so people turn to error for comfort – </w:t>
      </w:r>
      <w:r w:rsidRPr="00D87C88">
        <w:rPr>
          <w:b/>
          <w:highlight w:val="yellow"/>
        </w:rPr>
        <w:t>2 Timothy 4:3-4</w:t>
      </w:r>
    </w:p>
    <w:p w14:paraId="2DB42CE0" w14:textId="77777777" w:rsidR="00D87C88" w:rsidRDefault="00D87C88" w:rsidP="00D87C88">
      <w:pPr>
        <w:pStyle w:val="ListParagraph"/>
        <w:numPr>
          <w:ilvl w:val="0"/>
          <w:numId w:val="4"/>
        </w:numPr>
      </w:pPr>
      <w:r>
        <w:t>Sin</w:t>
      </w:r>
    </w:p>
    <w:p w14:paraId="742A553A" w14:textId="77777777" w:rsidR="00D87C88" w:rsidRDefault="00D87C88" w:rsidP="00D87C88">
      <w:pPr>
        <w:pStyle w:val="ListParagraph"/>
        <w:numPr>
          <w:ilvl w:val="1"/>
          <w:numId w:val="4"/>
        </w:numPr>
      </w:pPr>
      <w:r w:rsidRPr="00D87C88">
        <w:rPr>
          <w:b/>
          <w:highlight w:val="yellow"/>
        </w:rPr>
        <w:t>1 Thessalonians 3:5</w:t>
      </w:r>
      <w:r>
        <w:t xml:space="preserve"> – temptation during persecution.</w:t>
      </w:r>
    </w:p>
    <w:p w14:paraId="171499B1" w14:textId="77777777" w:rsidR="00D87C88" w:rsidRDefault="00D87C88" w:rsidP="00D87C88">
      <w:pPr>
        <w:pStyle w:val="ListParagraph"/>
        <w:numPr>
          <w:ilvl w:val="2"/>
          <w:numId w:val="4"/>
        </w:numPr>
      </w:pPr>
      <w:r>
        <w:t>Being persecuted for righteousness may bring temptation to turn to sin so as to avoid further persecution.</w:t>
      </w:r>
    </w:p>
    <w:p w14:paraId="0C58EC74" w14:textId="77777777" w:rsidR="00D87C88" w:rsidRDefault="00D87C88" w:rsidP="00D87C88">
      <w:pPr>
        <w:pStyle w:val="ListParagraph"/>
        <w:numPr>
          <w:ilvl w:val="2"/>
          <w:numId w:val="4"/>
        </w:numPr>
      </w:pPr>
      <w:r>
        <w:t>Those who persecute us for doing good want us to do evil. (</w:t>
      </w:r>
      <w:r w:rsidRPr="00D87C88">
        <w:rPr>
          <w:b/>
          <w:highlight w:val="yellow"/>
        </w:rPr>
        <w:t>cf. 1 Peter 4:4</w:t>
      </w:r>
      <w:r>
        <w:t xml:space="preserve"> – they think it strange you don’t run with them)</w:t>
      </w:r>
    </w:p>
    <w:p w14:paraId="4A73C6C0" w14:textId="77777777" w:rsidR="00D87C88" w:rsidRDefault="00D87C88" w:rsidP="00D87C88">
      <w:pPr>
        <w:pStyle w:val="ListParagraph"/>
        <w:numPr>
          <w:ilvl w:val="1"/>
          <w:numId w:val="4"/>
        </w:numPr>
      </w:pPr>
      <w:r>
        <w:t>Paul says SIN IS NOT THE ANSWER TO YOUR TROUBLED SPIRIT!</w:t>
      </w:r>
    </w:p>
    <w:p w14:paraId="569C9ED2" w14:textId="77777777" w:rsidR="00E779C1" w:rsidRDefault="00E779C1" w:rsidP="00E779C1">
      <w:pPr>
        <w:pStyle w:val="ListParagraph"/>
        <w:numPr>
          <w:ilvl w:val="0"/>
          <w:numId w:val="2"/>
        </w:numPr>
      </w:pPr>
      <w:r>
        <w:t>The True Source of Everlasting Consolation</w:t>
      </w:r>
    </w:p>
    <w:p w14:paraId="5185CDC8" w14:textId="77777777" w:rsidR="001F769D" w:rsidRDefault="00551DA7" w:rsidP="001F769D">
      <w:pPr>
        <w:pStyle w:val="ListParagraph"/>
        <w:numPr>
          <w:ilvl w:val="0"/>
          <w:numId w:val="5"/>
        </w:numPr>
      </w:pPr>
      <w:r>
        <w:t>Jesus Christ, and God the Father</w:t>
      </w:r>
    </w:p>
    <w:p w14:paraId="1534564A" w14:textId="77777777" w:rsidR="00DF69C4" w:rsidRDefault="00DF69C4" w:rsidP="00DF69C4">
      <w:pPr>
        <w:pStyle w:val="ListParagraph"/>
        <w:numPr>
          <w:ilvl w:val="1"/>
          <w:numId w:val="5"/>
        </w:numPr>
      </w:pPr>
      <w:r w:rsidRPr="00362F74">
        <w:rPr>
          <w:b/>
          <w:highlight w:val="yellow"/>
        </w:rPr>
        <w:t>2 Thessalonians 2:16</w:t>
      </w:r>
      <w:r>
        <w:t xml:space="preserve"> – the “everlasting consolation” comes from them.</w:t>
      </w:r>
    </w:p>
    <w:p w14:paraId="13DF0630" w14:textId="77777777" w:rsidR="00DF69C4" w:rsidRDefault="00DF69C4" w:rsidP="00DF69C4">
      <w:pPr>
        <w:pStyle w:val="ListParagraph"/>
        <w:numPr>
          <w:ilvl w:val="1"/>
          <w:numId w:val="5"/>
        </w:numPr>
      </w:pPr>
      <w:r w:rsidRPr="00362F74">
        <w:rPr>
          <w:b/>
          <w:highlight w:val="yellow"/>
        </w:rPr>
        <w:t>2 Corinthians 1:3-4</w:t>
      </w:r>
      <w:r>
        <w:t xml:space="preserve"> – The God of all comfort who comforts us.</w:t>
      </w:r>
    </w:p>
    <w:p w14:paraId="6DFD26D7" w14:textId="77777777" w:rsidR="00DF69C4" w:rsidRDefault="00DF69C4" w:rsidP="00DF69C4">
      <w:pPr>
        <w:pStyle w:val="ListParagraph"/>
        <w:numPr>
          <w:ilvl w:val="1"/>
          <w:numId w:val="5"/>
        </w:numPr>
      </w:pPr>
      <w:r>
        <w:t>But through what medium do they extend comfort. How, or with what, do they comfort us?</w:t>
      </w:r>
    </w:p>
    <w:p w14:paraId="23C80A48" w14:textId="77777777" w:rsidR="00DF69C4" w:rsidRDefault="00DF69C4" w:rsidP="001F769D">
      <w:pPr>
        <w:pStyle w:val="ListParagraph"/>
        <w:numPr>
          <w:ilvl w:val="0"/>
          <w:numId w:val="5"/>
        </w:numPr>
      </w:pPr>
      <w:r>
        <w:t>The Call to Salvation and Glory in the Gospel</w:t>
      </w:r>
    </w:p>
    <w:p w14:paraId="4C3F2F84" w14:textId="77777777" w:rsidR="00DF69C4" w:rsidRDefault="00DF69C4" w:rsidP="00DF69C4">
      <w:pPr>
        <w:pStyle w:val="ListParagraph"/>
        <w:numPr>
          <w:ilvl w:val="1"/>
          <w:numId w:val="5"/>
        </w:numPr>
      </w:pPr>
      <w:r w:rsidRPr="00362F74">
        <w:rPr>
          <w:b/>
          <w:highlight w:val="yellow"/>
        </w:rPr>
        <w:t>2 Thessalonians 2:13-15</w:t>
      </w:r>
      <w:r>
        <w:t xml:space="preserve"> – the preceding verses to the mentioning of “everlasting consolation” regard the work of the gospel in the lives of the Thessalonians.</w:t>
      </w:r>
    </w:p>
    <w:p w14:paraId="2F0EC01C" w14:textId="77777777" w:rsidR="00DF69C4" w:rsidRDefault="00DF69C4" w:rsidP="00DF69C4">
      <w:pPr>
        <w:pStyle w:val="ListParagraph"/>
        <w:numPr>
          <w:ilvl w:val="2"/>
          <w:numId w:val="5"/>
        </w:numPr>
      </w:pPr>
      <w:r>
        <w:t>Chosen for salvation through the calling of the gospel:</w:t>
      </w:r>
    </w:p>
    <w:p w14:paraId="63ECADE3" w14:textId="77777777" w:rsidR="00DF69C4" w:rsidRDefault="00DF69C4" w:rsidP="00DF69C4">
      <w:pPr>
        <w:pStyle w:val="ListParagraph"/>
        <w:numPr>
          <w:ilvl w:val="3"/>
          <w:numId w:val="5"/>
        </w:numPr>
      </w:pPr>
      <w:r w:rsidRPr="00362F74">
        <w:rPr>
          <w:b/>
          <w:highlight w:val="yellow"/>
        </w:rPr>
        <w:t>Ephesians 1:3-6</w:t>
      </w:r>
      <w:r>
        <w:t xml:space="preserve"> – spiritual blessings in Christ.</w:t>
      </w:r>
    </w:p>
    <w:p w14:paraId="09D7D4C1" w14:textId="77777777" w:rsidR="00DF69C4" w:rsidRDefault="00DF69C4" w:rsidP="00DF69C4">
      <w:pPr>
        <w:pStyle w:val="ListParagraph"/>
        <w:numPr>
          <w:ilvl w:val="4"/>
          <w:numId w:val="5"/>
        </w:numPr>
      </w:pPr>
      <w:r>
        <w:t>Predestination to adoption/salvation is LOCATIONAL.</w:t>
      </w:r>
    </w:p>
    <w:p w14:paraId="3809AA2F" w14:textId="77777777" w:rsidR="00DF69C4" w:rsidRDefault="00DF69C4" w:rsidP="00DF69C4">
      <w:pPr>
        <w:pStyle w:val="ListParagraph"/>
        <w:numPr>
          <w:ilvl w:val="4"/>
          <w:numId w:val="5"/>
        </w:numPr>
      </w:pPr>
      <w:r>
        <w:t>IN CHRIST we are chosen for salvation.</w:t>
      </w:r>
    </w:p>
    <w:p w14:paraId="65D29E25" w14:textId="77777777" w:rsidR="00DF69C4" w:rsidRDefault="00DF69C4" w:rsidP="00DF69C4">
      <w:pPr>
        <w:pStyle w:val="ListParagraph"/>
        <w:numPr>
          <w:ilvl w:val="3"/>
          <w:numId w:val="5"/>
        </w:numPr>
      </w:pPr>
      <w:r w:rsidRPr="00362F74">
        <w:rPr>
          <w:b/>
          <w:highlight w:val="yellow"/>
        </w:rPr>
        <w:t>Romans 1:16</w:t>
      </w:r>
      <w:r>
        <w:t xml:space="preserve"> – gospel is the power of God to salvation. (Those chosen before time began for salvation are those who obey the gospel – anybody can do so.)</w:t>
      </w:r>
    </w:p>
    <w:p w14:paraId="5C09DFCF" w14:textId="77777777" w:rsidR="00DF69C4" w:rsidRDefault="00DF69C4" w:rsidP="00DF69C4">
      <w:pPr>
        <w:pStyle w:val="ListParagraph"/>
        <w:numPr>
          <w:ilvl w:val="3"/>
          <w:numId w:val="5"/>
        </w:numPr>
      </w:pPr>
      <w:r w:rsidRPr="00362F74">
        <w:rPr>
          <w:b/>
          <w:highlight w:val="yellow"/>
        </w:rPr>
        <w:t>Galatians 3:26-27</w:t>
      </w:r>
      <w:r>
        <w:t xml:space="preserve"> – the faith we have produced by gospel puts us in Christ when we are baptized. </w:t>
      </w:r>
      <w:proofErr w:type="gramStart"/>
      <w:r>
        <w:t>THUS</w:t>
      </w:r>
      <w:proofErr w:type="gramEnd"/>
      <w:r>
        <w:t xml:space="preserve"> WE HAVE SALVATION.</w:t>
      </w:r>
    </w:p>
    <w:p w14:paraId="01DBF766" w14:textId="77777777" w:rsidR="00DF69C4" w:rsidRDefault="00DF69C4" w:rsidP="00DF69C4">
      <w:pPr>
        <w:pStyle w:val="ListParagraph"/>
        <w:numPr>
          <w:ilvl w:val="3"/>
          <w:numId w:val="5"/>
        </w:numPr>
      </w:pPr>
      <w:r>
        <w:t>Through sanctification by the spirit and belief in truth – set apart for salvation when we believed and obeyed the Spirit’s teaching in the truth.</w:t>
      </w:r>
    </w:p>
    <w:p w14:paraId="6EAEA672" w14:textId="77777777" w:rsidR="00DF69C4" w:rsidRDefault="00DF69C4" w:rsidP="00DF69C4">
      <w:pPr>
        <w:pStyle w:val="ListParagraph"/>
        <w:numPr>
          <w:ilvl w:val="4"/>
          <w:numId w:val="5"/>
        </w:numPr>
      </w:pPr>
      <w:r>
        <w:t xml:space="preserve">This is a continual matter. It has a </w:t>
      </w:r>
      <w:proofErr w:type="gramStart"/>
      <w:r>
        <w:t>beginning, but</w:t>
      </w:r>
      <w:proofErr w:type="gramEnd"/>
      <w:r>
        <w:t xml:space="preserve"> must not stop.</w:t>
      </w:r>
    </w:p>
    <w:p w14:paraId="3D344B91" w14:textId="70527843" w:rsidR="00DF69C4" w:rsidRDefault="00DF69C4" w:rsidP="00DF69C4">
      <w:pPr>
        <w:pStyle w:val="ListParagraph"/>
        <w:numPr>
          <w:ilvl w:val="4"/>
          <w:numId w:val="5"/>
        </w:numPr>
      </w:pPr>
      <w:r w:rsidRPr="00362F74">
        <w:rPr>
          <w:b/>
          <w:highlight w:val="yellow"/>
        </w:rPr>
        <w:t xml:space="preserve">2 Thessalonians </w:t>
      </w:r>
      <w:r w:rsidR="004D3406">
        <w:rPr>
          <w:b/>
          <w:highlight w:val="yellow"/>
        </w:rPr>
        <w:t>2</w:t>
      </w:r>
      <w:bookmarkStart w:id="0" w:name="_GoBack"/>
      <w:bookmarkEnd w:id="0"/>
      <w:r w:rsidRPr="00362F74">
        <w:rPr>
          <w:b/>
          <w:highlight w:val="yellow"/>
        </w:rPr>
        <w:t>:15</w:t>
      </w:r>
      <w:r>
        <w:t xml:space="preserve"> – HOLD FAST</w:t>
      </w:r>
    </w:p>
    <w:p w14:paraId="1A43D6AA" w14:textId="77777777" w:rsidR="00DF69C4" w:rsidRDefault="00DF69C4" w:rsidP="00DF69C4">
      <w:pPr>
        <w:pStyle w:val="ListParagraph"/>
        <w:numPr>
          <w:ilvl w:val="2"/>
          <w:numId w:val="5"/>
        </w:numPr>
      </w:pPr>
      <w:r>
        <w:t>Called for the obtaining of glory:</w:t>
      </w:r>
    </w:p>
    <w:p w14:paraId="378EFB32" w14:textId="77777777" w:rsidR="00DF69C4" w:rsidRDefault="00DF69C4" w:rsidP="00DF69C4">
      <w:pPr>
        <w:pStyle w:val="ListParagraph"/>
        <w:numPr>
          <w:ilvl w:val="3"/>
          <w:numId w:val="5"/>
        </w:numPr>
      </w:pPr>
      <w:r>
        <w:t>The call to salvation is a call to glory. BEING GLORIFIED WITH CHRIST.</w:t>
      </w:r>
    </w:p>
    <w:p w14:paraId="034772ED" w14:textId="77777777" w:rsidR="00DF69C4" w:rsidRDefault="00DF69C4" w:rsidP="00DF69C4">
      <w:pPr>
        <w:pStyle w:val="ListParagraph"/>
        <w:numPr>
          <w:ilvl w:val="3"/>
          <w:numId w:val="5"/>
        </w:numPr>
      </w:pPr>
      <w:r w:rsidRPr="00362F74">
        <w:rPr>
          <w:b/>
          <w:highlight w:val="yellow"/>
        </w:rPr>
        <w:t>Colossians 3:1-4</w:t>
      </w:r>
      <w:r>
        <w:t xml:space="preserve"> – you will appear with Him in glory.</w:t>
      </w:r>
    </w:p>
    <w:p w14:paraId="6710A5B1" w14:textId="77777777" w:rsidR="00DF69C4" w:rsidRDefault="00362F74" w:rsidP="00DF69C4">
      <w:pPr>
        <w:pStyle w:val="ListParagraph"/>
        <w:numPr>
          <w:ilvl w:val="3"/>
          <w:numId w:val="5"/>
        </w:numPr>
      </w:pPr>
      <w:r>
        <w:lastRenderedPageBreak/>
        <w:t xml:space="preserve">The hope of the Thessalonians – </w:t>
      </w:r>
      <w:r w:rsidRPr="00362F74">
        <w:rPr>
          <w:b/>
          <w:highlight w:val="yellow"/>
        </w:rPr>
        <w:t>2 Thessalonians 1:9-10</w:t>
      </w:r>
      <w:r>
        <w:t xml:space="preserve"> – Jesus will come to be glorified in His saints, and such glory we will also partake of. (</w:t>
      </w:r>
      <w:r w:rsidRPr="00362F74">
        <w:rPr>
          <w:b/>
          <w:highlight w:val="yellow"/>
        </w:rPr>
        <w:t>cf. 1 Peter 5:10-11</w:t>
      </w:r>
      <w:r>
        <w:t xml:space="preserve"> – called to His eternal glory)</w:t>
      </w:r>
      <w:r w:rsidR="00956A47">
        <w:t xml:space="preserve"> (THAT “GOOD HOPE BY GRACE”)</w:t>
      </w:r>
    </w:p>
    <w:p w14:paraId="04B16EF8" w14:textId="77777777" w:rsidR="00362F74" w:rsidRDefault="00362F74" w:rsidP="00362F74">
      <w:pPr>
        <w:pStyle w:val="ListParagraph"/>
        <w:numPr>
          <w:ilvl w:val="1"/>
          <w:numId w:val="5"/>
        </w:numPr>
      </w:pPr>
      <w:r>
        <w:t>The gospel message brings such “everlasting consolation” to those who believe it and are faithful to it.</w:t>
      </w:r>
    </w:p>
    <w:p w14:paraId="25FAC748" w14:textId="77777777" w:rsidR="00362F74" w:rsidRDefault="00362F74" w:rsidP="00362F74">
      <w:pPr>
        <w:pStyle w:val="ListParagraph"/>
        <w:numPr>
          <w:ilvl w:val="2"/>
          <w:numId w:val="5"/>
        </w:numPr>
      </w:pPr>
      <w:r>
        <w:t xml:space="preserve">This “everlasting” means it will always </w:t>
      </w:r>
      <w:proofErr w:type="gramStart"/>
      <w:r>
        <w:t>exist, and</w:t>
      </w:r>
      <w:proofErr w:type="gramEnd"/>
      <w:r>
        <w:t xml:space="preserve"> persist. There is nothing that can take it away, and there is no situation too severe that we cannot be comforted by it. (</w:t>
      </w:r>
      <w:r w:rsidRPr="00362F74">
        <w:rPr>
          <w:b/>
          <w:highlight w:val="yellow"/>
        </w:rPr>
        <w:t>cf. Romans 8:35-39</w:t>
      </w:r>
      <w:r>
        <w:t xml:space="preserve"> – what can separate us from the love of Christ?)</w:t>
      </w:r>
    </w:p>
    <w:p w14:paraId="20BBEEEC" w14:textId="77777777" w:rsidR="00362F74" w:rsidRDefault="00362F74" w:rsidP="00362F74">
      <w:pPr>
        <w:pStyle w:val="ListParagraph"/>
        <w:numPr>
          <w:ilvl w:val="2"/>
          <w:numId w:val="5"/>
        </w:numPr>
      </w:pPr>
      <w:r w:rsidRPr="00362F74">
        <w:rPr>
          <w:b/>
          <w:highlight w:val="yellow"/>
        </w:rPr>
        <w:t>Cf. Philippians 4:4, 11-13</w:t>
      </w:r>
      <w:r>
        <w:t xml:space="preserve"> – always able to rejoice, always content in Christ</w:t>
      </w:r>
    </w:p>
    <w:p w14:paraId="64C99E70" w14:textId="77777777" w:rsidR="00E779C1" w:rsidRDefault="00E779C1" w:rsidP="00E779C1">
      <w:pPr>
        <w:pStyle w:val="ListParagraph"/>
        <w:numPr>
          <w:ilvl w:val="0"/>
          <w:numId w:val="2"/>
        </w:numPr>
      </w:pPr>
      <w:r w:rsidRPr="00E779C1">
        <w:rPr>
          <w:i/>
        </w:rPr>
        <w:t>Everlasting</w:t>
      </w:r>
      <w:r>
        <w:t xml:space="preserve"> Consolation</w:t>
      </w:r>
    </w:p>
    <w:p w14:paraId="25D00C33" w14:textId="77777777" w:rsidR="00ED3520" w:rsidRDefault="00ED3520" w:rsidP="00ED3520">
      <w:pPr>
        <w:pStyle w:val="ListParagraph"/>
        <w:numPr>
          <w:ilvl w:val="0"/>
          <w:numId w:val="6"/>
        </w:numPr>
      </w:pPr>
      <w:r>
        <w:t>Such consolation on earth is had because it looks to the time of eternity with God where there will be no discomfort or troubles.</w:t>
      </w:r>
    </w:p>
    <w:p w14:paraId="3970CE61" w14:textId="77777777" w:rsidR="00ED3520" w:rsidRDefault="00ED3520" w:rsidP="00ED3520">
      <w:pPr>
        <w:pStyle w:val="ListParagraph"/>
        <w:numPr>
          <w:ilvl w:val="0"/>
          <w:numId w:val="6"/>
        </w:numPr>
      </w:pPr>
      <w:r>
        <w:t>This consolation is enjoyed on earth, but extends to heaven where it is consummated in the eternal presence of God where</w:t>
      </w:r>
      <w:r w:rsidR="00CD4C84">
        <w:t xml:space="preserve"> nothing troublesome remains</w:t>
      </w:r>
      <w:r>
        <w:t xml:space="preserve"> – </w:t>
      </w:r>
      <w:r w:rsidR="00CD4C84" w:rsidRPr="00CD4C84">
        <w:rPr>
          <w:b/>
          <w:highlight w:val="yellow"/>
        </w:rPr>
        <w:t>cf. Revelation 21:1-7</w:t>
      </w:r>
    </w:p>
    <w:p w14:paraId="37AA2E83" w14:textId="77777777" w:rsidR="00CD4C84" w:rsidRPr="00CD4C84" w:rsidRDefault="00CD4C84" w:rsidP="00CD4C84">
      <w:pPr>
        <w:rPr>
          <w:b/>
        </w:rPr>
      </w:pPr>
      <w:r w:rsidRPr="00CD4C84">
        <w:rPr>
          <w:b/>
        </w:rPr>
        <w:t>Conclusion</w:t>
      </w:r>
    </w:p>
    <w:p w14:paraId="16C7382D" w14:textId="77777777" w:rsidR="00CD4C84" w:rsidRDefault="00CD4C84" w:rsidP="00CD4C84">
      <w:pPr>
        <w:pStyle w:val="ListParagraph"/>
        <w:numPr>
          <w:ilvl w:val="0"/>
          <w:numId w:val="7"/>
        </w:numPr>
      </w:pPr>
      <w:r>
        <w:t>God has graciously given us “everlasting consolation” through the truths found in His gospel.</w:t>
      </w:r>
    </w:p>
    <w:p w14:paraId="73C2CEFE" w14:textId="77777777" w:rsidR="00CD4C84" w:rsidRDefault="00CD4C84" w:rsidP="00CD4C84">
      <w:pPr>
        <w:pStyle w:val="ListParagraph"/>
        <w:numPr>
          <w:ilvl w:val="0"/>
          <w:numId w:val="7"/>
        </w:numPr>
      </w:pPr>
      <w:r>
        <w:t>All that is offered in Christ possesses power to endure and overcome anything this life throws at us.</w:t>
      </w:r>
    </w:p>
    <w:p w14:paraId="138BCC67" w14:textId="77777777" w:rsidR="00CD4C84" w:rsidRPr="00ED3520" w:rsidRDefault="00CD4C84" w:rsidP="00CD4C84">
      <w:pPr>
        <w:pStyle w:val="ListParagraph"/>
        <w:numPr>
          <w:ilvl w:val="0"/>
          <w:numId w:val="7"/>
        </w:numPr>
      </w:pPr>
      <w:r>
        <w:t>There are countless times and situations which weigh us down with worry, heartache, and pain, but God continually offers comfort.</w:t>
      </w:r>
    </w:p>
    <w:sectPr w:rsidR="00CD4C84" w:rsidRPr="00ED3520" w:rsidSect="00612107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59A06" w14:textId="77777777" w:rsidR="000B5F20" w:rsidRDefault="000B5F20" w:rsidP="00781A11">
      <w:r>
        <w:separator/>
      </w:r>
    </w:p>
  </w:endnote>
  <w:endnote w:type="continuationSeparator" w:id="0">
    <w:p w14:paraId="270FC120" w14:textId="77777777" w:rsidR="000B5F20" w:rsidRDefault="000B5F20" w:rsidP="00781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66643611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DF62B2C" w14:textId="77777777" w:rsidR="00781A11" w:rsidRDefault="00781A11" w:rsidP="005D6AD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7E33850" w14:textId="77777777" w:rsidR="00781A11" w:rsidRDefault="00781A11" w:rsidP="00781A1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11597931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9EF45A9" w14:textId="77777777" w:rsidR="00781A11" w:rsidRDefault="00781A11" w:rsidP="005D6AD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B50565E" w14:textId="77777777" w:rsidR="00781A11" w:rsidRDefault="00781A11" w:rsidP="00781A1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664FBC" w14:textId="77777777" w:rsidR="000B5F20" w:rsidRDefault="000B5F20" w:rsidP="00781A11">
      <w:r>
        <w:separator/>
      </w:r>
    </w:p>
  </w:footnote>
  <w:footnote w:type="continuationSeparator" w:id="0">
    <w:p w14:paraId="75CD2736" w14:textId="77777777" w:rsidR="000B5F20" w:rsidRDefault="000B5F20" w:rsidP="00781A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0BEEA" w14:textId="77777777" w:rsidR="00781A11" w:rsidRDefault="00781A11" w:rsidP="00781A11">
    <w:pPr>
      <w:pStyle w:val="Header"/>
      <w:jc w:val="right"/>
    </w:pPr>
    <w:r>
      <w:t>Outline by Jeremiah Cox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A429BF"/>
    <w:multiLevelType w:val="hybridMultilevel"/>
    <w:tmpl w:val="793EC83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C312C42"/>
    <w:multiLevelType w:val="hybridMultilevel"/>
    <w:tmpl w:val="1E0E46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D94276"/>
    <w:multiLevelType w:val="hybridMultilevel"/>
    <w:tmpl w:val="DC460E50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B8B0D04"/>
    <w:multiLevelType w:val="hybridMultilevel"/>
    <w:tmpl w:val="1FE04D7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5EA39B1"/>
    <w:multiLevelType w:val="hybridMultilevel"/>
    <w:tmpl w:val="02DE6A9A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6803715"/>
    <w:multiLevelType w:val="hybridMultilevel"/>
    <w:tmpl w:val="E4E26D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486DEC"/>
    <w:multiLevelType w:val="hybridMultilevel"/>
    <w:tmpl w:val="731EA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A11"/>
    <w:rsid w:val="000A189F"/>
    <w:rsid w:val="000B5F20"/>
    <w:rsid w:val="001F14D8"/>
    <w:rsid w:val="001F769D"/>
    <w:rsid w:val="0027144D"/>
    <w:rsid w:val="00362F74"/>
    <w:rsid w:val="00390322"/>
    <w:rsid w:val="004D3406"/>
    <w:rsid w:val="00551DA7"/>
    <w:rsid w:val="005F79E0"/>
    <w:rsid w:val="00612107"/>
    <w:rsid w:val="006F5E49"/>
    <w:rsid w:val="00781A11"/>
    <w:rsid w:val="007A4C11"/>
    <w:rsid w:val="007F01EF"/>
    <w:rsid w:val="00956A47"/>
    <w:rsid w:val="00A579CA"/>
    <w:rsid w:val="00CD4C84"/>
    <w:rsid w:val="00D87C88"/>
    <w:rsid w:val="00DF69C4"/>
    <w:rsid w:val="00E0427B"/>
    <w:rsid w:val="00E779C1"/>
    <w:rsid w:val="00ED3520"/>
    <w:rsid w:val="00ED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3A147E"/>
  <w15:chartTrackingRefBased/>
  <w15:docId w15:val="{2CC2BD4D-80A8-7145-A66E-1F38D98C5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A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1A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81A11"/>
  </w:style>
  <w:style w:type="paragraph" w:styleId="Footer">
    <w:name w:val="footer"/>
    <w:basedOn w:val="Normal"/>
    <w:link w:val="FooterChar"/>
    <w:uiPriority w:val="99"/>
    <w:unhideWhenUsed/>
    <w:rsid w:val="00781A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1A11"/>
  </w:style>
  <w:style w:type="character" w:styleId="PageNumber">
    <w:name w:val="page number"/>
    <w:basedOn w:val="DefaultParagraphFont"/>
    <w:uiPriority w:val="99"/>
    <w:semiHidden/>
    <w:unhideWhenUsed/>
    <w:rsid w:val="00781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1103</Words>
  <Characters>6289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Jeremiah Cox</dc:creator>
  <cp:keywords/>
  <dc:description/>
  <cp:lastModifiedBy>Jeremiah Cox</cp:lastModifiedBy>
  <cp:revision>14</cp:revision>
  <dcterms:created xsi:type="dcterms:W3CDTF">2018-12-29T18:02:00Z</dcterms:created>
  <dcterms:modified xsi:type="dcterms:W3CDTF">2018-12-30T23:39:00Z</dcterms:modified>
</cp:coreProperties>
</file>