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C575" w14:textId="160A8E47" w:rsidR="007B7AE5" w:rsidRPr="002837DD" w:rsidRDefault="002837DD">
      <w:pPr>
        <w:rPr>
          <w:b/>
          <w:bCs/>
          <w:sz w:val="32"/>
          <w:szCs w:val="32"/>
        </w:rPr>
      </w:pPr>
      <w:r w:rsidRPr="002837DD">
        <w:rPr>
          <w:b/>
          <w:bCs/>
          <w:sz w:val="32"/>
          <w:szCs w:val="32"/>
        </w:rPr>
        <w:t>Growing in Grace – Love</w:t>
      </w:r>
    </w:p>
    <w:p w14:paraId="2E00EB8C" w14:textId="184E9B10" w:rsidR="002837DD" w:rsidRPr="002837DD" w:rsidRDefault="002837DD">
      <w:pPr>
        <w:rPr>
          <w:i/>
          <w:iCs/>
          <w:sz w:val="28"/>
          <w:szCs w:val="28"/>
        </w:rPr>
      </w:pPr>
      <w:r w:rsidRPr="002837DD">
        <w:rPr>
          <w:i/>
          <w:iCs/>
          <w:sz w:val="28"/>
          <w:szCs w:val="28"/>
        </w:rPr>
        <w:t>2 Peter 3:18; 1:5-7</w:t>
      </w:r>
    </w:p>
    <w:p w14:paraId="1A9F80A4" w14:textId="04DC849F" w:rsidR="002837DD" w:rsidRPr="002837DD" w:rsidRDefault="002837DD">
      <w:pPr>
        <w:rPr>
          <w:b/>
          <w:bCs/>
        </w:rPr>
      </w:pPr>
      <w:r w:rsidRPr="002837DD">
        <w:rPr>
          <w:b/>
          <w:bCs/>
        </w:rPr>
        <w:t>Introduction</w:t>
      </w:r>
    </w:p>
    <w:p w14:paraId="78AE8AD5" w14:textId="77777777" w:rsidR="0071143C" w:rsidRDefault="0071143C" w:rsidP="0071143C">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5B10F2E8" w14:textId="77777777" w:rsidR="0071143C" w:rsidRDefault="0071143C" w:rsidP="0071143C">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34439875" w14:textId="77777777" w:rsidR="0071143C" w:rsidRDefault="0071143C" w:rsidP="0071143C">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203C82BE" w14:textId="77777777" w:rsidR="0071143C" w:rsidRDefault="0071143C" w:rsidP="0071143C">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4C707C61" w14:textId="77777777" w:rsidR="0071143C" w:rsidRDefault="0071143C" w:rsidP="0071143C">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12606869" w14:textId="77777777" w:rsidR="0071143C" w:rsidRDefault="0071143C" w:rsidP="0071143C">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diligence and add to our faith the list of virtues </w:t>
      </w:r>
      <w:r w:rsidRPr="00446ACE">
        <w:rPr>
          <w:rFonts w:cstheme="minorHAnsi"/>
          <w:b/>
          <w:bCs/>
          <w:color w:val="000000" w:themeColor="text1"/>
          <w:highlight w:val="yellow"/>
        </w:rPr>
        <w:t>(vv. 5-8).</w:t>
      </w:r>
    </w:p>
    <w:p w14:paraId="17924F73" w14:textId="77777777" w:rsidR="0071143C" w:rsidRDefault="0071143C" w:rsidP="0071143C">
      <w:pPr>
        <w:pStyle w:val="ListParagraph"/>
        <w:numPr>
          <w:ilvl w:val="0"/>
          <w:numId w:val="1"/>
        </w:numPr>
        <w:rPr>
          <w:rFonts w:cstheme="minorHAnsi"/>
          <w:color w:val="000000" w:themeColor="text1"/>
        </w:rPr>
      </w:pPr>
      <w:r>
        <w:rPr>
          <w:rFonts w:cstheme="minorHAnsi"/>
          <w:color w:val="000000" w:themeColor="text1"/>
        </w:rPr>
        <w:t>Virtue – the goal of moral excellence like Christ, and the courage to reach that goal.</w:t>
      </w:r>
    </w:p>
    <w:p w14:paraId="62FEB74E" w14:textId="77777777" w:rsidR="0071143C" w:rsidRPr="00B50D40" w:rsidRDefault="0071143C" w:rsidP="0071143C">
      <w:pPr>
        <w:pStyle w:val="ListParagraph"/>
        <w:numPr>
          <w:ilvl w:val="0"/>
          <w:numId w:val="1"/>
        </w:numPr>
      </w:pPr>
      <w:r>
        <w:rPr>
          <w:rFonts w:cstheme="minorHAnsi"/>
          <w:color w:val="000000" w:themeColor="text1"/>
        </w:rPr>
        <w:t>Knowledge – the comprehension and grasp of God’s will for us necessary to achieve the goal of virtue.</w:t>
      </w:r>
    </w:p>
    <w:p w14:paraId="60CB24F1" w14:textId="77777777" w:rsidR="0071143C" w:rsidRPr="00356644" w:rsidRDefault="0071143C" w:rsidP="0071143C">
      <w:pPr>
        <w:pStyle w:val="ListParagraph"/>
        <w:numPr>
          <w:ilvl w:val="0"/>
          <w:numId w:val="1"/>
        </w:numPr>
      </w:pPr>
      <w:r>
        <w:rPr>
          <w:rFonts w:cstheme="minorHAnsi"/>
          <w:color w:val="000000" w:themeColor="text1"/>
        </w:rPr>
        <w:t>Self-control – the decisive action to deny the inordinate desires of flesh and submit ourselves to God’s will, practicing the knowledge we have obtained.</w:t>
      </w:r>
    </w:p>
    <w:p w14:paraId="6C552A2F" w14:textId="77777777" w:rsidR="0071143C" w:rsidRPr="00CB051D" w:rsidRDefault="0071143C" w:rsidP="0071143C">
      <w:pPr>
        <w:pStyle w:val="ListParagraph"/>
        <w:numPr>
          <w:ilvl w:val="0"/>
          <w:numId w:val="1"/>
        </w:numPr>
      </w:pPr>
      <w:r>
        <w:rPr>
          <w:rFonts w:cstheme="minorHAnsi"/>
          <w:color w:val="000000" w:themeColor="text1"/>
        </w:rPr>
        <w:t>Perseverance – the constancy of self-control, abiding faithfully under trials and tribulations.</w:t>
      </w:r>
    </w:p>
    <w:p w14:paraId="1A4037DA" w14:textId="77777777" w:rsidR="0071143C" w:rsidRDefault="0071143C" w:rsidP="0071143C">
      <w:pPr>
        <w:pStyle w:val="ListParagraph"/>
        <w:numPr>
          <w:ilvl w:val="0"/>
          <w:numId w:val="1"/>
        </w:numPr>
      </w:pPr>
      <w:r>
        <w:t>Godliness – godward piety which seeks to do what is well pleasing to Him.</w:t>
      </w:r>
    </w:p>
    <w:p w14:paraId="790EEE34" w14:textId="39A0D45D" w:rsidR="0071143C" w:rsidRDefault="0071143C" w:rsidP="0071143C">
      <w:pPr>
        <w:pStyle w:val="ListParagraph"/>
        <w:numPr>
          <w:ilvl w:val="0"/>
          <w:numId w:val="1"/>
        </w:numPr>
      </w:pPr>
      <w:r>
        <w:t>Brotherly kindness – the fraternal affection had for those born into the same spiritual family, for brothers and sisters in Christ.</w:t>
      </w:r>
    </w:p>
    <w:p w14:paraId="69FFBC3D" w14:textId="2C6A6A52" w:rsidR="0071143C" w:rsidRDefault="0071143C" w:rsidP="0071143C">
      <w:pPr>
        <w:pStyle w:val="ListParagraph"/>
        <w:numPr>
          <w:ilvl w:val="0"/>
          <w:numId w:val="1"/>
        </w:numPr>
      </w:pPr>
      <w:r>
        <w:t>To brotherly kindness we are to add love.</w:t>
      </w:r>
    </w:p>
    <w:p w14:paraId="7676F56B" w14:textId="43BF76FA" w:rsidR="0071143C" w:rsidRDefault="00F16BF6" w:rsidP="0071143C">
      <w:pPr>
        <w:pStyle w:val="ListParagraph"/>
        <w:numPr>
          <w:ilvl w:val="0"/>
          <w:numId w:val="2"/>
        </w:numPr>
      </w:pPr>
      <w:r>
        <w:t xml:space="preserve">Love – </w:t>
      </w:r>
      <w:r w:rsidRPr="00F16BF6">
        <w:t>agapē</w:t>
      </w:r>
    </w:p>
    <w:p w14:paraId="23443D0C" w14:textId="615CCBA8" w:rsidR="00F16BF6" w:rsidRDefault="007C32A4" w:rsidP="00F16BF6">
      <w:pPr>
        <w:pStyle w:val="ListParagraph"/>
        <w:numPr>
          <w:ilvl w:val="0"/>
          <w:numId w:val="4"/>
        </w:numPr>
      </w:pPr>
      <w:r w:rsidRPr="007C32A4">
        <w:t xml:space="preserve">love, </w:t>
      </w:r>
      <w:proofErr w:type="gramStart"/>
      <w:r w:rsidRPr="007C32A4">
        <w:t>i.e.</w:t>
      </w:r>
      <w:proofErr w:type="gramEnd"/>
      <w:r w:rsidRPr="007C32A4">
        <w:t xml:space="preserve"> affection or benevolence</w:t>
      </w:r>
      <w:r>
        <w:t xml:space="preserve"> (STRONG)</w:t>
      </w:r>
    </w:p>
    <w:p w14:paraId="3FFDCD23" w14:textId="1B47A162" w:rsidR="007C32A4" w:rsidRDefault="007C32A4" w:rsidP="007C32A4">
      <w:pPr>
        <w:pStyle w:val="ListParagraph"/>
        <w:numPr>
          <w:ilvl w:val="1"/>
          <w:numId w:val="4"/>
        </w:numPr>
      </w:pPr>
      <w:r>
        <w:t>In context distinct from “affection” in brotherly love, thus, not necessarily affectionate love at its core.</w:t>
      </w:r>
    </w:p>
    <w:p w14:paraId="2B709FE3" w14:textId="4173C518" w:rsidR="007C32A4" w:rsidRPr="007C32A4" w:rsidRDefault="007C32A4" w:rsidP="00F16BF6">
      <w:pPr>
        <w:pStyle w:val="ListParagraph"/>
        <w:numPr>
          <w:ilvl w:val="0"/>
          <w:numId w:val="4"/>
        </w:numPr>
        <w:rPr>
          <w:rFonts w:cstheme="minorHAnsi"/>
          <w:color w:val="000000" w:themeColor="text1"/>
        </w:rPr>
      </w:pPr>
      <w:r w:rsidRPr="007C32A4">
        <w:rPr>
          <w:rFonts w:cstheme="minorHAnsi"/>
          <w:color w:val="000000" w:themeColor="text1"/>
        </w:rPr>
        <w:t>the quality of warm regard for and interest in another (BDAG)</w:t>
      </w:r>
    </w:p>
    <w:p w14:paraId="5BDBBA5C" w14:textId="580C51FE" w:rsidR="007C32A4" w:rsidRPr="007C32A4" w:rsidRDefault="007C32A4" w:rsidP="007C32A4">
      <w:pPr>
        <w:pStyle w:val="ListParagraph"/>
        <w:numPr>
          <w:ilvl w:val="0"/>
          <w:numId w:val="4"/>
        </w:numPr>
        <w:rPr>
          <w:rFonts w:eastAsia="Times New Roman" w:cstheme="minorHAnsi"/>
          <w:color w:val="000000" w:themeColor="text1"/>
        </w:rPr>
      </w:pPr>
      <w:r w:rsidRPr="007C32A4">
        <w:rPr>
          <w:rFonts w:eastAsia="Times New Roman" w:cstheme="minorHAnsi"/>
          <w:color w:val="000000" w:themeColor="text1"/>
          <w:shd w:val="clear" w:color="auto" w:fill="FFFFFF"/>
        </w:rPr>
        <w:t>brotherly love, affection, good will, love, benevolence</w:t>
      </w:r>
      <w:r>
        <w:rPr>
          <w:rFonts w:eastAsia="Times New Roman" w:cstheme="minorHAnsi"/>
          <w:color w:val="000000" w:themeColor="text1"/>
          <w:shd w:val="clear" w:color="auto" w:fill="FFFFFF"/>
        </w:rPr>
        <w:t xml:space="preserve"> (THAYER)</w:t>
      </w:r>
    </w:p>
    <w:p w14:paraId="6BB269C4" w14:textId="739810DD" w:rsidR="007C32A4" w:rsidRPr="007C32A4" w:rsidRDefault="007C32A4" w:rsidP="007C32A4">
      <w:pPr>
        <w:pStyle w:val="ListParagraph"/>
        <w:numPr>
          <w:ilvl w:val="1"/>
          <w:numId w:val="4"/>
        </w:numPr>
        <w:rPr>
          <w:rFonts w:eastAsia="Times New Roman" w:cstheme="minorHAnsi"/>
          <w:color w:val="000000" w:themeColor="text1"/>
        </w:rPr>
      </w:pPr>
      <w:r>
        <w:rPr>
          <w:rFonts w:eastAsia="Times New Roman" w:cstheme="minorHAnsi"/>
          <w:color w:val="000000" w:themeColor="text1"/>
          <w:shd w:val="clear" w:color="auto" w:fill="FFFFFF"/>
        </w:rPr>
        <w:t>In context must be distinct from “brotherly love” and the “affection” inhering in such.</w:t>
      </w:r>
    </w:p>
    <w:p w14:paraId="2C792183" w14:textId="484BD4B3" w:rsidR="007C32A4" w:rsidRDefault="007C32A4" w:rsidP="007C32A4">
      <w:pPr>
        <w:pStyle w:val="ListParagraph"/>
        <w:numPr>
          <w:ilvl w:val="0"/>
          <w:numId w:val="4"/>
        </w:numPr>
      </w:pPr>
      <w:r>
        <w:t>“</w:t>
      </w:r>
      <w:r w:rsidRPr="007C32A4">
        <w:t>While the Hebrew and Greek words for "love" have various shades and intensities of meaning, they may be summed up in some such definition as this: Love, whether used of God or man, is an earnest and anxious desire for and an active and beneficent interest in the well-being of the one loved.</w:t>
      </w:r>
      <w:r>
        <w:t>” (ISBE)</w:t>
      </w:r>
    </w:p>
    <w:p w14:paraId="202BB1C5" w14:textId="5B41FF6C" w:rsidR="003E76DA" w:rsidRDefault="003E76DA" w:rsidP="003E76DA">
      <w:pPr>
        <w:pStyle w:val="ListParagraph"/>
        <w:numPr>
          <w:ilvl w:val="0"/>
          <w:numId w:val="4"/>
        </w:numPr>
      </w:pPr>
      <w:proofErr w:type="gramStart"/>
      <w:r>
        <w:t>﻿“</w:t>
      </w:r>
      <w:proofErr w:type="gramEnd"/>
      <w:r>
        <w:t>One can say that it means the interest in the other person that expresses itself in action designed to bring about good or benefit to the person.” (Clinton D. Hamilton, Truth Commentaries - 2 Peter and Jude)</w:t>
      </w:r>
    </w:p>
    <w:p w14:paraId="4F672F7C" w14:textId="4E6B9615" w:rsidR="003E76DA" w:rsidRDefault="003E76DA" w:rsidP="003E76DA">
      <w:pPr>
        <w:pStyle w:val="ListParagraph"/>
        <w:numPr>
          <w:ilvl w:val="0"/>
          <w:numId w:val="4"/>
        </w:numPr>
      </w:pPr>
      <w:r w:rsidRPr="00331510">
        <w:rPr>
          <w:b/>
          <w:bCs/>
          <w:i/>
          <w:iCs/>
          <w:highlight w:val="yellow"/>
        </w:rPr>
        <w:t>“God is love” (1 John 4:8)</w:t>
      </w:r>
      <w:r>
        <w:t xml:space="preserve"> – demonstrated in God’s manifestation of love.</w:t>
      </w:r>
    </w:p>
    <w:p w14:paraId="1069711C" w14:textId="60A6152F" w:rsidR="003E76DA" w:rsidRDefault="003E76DA" w:rsidP="003E76DA">
      <w:pPr>
        <w:pStyle w:val="ListParagraph"/>
        <w:numPr>
          <w:ilvl w:val="1"/>
          <w:numId w:val="4"/>
        </w:numPr>
      </w:pPr>
      <w:r>
        <w:t xml:space="preserve">Gave His only Son for the world – </w:t>
      </w:r>
      <w:r w:rsidRPr="00331510">
        <w:rPr>
          <w:b/>
          <w:bCs/>
          <w:highlight w:val="yellow"/>
        </w:rPr>
        <w:t>John 3:16</w:t>
      </w:r>
    </w:p>
    <w:p w14:paraId="5E8786D0" w14:textId="4CD04C9B" w:rsidR="003E76DA" w:rsidRDefault="003E76DA" w:rsidP="003E76DA">
      <w:pPr>
        <w:pStyle w:val="ListParagraph"/>
        <w:numPr>
          <w:ilvl w:val="2"/>
          <w:numId w:val="4"/>
        </w:numPr>
      </w:pPr>
      <w:r>
        <w:t xml:space="preserve">Jesus voluntarily complied out of love for the world – </w:t>
      </w:r>
      <w:r w:rsidRPr="00331510">
        <w:rPr>
          <w:b/>
          <w:bCs/>
          <w:highlight w:val="yellow"/>
        </w:rPr>
        <w:t>1 John 3:16</w:t>
      </w:r>
    </w:p>
    <w:p w14:paraId="6E17A80E" w14:textId="51EEE891" w:rsidR="003E76DA" w:rsidRDefault="003E76DA" w:rsidP="003E76DA">
      <w:pPr>
        <w:pStyle w:val="ListParagraph"/>
        <w:numPr>
          <w:ilvl w:val="2"/>
          <w:numId w:val="4"/>
        </w:numPr>
      </w:pPr>
      <w:r>
        <w:t xml:space="preserve">Such shows no greater love – </w:t>
      </w:r>
      <w:r w:rsidRPr="00331510">
        <w:rPr>
          <w:b/>
          <w:bCs/>
          <w:highlight w:val="yellow"/>
        </w:rPr>
        <w:t>John 15:13</w:t>
      </w:r>
      <w:r>
        <w:t xml:space="preserve"> – sacrificial in nature.</w:t>
      </w:r>
    </w:p>
    <w:p w14:paraId="555CE55B" w14:textId="742B3355" w:rsidR="001F1AB9" w:rsidRDefault="001F1AB9" w:rsidP="003E76DA">
      <w:pPr>
        <w:pStyle w:val="ListParagraph"/>
        <w:numPr>
          <w:ilvl w:val="2"/>
          <w:numId w:val="4"/>
        </w:numPr>
      </w:pPr>
      <w:r>
        <w:t xml:space="preserve">This act was not due to our merit of it, but the nature of God which is love – </w:t>
      </w:r>
      <w:r w:rsidRPr="001F1AB9">
        <w:rPr>
          <w:b/>
          <w:bCs/>
          <w:highlight w:val="yellow"/>
        </w:rPr>
        <w:t>Romans 5:8; 1 John 4:10</w:t>
      </w:r>
    </w:p>
    <w:p w14:paraId="79B27607" w14:textId="540E6E17" w:rsidR="003E76DA" w:rsidRDefault="003E76DA" w:rsidP="003E76DA">
      <w:pPr>
        <w:pStyle w:val="ListParagraph"/>
        <w:numPr>
          <w:ilvl w:val="1"/>
          <w:numId w:val="4"/>
        </w:numPr>
      </w:pPr>
      <w:r>
        <w:lastRenderedPageBreak/>
        <w:t xml:space="preserve">Love is sometimes “tough” – </w:t>
      </w:r>
      <w:r w:rsidRPr="00331510">
        <w:rPr>
          <w:b/>
          <w:bCs/>
          <w:highlight w:val="yellow"/>
        </w:rPr>
        <w:t>Hebrews 12:6</w:t>
      </w:r>
      <w:r>
        <w:t xml:space="preserve"> – chastening.</w:t>
      </w:r>
    </w:p>
    <w:p w14:paraId="48A239CD" w14:textId="442F7278" w:rsidR="003E76DA" w:rsidRDefault="003E76DA" w:rsidP="003E76DA">
      <w:pPr>
        <w:pStyle w:val="ListParagraph"/>
        <w:numPr>
          <w:ilvl w:val="2"/>
          <w:numId w:val="4"/>
        </w:numPr>
      </w:pPr>
      <w:r>
        <w:t xml:space="preserve">Yet, this demonstration of love is not harmful – </w:t>
      </w:r>
      <w:r w:rsidRPr="00331510">
        <w:rPr>
          <w:b/>
          <w:bCs/>
          <w:highlight w:val="yellow"/>
        </w:rPr>
        <w:t>Romans 13:10</w:t>
      </w:r>
    </w:p>
    <w:p w14:paraId="6B474068" w14:textId="0E3E278A" w:rsidR="003E76DA" w:rsidRDefault="003E76DA" w:rsidP="003E76DA">
      <w:pPr>
        <w:pStyle w:val="ListParagraph"/>
        <w:numPr>
          <w:ilvl w:val="2"/>
          <w:numId w:val="4"/>
        </w:numPr>
      </w:pPr>
      <w:r>
        <w:t xml:space="preserve">It is for the good of its object – </w:t>
      </w:r>
      <w:r w:rsidRPr="00331510">
        <w:rPr>
          <w:b/>
          <w:bCs/>
          <w:highlight w:val="yellow"/>
        </w:rPr>
        <w:t>Hebrews 12:11</w:t>
      </w:r>
      <w:r>
        <w:t xml:space="preserve"> – always.</w:t>
      </w:r>
    </w:p>
    <w:p w14:paraId="017F9DD9" w14:textId="2B037E4F" w:rsidR="003E76DA" w:rsidRDefault="0027096B" w:rsidP="003E76DA">
      <w:pPr>
        <w:pStyle w:val="ListParagraph"/>
        <w:numPr>
          <w:ilvl w:val="1"/>
          <w:numId w:val="4"/>
        </w:numPr>
      </w:pPr>
      <w:r>
        <w:t>Love is never limited by its object but is only limited at times because of the nature of its possessor. This is why God’s love is extended to all, and why His children’s love is to be of the same quality.</w:t>
      </w:r>
    </w:p>
    <w:p w14:paraId="0EF3A936" w14:textId="1442F80B" w:rsidR="0027096B" w:rsidRDefault="0027096B" w:rsidP="0027096B">
      <w:pPr>
        <w:pStyle w:val="ListParagraph"/>
        <w:numPr>
          <w:ilvl w:val="2"/>
          <w:numId w:val="4"/>
        </w:numPr>
      </w:pPr>
      <w:proofErr w:type="gramStart"/>
      <w:r>
        <w:t>﻿“</w:t>
      </w:r>
      <w:proofErr w:type="gramEnd"/>
      <w:r>
        <w:t xml:space="preserve">﻿Green perceptively comments, ‘In friendship ( philia ) the partners seek mutual solace; in sexual love ( eros ) mutual satisfaction. In both cases these feelings are aroused because of what the love is. With </w:t>
      </w:r>
      <w:proofErr w:type="spellStart"/>
      <w:r>
        <w:t>agapē</w:t>
      </w:r>
      <w:proofErr w:type="spellEnd"/>
      <w:r>
        <w:t xml:space="preserve"> it is the reverse. God’s </w:t>
      </w:r>
      <w:proofErr w:type="spellStart"/>
      <w:r>
        <w:t>agapē</w:t>
      </w:r>
      <w:proofErr w:type="spellEnd"/>
      <w:r>
        <w:t xml:space="preserve"> is evoked not by what we are, but by what he is. It has its origin in the agent, not in the object. It is not that we are lovable, but that He is love. This </w:t>
      </w:r>
      <w:proofErr w:type="spellStart"/>
      <w:r>
        <w:t>agapē</w:t>
      </w:r>
      <w:proofErr w:type="spellEnd"/>
      <w:r>
        <w:t xml:space="preserve"> might be defined as a deliberate desire for the highest good of the one loved, which shows itself in sacrificial action for that person’s good.’” (Clinton D. Hamilton, Truth Commentaries - 2 Peter and Jude)</w:t>
      </w:r>
    </w:p>
    <w:p w14:paraId="2DCA05FD" w14:textId="7B7FA24B" w:rsidR="00F16BF6" w:rsidRDefault="00331510" w:rsidP="00F16BF6">
      <w:pPr>
        <w:pStyle w:val="ListParagraph"/>
        <w:numPr>
          <w:ilvl w:val="0"/>
          <w:numId w:val="2"/>
        </w:numPr>
      </w:pPr>
      <w:r>
        <w:t xml:space="preserve">Walking in Love </w:t>
      </w:r>
      <w:r w:rsidRPr="00670DC2">
        <w:rPr>
          <w:b/>
          <w:bCs/>
          <w:highlight w:val="yellow"/>
        </w:rPr>
        <w:t>(Ephesians 5:1-2)</w:t>
      </w:r>
    </w:p>
    <w:p w14:paraId="5072B3B7" w14:textId="7D6775B0" w:rsidR="00F16BF6" w:rsidRDefault="00F16BF6" w:rsidP="00F16BF6">
      <w:pPr>
        <w:pStyle w:val="ListParagraph"/>
        <w:numPr>
          <w:ilvl w:val="0"/>
          <w:numId w:val="5"/>
        </w:numPr>
      </w:pPr>
      <w:r>
        <w:t>The</w:t>
      </w:r>
      <w:r w:rsidR="00ED38D2">
        <w:t xml:space="preserve"> </w:t>
      </w:r>
      <w:r w:rsidR="00331510">
        <w:t>Preeminence</w:t>
      </w:r>
      <w:r w:rsidR="00ED38D2">
        <w:t xml:space="preserve"> of Love</w:t>
      </w:r>
    </w:p>
    <w:p w14:paraId="051ADDD9" w14:textId="54FC433F" w:rsidR="00746F81" w:rsidRDefault="00DD01C1" w:rsidP="00746F81">
      <w:pPr>
        <w:pStyle w:val="ListParagraph"/>
        <w:numPr>
          <w:ilvl w:val="1"/>
          <w:numId w:val="5"/>
        </w:numPr>
      </w:pPr>
      <w:r>
        <w:t xml:space="preserve">The greatest, and second greatest commands – </w:t>
      </w:r>
      <w:r w:rsidRPr="00670DC2">
        <w:rPr>
          <w:b/>
          <w:bCs/>
          <w:highlight w:val="yellow"/>
        </w:rPr>
        <w:t>Matthew 22:37-40</w:t>
      </w:r>
    </w:p>
    <w:p w14:paraId="6CACBA26" w14:textId="0B94818D" w:rsidR="00DD01C1" w:rsidRDefault="00DD01C1" w:rsidP="00DD01C1">
      <w:pPr>
        <w:pStyle w:val="ListParagraph"/>
        <w:numPr>
          <w:ilvl w:val="2"/>
          <w:numId w:val="5"/>
        </w:numPr>
      </w:pPr>
      <w:r>
        <w:t>This also shows the depth of this love.</w:t>
      </w:r>
    </w:p>
    <w:p w14:paraId="5B3AA82E" w14:textId="18ADF491" w:rsidR="00DD01C1" w:rsidRDefault="00DD01C1" w:rsidP="00DD01C1">
      <w:pPr>
        <w:pStyle w:val="ListParagraph"/>
        <w:numPr>
          <w:ilvl w:val="2"/>
          <w:numId w:val="5"/>
        </w:numPr>
      </w:pPr>
      <w:r>
        <w:t>It involves all the commands of God – which then shows the importance of all God’s commands.</w:t>
      </w:r>
    </w:p>
    <w:p w14:paraId="648C2987" w14:textId="5CD31AC6" w:rsidR="00DD01C1" w:rsidRDefault="00235012" w:rsidP="00DD01C1">
      <w:pPr>
        <w:pStyle w:val="ListParagraph"/>
        <w:numPr>
          <w:ilvl w:val="1"/>
          <w:numId w:val="5"/>
        </w:numPr>
      </w:pPr>
      <w:r>
        <w:t xml:space="preserve">Above all have love – </w:t>
      </w:r>
      <w:r w:rsidRPr="00670DC2">
        <w:rPr>
          <w:b/>
          <w:bCs/>
          <w:highlight w:val="yellow"/>
        </w:rPr>
        <w:t>1 Peter 4:8</w:t>
      </w:r>
    </w:p>
    <w:p w14:paraId="29B71119" w14:textId="6120901B" w:rsidR="00235012" w:rsidRPr="00235012" w:rsidRDefault="00235012" w:rsidP="00DD01C1">
      <w:pPr>
        <w:pStyle w:val="ListParagraph"/>
        <w:numPr>
          <w:ilvl w:val="1"/>
          <w:numId w:val="5"/>
        </w:numPr>
      </w:pPr>
      <w:r>
        <w:rPr>
          <w:bCs/>
        </w:rPr>
        <w:t xml:space="preserve">Bond of perfection – </w:t>
      </w:r>
      <w:r w:rsidRPr="00670DC2">
        <w:rPr>
          <w:b/>
          <w:highlight w:val="yellow"/>
        </w:rPr>
        <w:t>Colossians 3:14</w:t>
      </w:r>
    </w:p>
    <w:p w14:paraId="39454562" w14:textId="66847C69" w:rsidR="00235012" w:rsidRDefault="00670DC2" w:rsidP="00235012">
      <w:pPr>
        <w:pStyle w:val="ListParagraph"/>
        <w:numPr>
          <w:ilvl w:val="2"/>
          <w:numId w:val="5"/>
        </w:numPr>
      </w:pPr>
      <w:r>
        <w:t xml:space="preserve">Heavenly focus – </w:t>
      </w:r>
      <w:r w:rsidRPr="00670DC2">
        <w:rPr>
          <w:b/>
          <w:bCs/>
          <w:highlight w:val="yellow"/>
        </w:rPr>
        <w:t>(vv. 1-4)</w:t>
      </w:r>
    </w:p>
    <w:p w14:paraId="03A5B3E5" w14:textId="306484F8" w:rsidR="00670DC2" w:rsidRDefault="00670DC2" w:rsidP="00235012">
      <w:pPr>
        <w:pStyle w:val="ListParagraph"/>
        <w:numPr>
          <w:ilvl w:val="2"/>
          <w:numId w:val="5"/>
        </w:numPr>
      </w:pPr>
      <w:r>
        <w:t xml:space="preserve">Putting to death the deeds of the old man – </w:t>
      </w:r>
      <w:r w:rsidRPr="00670DC2">
        <w:rPr>
          <w:b/>
          <w:bCs/>
          <w:highlight w:val="yellow"/>
        </w:rPr>
        <w:t>(vv. 5-11)</w:t>
      </w:r>
    </w:p>
    <w:p w14:paraId="1B4DEF3E" w14:textId="1B5AF21B" w:rsidR="00670DC2" w:rsidRDefault="00670DC2" w:rsidP="00235012">
      <w:pPr>
        <w:pStyle w:val="ListParagraph"/>
        <w:numPr>
          <w:ilvl w:val="2"/>
          <w:numId w:val="5"/>
        </w:numPr>
      </w:pPr>
      <w:r>
        <w:t xml:space="preserve">According to the new man after the image of Christ, put on these virtues among each other – </w:t>
      </w:r>
      <w:r w:rsidRPr="00670DC2">
        <w:rPr>
          <w:b/>
          <w:bCs/>
          <w:highlight w:val="yellow"/>
        </w:rPr>
        <w:t>(vv. 12-13)</w:t>
      </w:r>
    </w:p>
    <w:p w14:paraId="66C07B52" w14:textId="77777777" w:rsidR="00670DC2" w:rsidRDefault="00670DC2" w:rsidP="00670DC2">
      <w:pPr>
        <w:pStyle w:val="ListParagraph"/>
        <w:numPr>
          <w:ilvl w:val="2"/>
          <w:numId w:val="5"/>
        </w:numPr>
        <w:rPr>
          <w:rFonts w:cstheme="minorHAnsi"/>
          <w:color w:val="000000" w:themeColor="text1"/>
        </w:rPr>
      </w:pPr>
      <w:r>
        <w:t>Love tops the list as t</w:t>
      </w:r>
      <w:r w:rsidRPr="00670DC2">
        <w:rPr>
          <w:rFonts w:cstheme="minorHAnsi"/>
          <w:color w:val="000000" w:themeColor="text1"/>
        </w:rPr>
        <w:t>he glue which binds all together, and makes one complete (</w:t>
      </w:r>
      <w:proofErr w:type="spellStart"/>
      <w:r w:rsidRPr="00670DC2">
        <w:rPr>
          <w:rFonts w:cstheme="minorHAnsi"/>
          <w:i/>
          <w:iCs/>
          <w:color w:val="000000" w:themeColor="text1"/>
        </w:rPr>
        <w:t>teleiotēs</w:t>
      </w:r>
      <w:proofErr w:type="spellEnd"/>
      <w:r w:rsidRPr="00670DC2">
        <w:rPr>
          <w:rFonts w:cstheme="minorHAnsi"/>
          <w:color w:val="000000" w:themeColor="text1"/>
        </w:rPr>
        <w:t xml:space="preserve">) – </w:t>
      </w:r>
      <w:r w:rsidRPr="00670DC2">
        <w:rPr>
          <w:rFonts w:cstheme="minorHAnsi"/>
          <w:b/>
          <w:bCs/>
          <w:color w:val="000000" w:themeColor="text1"/>
          <w:highlight w:val="yellow"/>
        </w:rPr>
        <w:t>(v. 14)</w:t>
      </w:r>
    </w:p>
    <w:p w14:paraId="72B6D18C" w14:textId="2B1CD826" w:rsidR="00670DC2" w:rsidRPr="00670DC2" w:rsidRDefault="00670DC2" w:rsidP="00670DC2">
      <w:pPr>
        <w:pStyle w:val="ListParagraph"/>
        <w:numPr>
          <w:ilvl w:val="3"/>
          <w:numId w:val="5"/>
        </w:numPr>
        <w:rPr>
          <w:rFonts w:cstheme="minorHAnsi"/>
          <w:color w:val="000000" w:themeColor="text1"/>
        </w:rPr>
      </w:pPr>
      <w:r>
        <w:t>“</w:t>
      </w:r>
      <w:r w:rsidRPr="00670DC2">
        <w:rPr>
          <w:rFonts w:eastAsia="Times New Roman" w:cstheme="minorHAnsi"/>
          <w:color w:val="000000" w:themeColor="text1"/>
          <w:shd w:val="clear" w:color="auto" w:fill="FFFFFF"/>
        </w:rPr>
        <w:t>They</w:t>
      </w:r>
      <w:r>
        <w:rPr>
          <w:rFonts w:eastAsia="Times New Roman" w:cstheme="minorHAnsi"/>
          <w:color w:val="000000" w:themeColor="text1"/>
          <w:shd w:val="clear" w:color="auto" w:fill="FFFFFF"/>
        </w:rPr>
        <w:t xml:space="preserve"> [the virtues]</w:t>
      </w:r>
      <w:r w:rsidRPr="00670DC2">
        <w:rPr>
          <w:rFonts w:eastAsia="Times New Roman" w:cstheme="minorHAnsi"/>
          <w:color w:val="000000" w:themeColor="text1"/>
          <w:shd w:val="clear" w:color="auto" w:fill="FFFFFF"/>
        </w:rPr>
        <w:t xml:space="preserve"> imply love, but it is more than them all together. They lie within its circumference; wanting it, they fall to pieces and are nothing.</w:t>
      </w:r>
      <w:r>
        <w:rPr>
          <w:rFonts w:eastAsia="Times New Roman" w:cstheme="minorHAnsi"/>
          <w:color w:val="000000" w:themeColor="text1"/>
          <w:shd w:val="clear" w:color="auto" w:fill="FFFFFF"/>
        </w:rPr>
        <w:t>” (Pulpit Commentary, Colossians 3:14)</w:t>
      </w:r>
    </w:p>
    <w:p w14:paraId="3EBEB04D" w14:textId="545B097E" w:rsidR="00670DC2" w:rsidRDefault="00670DC2" w:rsidP="00670DC2">
      <w:pPr>
        <w:pStyle w:val="ListParagraph"/>
        <w:numPr>
          <w:ilvl w:val="3"/>
          <w:numId w:val="5"/>
        </w:numPr>
      </w:pPr>
      <w:proofErr w:type="gramStart"/>
      <w:r>
        <w:t>I.e.</w:t>
      </w:r>
      <w:proofErr w:type="gramEnd"/>
      <w:r>
        <w:t xml:space="preserve"> love is to be the motivation for these virtues. As they stand alone without love, they are meaningless.</w:t>
      </w:r>
    </w:p>
    <w:p w14:paraId="43880303" w14:textId="703AF7E0" w:rsidR="00670DC2" w:rsidRDefault="00670DC2" w:rsidP="00670DC2">
      <w:pPr>
        <w:pStyle w:val="ListParagraph"/>
        <w:numPr>
          <w:ilvl w:val="3"/>
          <w:numId w:val="5"/>
        </w:numPr>
      </w:pPr>
      <w:r w:rsidRPr="00670DC2">
        <w:rPr>
          <w:b/>
          <w:bCs/>
          <w:highlight w:val="yellow"/>
        </w:rPr>
        <w:t>1 Corinthians 13:1-3</w:t>
      </w:r>
      <w:r>
        <w:t xml:space="preserve"> – no matter what “good” you may do, if it is not from love it is nothing.</w:t>
      </w:r>
    </w:p>
    <w:p w14:paraId="21444683" w14:textId="230E565B" w:rsidR="00670DC2" w:rsidRPr="004C4EEC" w:rsidRDefault="00670DC2" w:rsidP="00670DC2">
      <w:pPr>
        <w:pStyle w:val="ListParagraph"/>
        <w:numPr>
          <w:ilvl w:val="2"/>
          <w:numId w:val="5"/>
        </w:numPr>
      </w:pPr>
      <w:r>
        <w:t xml:space="preserve">Such then leads to unity within the body – </w:t>
      </w:r>
      <w:r w:rsidRPr="00670DC2">
        <w:rPr>
          <w:b/>
          <w:bCs/>
          <w:highlight w:val="yellow"/>
        </w:rPr>
        <w:t>(v. 15)</w:t>
      </w:r>
    </w:p>
    <w:p w14:paraId="7813B86C" w14:textId="4DD2C13C" w:rsidR="004C4EEC" w:rsidRPr="004C4EEC" w:rsidRDefault="004C4EEC" w:rsidP="004C4EEC">
      <w:pPr>
        <w:pStyle w:val="ListParagraph"/>
        <w:numPr>
          <w:ilvl w:val="1"/>
          <w:numId w:val="5"/>
        </w:numPr>
      </w:pPr>
      <w:r w:rsidRPr="004C4EEC">
        <w:t xml:space="preserve">Love tops the ascending list of our context </w:t>
      </w:r>
      <w:r w:rsidRPr="004C4EEC">
        <w:rPr>
          <w:b/>
          <w:bCs/>
          <w:highlight w:val="yellow"/>
        </w:rPr>
        <w:t>– 2 Peter 1:7</w:t>
      </w:r>
    </w:p>
    <w:p w14:paraId="294BFB62" w14:textId="3583B4D0" w:rsidR="004C4EEC" w:rsidRPr="004C4EEC" w:rsidRDefault="004C4EEC" w:rsidP="004C4EEC">
      <w:pPr>
        <w:pStyle w:val="ListParagraph"/>
        <w:numPr>
          <w:ilvl w:val="2"/>
          <w:numId w:val="5"/>
        </w:numPr>
      </w:pPr>
      <w:r w:rsidRPr="004C4EEC">
        <w:t xml:space="preserve">Goal – </w:t>
      </w:r>
      <w:r w:rsidRPr="004C4EEC">
        <w:rPr>
          <w:b/>
          <w:bCs/>
          <w:highlight w:val="yellow"/>
        </w:rPr>
        <w:t>(vv. 2, 4)</w:t>
      </w:r>
      <w:r w:rsidRPr="004C4EEC">
        <w:t xml:space="preserve"> – grace of participating in the divine nature extended through knowledge (</w:t>
      </w:r>
      <w:proofErr w:type="spellStart"/>
      <w:r w:rsidRPr="004C4EEC">
        <w:rPr>
          <w:i/>
          <w:iCs/>
        </w:rPr>
        <w:t>epignōsis</w:t>
      </w:r>
      <w:proofErr w:type="spellEnd"/>
      <w:r w:rsidRPr="004C4EEC">
        <w:t>) of Jesus.</w:t>
      </w:r>
    </w:p>
    <w:p w14:paraId="18BC5E8A" w14:textId="2FFA6CA3" w:rsidR="004C4EEC" w:rsidRPr="004C4EEC" w:rsidRDefault="004C4EEC" w:rsidP="004C4EEC">
      <w:pPr>
        <w:pStyle w:val="ListParagraph"/>
        <w:numPr>
          <w:ilvl w:val="2"/>
          <w:numId w:val="5"/>
        </w:numPr>
      </w:pPr>
      <w:r w:rsidRPr="004C4EEC">
        <w:t xml:space="preserve">Such knowledge is fruitful in the adding of these virtues – </w:t>
      </w:r>
      <w:r w:rsidRPr="004C4EEC">
        <w:rPr>
          <w:b/>
          <w:bCs/>
          <w:highlight w:val="yellow"/>
        </w:rPr>
        <w:t>(v. 8)</w:t>
      </w:r>
    </w:p>
    <w:p w14:paraId="35266815" w14:textId="5AF6EEDE" w:rsidR="004C4EEC" w:rsidRPr="004C4EEC" w:rsidRDefault="004C4EEC" w:rsidP="004C4EEC">
      <w:pPr>
        <w:pStyle w:val="ListParagraph"/>
        <w:numPr>
          <w:ilvl w:val="2"/>
          <w:numId w:val="5"/>
        </w:numPr>
      </w:pPr>
      <w:r w:rsidRPr="004C4EEC">
        <w:lastRenderedPageBreak/>
        <w:t xml:space="preserve">First virtue is – </w:t>
      </w:r>
      <w:r w:rsidRPr="004C4EEC">
        <w:rPr>
          <w:b/>
          <w:bCs/>
          <w:highlight w:val="yellow"/>
        </w:rPr>
        <w:t>(v. 5)</w:t>
      </w:r>
      <w:r w:rsidRPr="004C4EEC">
        <w:t xml:space="preserve"> – virtue, the goal of moral excellence (</w:t>
      </w:r>
      <w:proofErr w:type="gramStart"/>
      <w:r w:rsidRPr="004C4EEC">
        <w:t>i.e.</w:t>
      </w:r>
      <w:proofErr w:type="gramEnd"/>
      <w:r w:rsidRPr="004C4EEC">
        <w:t xml:space="preserve"> like God).</w:t>
      </w:r>
    </w:p>
    <w:p w14:paraId="4E36AB44" w14:textId="69D0B44F" w:rsidR="004C4EEC" w:rsidRPr="004C4EEC" w:rsidRDefault="004C4EEC" w:rsidP="004C4EEC">
      <w:pPr>
        <w:pStyle w:val="ListParagraph"/>
        <w:numPr>
          <w:ilvl w:val="2"/>
          <w:numId w:val="5"/>
        </w:numPr>
      </w:pPr>
      <w:r w:rsidRPr="004C4EEC">
        <w:t xml:space="preserve">Last virtue is – </w:t>
      </w:r>
      <w:r w:rsidRPr="004C4EEC">
        <w:rPr>
          <w:b/>
          <w:bCs/>
          <w:highlight w:val="yellow"/>
        </w:rPr>
        <w:t>(v. 7)</w:t>
      </w:r>
      <w:r w:rsidRPr="004C4EEC">
        <w:t xml:space="preserve"> – love, as </w:t>
      </w:r>
      <w:r w:rsidRPr="004C4EEC">
        <w:rPr>
          <w:b/>
          <w:bCs/>
          <w:i/>
          <w:iCs/>
          <w:highlight w:val="yellow"/>
        </w:rPr>
        <w:t>“God is love” (1 John 4:8)</w:t>
      </w:r>
      <w:r w:rsidRPr="004C4EEC">
        <w:t xml:space="preserve"> – hence, partaking in the divine nature.</w:t>
      </w:r>
    </w:p>
    <w:p w14:paraId="1ED6BA86" w14:textId="176EF9A2" w:rsidR="00670DC2" w:rsidRDefault="00670DC2" w:rsidP="00670DC2">
      <w:pPr>
        <w:pStyle w:val="ListParagraph"/>
        <w:numPr>
          <w:ilvl w:val="1"/>
          <w:numId w:val="5"/>
        </w:numPr>
      </w:pPr>
      <w:r>
        <w:t xml:space="preserve">Love is the more excellent way – </w:t>
      </w:r>
      <w:r w:rsidRPr="00670DC2">
        <w:rPr>
          <w:b/>
          <w:bCs/>
          <w:highlight w:val="yellow"/>
        </w:rPr>
        <w:t>1 Corinthians 12:27-31; 13:13</w:t>
      </w:r>
    </w:p>
    <w:p w14:paraId="3C5A416F" w14:textId="26D2F74B" w:rsidR="00F16BF6" w:rsidRDefault="00F16BF6" w:rsidP="00F16BF6">
      <w:pPr>
        <w:pStyle w:val="ListParagraph"/>
        <w:numPr>
          <w:ilvl w:val="0"/>
          <w:numId w:val="5"/>
        </w:numPr>
      </w:pPr>
      <w:r>
        <w:t>Love:</w:t>
      </w:r>
    </w:p>
    <w:p w14:paraId="0665AD26" w14:textId="78FD097B" w:rsidR="00F16BF6" w:rsidRDefault="00F16BF6" w:rsidP="00F16BF6">
      <w:pPr>
        <w:pStyle w:val="ListParagraph"/>
        <w:numPr>
          <w:ilvl w:val="1"/>
          <w:numId w:val="5"/>
        </w:numPr>
      </w:pPr>
      <w:r>
        <w:t>For God</w:t>
      </w:r>
    </w:p>
    <w:p w14:paraId="1E61A547" w14:textId="75C2BB9E" w:rsidR="004C4EEC" w:rsidRDefault="00D00419" w:rsidP="004C4EEC">
      <w:pPr>
        <w:pStyle w:val="ListParagraph"/>
        <w:numPr>
          <w:ilvl w:val="2"/>
          <w:numId w:val="5"/>
        </w:numPr>
      </w:pPr>
      <w:r w:rsidRPr="00D00419">
        <w:rPr>
          <w:b/>
          <w:bCs/>
          <w:highlight w:val="yellow"/>
        </w:rPr>
        <w:t>Matthew 22:37, 40</w:t>
      </w:r>
      <w:r>
        <w:t xml:space="preserve"> – love God, all the Law and the Prophets.</w:t>
      </w:r>
    </w:p>
    <w:p w14:paraId="4AA48A51" w14:textId="22848F25" w:rsidR="00D00419" w:rsidRDefault="00D00419" w:rsidP="00D00419">
      <w:pPr>
        <w:pStyle w:val="ListParagraph"/>
        <w:numPr>
          <w:ilvl w:val="3"/>
          <w:numId w:val="5"/>
        </w:numPr>
      </w:pPr>
      <w:r w:rsidRPr="00D00419">
        <w:rPr>
          <w:b/>
          <w:bCs/>
          <w:highlight w:val="yellow"/>
        </w:rPr>
        <w:t>John 14:15</w:t>
      </w:r>
      <w:r>
        <w:t xml:space="preserve"> – love Christ by keeping His commandments.</w:t>
      </w:r>
    </w:p>
    <w:p w14:paraId="527445FF" w14:textId="091C9E6C" w:rsidR="00D00419" w:rsidRDefault="00D00419" w:rsidP="00D00419">
      <w:pPr>
        <w:pStyle w:val="ListParagraph"/>
        <w:numPr>
          <w:ilvl w:val="3"/>
          <w:numId w:val="5"/>
        </w:numPr>
      </w:pPr>
      <w:r>
        <w:t xml:space="preserve">Bond of perfection – </w:t>
      </w:r>
      <w:proofErr w:type="gramStart"/>
      <w:r>
        <w:t>i.e.</w:t>
      </w:r>
      <w:proofErr w:type="gramEnd"/>
      <w:r>
        <w:t xml:space="preserve"> the keeping of the commandments is a manifestation of such love, i.e. such springs from love and is demonstrated by love.</w:t>
      </w:r>
    </w:p>
    <w:p w14:paraId="29F63F45" w14:textId="422CBBAF" w:rsidR="00D00419" w:rsidRDefault="00D00419" w:rsidP="00D00419">
      <w:pPr>
        <w:pStyle w:val="ListParagraph"/>
        <w:numPr>
          <w:ilvl w:val="3"/>
          <w:numId w:val="5"/>
        </w:numPr>
      </w:pPr>
      <w:r>
        <w:t>Which means an empty keeping of the commandments is not pleasing to God.</w:t>
      </w:r>
    </w:p>
    <w:p w14:paraId="49290F60" w14:textId="26DD1AEE" w:rsidR="00D00419" w:rsidRDefault="00D00419" w:rsidP="00D00419">
      <w:pPr>
        <w:pStyle w:val="ListParagraph"/>
        <w:numPr>
          <w:ilvl w:val="3"/>
          <w:numId w:val="5"/>
        </w:numPr>
      </w:pPr>
      <w:r w:rsidRPr="00D00419">
        <w:rPr>
          <w:b/>
          <w:bCs/>
          <w:highlight w:val="yellow"/>
        </w:rPr>
        <w:t>1 Corinthians 16:14</w:t>
      </w:r>
      <w:r>
        <w:t xml:space="preserve"> – all is to be done with love. (Context of relationships between brethren, but certainly before God as well.)</w:t>
      </w:r>
    </w:p>
    <w:p w14:paraId="0B5EDEA0" w14:textId="42AB58F3" w:rsidR="00D00419" w:rsidRDefault="00D00419" w:rsidP="00D00419">
      <w:pPr>
        <w:pStyle w:val="ListParagraph"/>
        <w:numPr>
          <w:ilvl w:val="2"/>
          <w:numId w:val="5"/>
        </w:numPr>
      </w:pPr>
      <w:r w:rsidRPr="00D00419">
        <w:rPr>
          <w:b/>
          <w:bCs/>
          <w:highlight w:val="yellow"/>
        </w:rPr>
        <w:t>1 John 5:3</w:t>
      </w:r>
      <w:r>
        <w:t xml:space="preserve"> – not burdensome, but out of love.</w:t>
      </w:r>
    </w:p>
    <w:p w14:paraId="42803A05" w14:textId="5D0E13A7" w:rsidR="00D00419" w:rsidRDefault="00D00419" w:rsidP="00D00419">
      <w:pPr>
        <w:pStyle w:val="ListParagraph"/>
        <w:numPr>
          <w:ilvl w:val="2"/>
          <w:numId w:val="5"/>
        </w:numPr>
      </w:pPr>
      <w:r>
        <w:t>Our obedience to God needs to grow from a mere sense of duty, to an active goodwill toward the One who loves us so much.</w:t>
      </w:r>
    </w:p>
    <w:p w14:paraId="3508833F" w14:textId="44BD91F9" w:rsidR="00F16BF6" w:rsidRDefault="00F16BF6" w:rsidP="00F16BF6">
      <w:pPr>
        <w:pStyle w:val="ListParagraph"/>
        <w:numPr>
          <w:ilvl w:val="1"/>
          <w:numId w:val="5"/>
        </w:numPr>
      </w:pPr>
      <w:r>
        <w:t>For God’s People</w:t>
      </w:r>
    </w:p>
    <w:p w14:paraId="3795D0EE" w14:textId="344B6331" w:rsidR="00981CE5" w:rsidRDefault="00981CE5" w:rsidP="00981CE5">
      <w:pPr>
        <w:pStyle w:val="ListParagraph"/>
        <w:numPr>
          <w:ilvl w:val="2"/>
          <w:numId w:val="5"/>
        </w:numPr>
      </w:pPr>
      <w:r>
        <w:t>Love for God requires love for God’s people:</w:t>
      </w:r>
    </w:p>
    <w:p w14:paraId="4B291F59" w14:textId="17BAA402" w:rsidR="00981CE5" w:rsidRDefault="00981CE5" w:rsidP="00981CE5">
      <w:pPr>
        <w:pStyle w:val="ListParagraph"/>
        <w:numPr>
          <w:ilvl w:val="3"/>
          <w:numId w:val="5"/>
        </w:numPr>
      </w:pPr>
      <w:r w:rsidRPr="00981CE5">
        <w:rPr>
          <w:b/>
          <w:bCs/>
          <w:highlight w:val="yellow"/>
        </w:rPr>
        <w:t>1 John 4:7-8, 11</w:t>
      </w:r>
      <w:r>
        <w:t xml:space="preserve"> – love each other because God loves us.</w:t>
      </w:r>
    </w:p>
    <w:p w14:paraId="6E32AF79" w14:textId="0DAD25BA" w:rsidR="00981CE5" w:rsidRDefault="00981CE5" w:rsidP="00981CE5">
      <w:pPr>
        <w:pStyle w:val="ListParagraph"/>
        <w:numPr>
          <w:ilvl w:val="3"/>
          <w:numId w:val="5"/>
        </w:numPr>
      </w:pPr>
      <w:r w:rsidRPr="00981CE5">
        <w:rPr>
          <w:b/>
          <w:bCs/>
          <w:highlight w:val="yellow"/>
        </w:rPr>
        <w:t>1 John 4:20-21</w:t>
      </w:r>
      <w:r>
        <w:t xml:space="preserve"> – cannot love God while not loving brethren.</w:t>
      </w:r>
    </w:p>
    <w:p w14:paraId="468CF98E" w14:textId="5026E5C2" w:rsidR="00981CE5" w:rsidRDefault="00981CE5" w:rsidP="00981CE5">
      <w:pPr>
        <w:pStyle w:val="ListParagraph"/>
        <w:numPr>
          <w:ilvl w:val="3"/>
          <w:numId w:val="5"/>
        </w:numPr>
      </w:pPr>
      <w:r w:rsidRPr="00981CE5">
        <w:rPr>
          <w:b/>
          <w:bCs/>
          <w:highlight w:val="yellow"/>
        </w:rPr>
        <w:t>1 John 5:1-3</w:t>
      </w:r>
      <w:r>
        <w:t xml:space="preserve"> – we are to love God, but also love anyone who, like us, was born of God.</w:t>
      </w:r>
    </w:p>
    <w:p w14:paraId="7F49348A" w14:textId="1400BB13" w:rsidR="00981CE5" w:rsidRDefault="00981CE5" w:rsidP="00981CE5">
      <w:pPr>
        <w:pStyle w:val="ListParagraph"/>
        <w:numPr>
          <w:ilvl w:val="3"/>
          <w:numId w:val="5"/>
        </w:numPr>
      </w:pPr>
      <w:r w:rsidRPr="00981CE5">
        <w:rPr>
          <w:b/>
          <w:bCs/>
          <w:highlight w:val="yellow"/>
        </w:rPr>
        <w:t>1 Peter 1:22-23</w:t>
      </w:r>
      <w:r w:rsidRPr="00981CE5">
        <w:rPr>
          <w:b/>
          <w:bCs/>
        </w:rPr>
        <w:t xml:space="preserve"> </w:t>
      </w:r>
      <w:r>
        <w:t>– our obedience to the gospel was UNTO a brotherly affection, which prompts in us the active goodwill toward those brethren (</w:t>
      </w:r>
      <w:proofErr w:type="spellStart"/>
      <w:r w:rsidRPr="00981CE5">
        <w:rPr>
          <w:i/>
          <w:iCs/>
        </w:rPr>
        <w:t>agapao</w:t>
      </w:r>
      <w:proofErr w:type="spellEnd"/>
      <w:r w:rsidRPr="00981CE5">
        <w:rPr>
          <w:i/>
          <w:iCs/>
        </w:rPr>
        <w:t>̄</w:t>
      </w:r>
      <w:r>
        <w:t>).</w:t>
      </w:r>
    </w:p>
    <w:p w14:paraId="7B157C80" w14:textId="60C8543C" w:rsidR="00981CE5" w:rsidRDefault="00981CE5" w:rsidP="00981CE5">
      <w:pPr>
        <w:pStyle w:val="ListParagraph"/>
        <w:numPr>
          <w:ilvl w:val="2"/>
          <w:numId w:val="5"/>
        </w:numPr>
      </w:pPr>
      <w:r>
        <w:t xml:space="preserve">Our discipleship is intimately connected with, and shown by our love for fellow disciples – </w:t>
      </w:r>
      <w:r w:rsidRPr="00981CE5">
        <w:rPr>
          <w:b/>
          <w:bCs/>
          <w:highlight w:val="yellow"/>
        </w:rPr>
        <w:t>John 13:34</w:t>
      </w:r>
    </w:p>
    <w:p w14:paraId="00546EF9" w14:textId="3E0A44E8" w:rsidR="00981CE5" w:rsidRDefault="00981CE5" w:rsidP="00981CE5">
      <w:pPr>
        <w:pStyle w:val="ListParagraph"/>
        <w:numPr>
          <w:ilvl w:val="2"/>
          <w:numId w:val="5"/>
        </w:numPr>
      </w:pPr>
      <w:r>
        <w:t xml:space="preserve">Not simply lip service, but deed – </w:t>
      </w:r>
      <w:r w:rsidRPr="00981CE5">
        <w:rPr>
          <w:b/>
          <w:bCs/>
          <w:highlight w:val="yellow"/>
        </w:rPr>
        <w:t>1 John 3:16-18</w:t>
      </w:r>
    </w:p>
    <w:p w14:paraId="2B02581E" w14:textId="09084663" w:rsidR="00981CE5" w:rsidRDefault="00981CE5" w:rsidP="00981CE5">
      <w:pPr>
        <w:pStyle w:val="ListParagraph"/>
        <w:numPr>
          <w:ilvl w:val="3"/>
          <w:numId w:val="5"/>
        </w:numPr>
      </w:pPr>
      <w:r>
        <w:t xml:space="preserve">Starts with our obedience to God – </w:t>
      </w:r>
      <w:r w:rsidRPr="00981CE5">
        <w:rPr>
          <w:b/>
          <w:bCs/>
          <w:highlight w:val="yellow"/>
        </w:rPr>
        <w:t>1 John 5:2</w:t>
      </w:r>
      <w:r>
        <w:t xml:space="preserve"> – because those commands will include such responsibilities.</w:t>
      </w:r>
    </w:p>
    <w:p w14:paraId="1D80FDA9" w14:textId="25E5B68A" w:rsidR="00981CE5" w:rsidRDefault="00981CE5" w:rsidP="00981CE5">
      <w:pPr>
        <w:pStyle w:val="ListParagraph"/>
        <w:numPr>
          <w:ilvl w:val="3"/>
          <w:numId w:val="5"/>
        </w:numPr>
      </w:pPr>
      <w:r>
        <w:t xml:space="preserve">In this way love will cover a multitude of sins – </w:t>
      </w:r>
      <w:r w:rsidRPr="00981CE5">
        <w:rPr>
          <w:b/>
          <w:bCs/>
          <w:highlight w:val="yellow"/>
        </w:rPr>
        <w:t>1 Peter 4:8</w:t>
      </w:r>
      <w:r>
        <w:t xml:space="preserve"> – because our greatest concern for our brethren is their soul.</w:t>
      </w:r>
    </w:p>
    <w:p w14:paraId="092BACB6" w14:textId="1C5381C9" w:rsidR="00F16BF6" w:rsidRDefault="00F16BF6" w:rsidP="00F16BF6">
      <w:pPr>
        <w:pStyle w:val="ListParagraph"/>
        <w:numPr>
          <w:ilvl w:val="1"/>
          <w:numId w:val="5"/>
        </w:numPr>
      </w:pPr>
      <w:r>
        <w:t>For All People</w:t>
      </w:r>
    </w:p>
    <w:p w14:paraId="4AA6AA36" w14:textId="5D2D15C9" w:rsidR="00822993" w:rsidRDefault="003C4478" w:rsidP="00822993">
      <w:pPr>
        <w:pStyle w:val="ListParagraph"/>
        <w:numPr>
          <w:ilvl w:val="2"/>
          <w:numId w:val="5"/>
        </w:numPr>
      </w:pPr>
      <w:r>
        <w:t xml:space="preserve">God’s love for us was when we were His enemies – </w:t>
      </w:r>
      <w:r w:rsidRPr="003C4478">
        <w:rPr>
          <w:b/>
          <w:bCs/>
          <w:highlight w:val="yellow"/>
        </w:rPr>
        <w:t>Romans 5:6, 8, 10</w:t>
      </w:r>
    </w:p>
    <w:p w14:paraId="25A9AD6B" w14:textId="7577845D" w:rsidR="003C4478" w:rsidRDefault="003C4478" w:rsidP="00822993">
      <w:pPr>
        <w:pStyle w:val="ListParagraph"/>
        <w:numPr>
          <w:ilvl w:val="2"/>
          <w:numId w:val="5"/>
        </w:numPr>
      </w:pPr>
      <w:r>
        <w:t xml:space="preserve">God calls us to such love. </w:t>
      </w:r>
      <w:proofErr w:type="gramStart"/>
      <w:r>
        <w:t>I.e.</w:t>
      </w:r>
      <w:proofErr w:type="gramEnd"/>
      <w:r>
        <w:t xml:space="preserve"> not simply to love the lovable, and those who love us, but all men, even enemies.</w:t>
      </w:r>
    </w:p>
    <w:p w14:paraId="1F53B662" w14:textId="779C2D0F" w:rsidR="003C4478" w:rsidRDefault="003C4478" w:rsidP="00822993">
      <w:pPr>
        <w:pStyle w:val="ListParagraph"/>
        <w:numPr>
          <w:ilvl w:val="2"/>
          <w:numId w:val="5"/>
        </w:numPr>
      </w:pPr>
      <w:r>
        <w:t xml:space="preserve">We are called to perfection in love as God – </w:t>
      </w:r>
      <w:r w:rsidRPr="003C4478">
        <w:rPr>
          <w:b/>
          <w:bCs/>
          <w:highlight w:val="yellow"/>
        </w:rPr>
        <w:t>Matthew 5:43-48</w:t>
      </w:r>
    </w:p>
    <w:p w14:paraId="3D79935F" w14:textId="6674C135" w:rsidR="003C4478" w:rsidRDefault="003C4478" w:rsidP="003C4478">
      <w:pPr>
        <w:pStyle w:val="ListParagraph"/>
        <w:numPr>
          <w:ilvl w:val="3"/>
          <w:numId w:val="5"/>
        </w:numPr>
      </w:pPr>
      <w:r>
        <w:lastRenderedPageBreak/>
        <w:t>This is accomplished by those who come to acknowledge the value of a human soul.</w:t>
      </w:r>
    </w:p>
    <w:p w14:paraId="2824F2BC" w14:textId="3A89EF7B" w:rsidR="003C4478" w:rsidRDefault="003C4478" w:rsidP="003C4478">
      <w:pPr>
        <w:pStyle w:val="ListParagraph"/>
        <w:numPr>
          <w:ilvl w:val="3"/>
          <w:numId w:val="5"/>
        </w:numPr>
      </w:pPr>
      <w:r>
        <w:t>We can know that value in knowing that God sen</w:t>
      </w:r>
      <w:r w:rsidR="00504EE3">
        <w:t>t</w:t>
      </w:r>
      <w:r>
        <w:t xml:space="preserve"> Jesus for all – </w:t>
      </w:r>
      <w:r w:rsidRPr="003C4478">
        <w:rPr>
          <w:b/>
          <w:bCs/>
          <w:highlight w:val="yellow"/>
        </w:rPr>
        <w:t>John 3:16</w:t>
      </w:r>
    </w:p>
    <w:p w14:paraId="4723BDD7" w14:textId="796E9CD6" w:rsidR="00F16BF6" w:rsidRDefault="00F16BF6" w:rsidP="0071143C">
      <w:pPr>
        <w:pStyle w:val="ListParagraph"/>
        <w:numPr>
          <w:ilvl w:val="0"/>
          <w:numId w:val="2"/>
        </w:numPr>
      </w:pPr>
      <w:r>
        <w:t>Growing in Love</w:t>
      </w:r>
    </w:p>
    <w:p w14:paraId="2383BC13" w14:textId="6CC49BEC" w:rsidR="003C4478" w:rsidRDefault="003C4478" w:rsidP="003C4478">
      <w:pPr>
        <w:pStyle w:val="ListParagraph"/>
        <w:numPr>
          <w:ilvl w:val="0"/>
          <w:numId w:val="6"/>
        </w:numPr>
      </w:pPr>
      <w:r>
        <w:t>Know What God Says of Love</w:t>
      </w:r>
    </w:p>
    <w:p w14:paraId="4D9E963C" w14:textId="66B5FEBC" w:rsidR="003C4478" w:rsidRDefault="003C4478" w:rsidP="003C4478">
      <w:pPr>
        <w:pStyle w:val="ListParagraph"/>
        <w:numPr>
          <w:ilvl w:val="1"/>
          <w:numId w:val="6"/>
        </w:numPr>
      </w:pPr>
      <w:r>
        <w:t xml:space="preserve">We do not get to define what love is. Since God is love </w:t>
      </w:r>
      <w:r w:rsidRPr="004F1516">
        <w:rPr>
          <w:b/>
          <w:bCs/>
          <w:highlight w:val="yellow"/>
        </w:rPr>
        <w:t>(1 John 4:8</w:t>
      </w:r>
      <w:r>
        <w:t>), we learn to love from Him.</w:t>
      </w:r>
    </w:p>
    <w:p w14:paraId="6EFA538D" w14:textId="032E86C0" w:rsidR="003C4478" w:rsidRDefault="003C4478" w:rsidP="003C4478">
      <w:pPr>
        <w:pStyle w:val="ListParagraph"/>
        <w:numPr>
          <w:ilvl w:val="1"/>
          <w:numId w:val="6"/>
        </w:numPr>
      </w:pPr>
      <w:r w:rsidRPr="00607DE5">
        <w:rPr>
          <w:b/>
          <w:bCs/>
          <w:highlight w:val="yellow"/>
        </w:rPr>
        <w:t>1 Corinthians 13:4-7</w:t>
      </w:r>
      <w:r>
        <w:t xml:space="preserve"> – A description of how love acts. (A choice that can be made in every circumstance.)</w:t>
      </w:r>
    </w:p>
    <w:p w14:paraId="2AF42E6C" w14:textId="0F0A71E8" w:rsidR="003C4478" w:rsidRDefault="003C4478" w:rsidP="003C4478">
      <w:pPr>
        <w:pStyle w:val="ListParagraph"/>
        <w:numPr>
          <w:ilvl w:val="2"/>
          <w:numId w:val="6"/>
        </w:numPr>
      </w:pPr>
      <w:r>
        <w:t>Suffers long – patient, not short-tempered</w:t>
      </w:r>
    </w:p>
    <w:p w14:paraId="4F85EDF7" w14:textId="12396E44" w:rsidR="003C4478" w:rsidRDefault="003C4478" w:rsidP="003C4478">
      <w:pPr>
        <w:pStyle w:val="ListParagraph"/>
        <w:numPr>
          <w:ilvl w:val="2"/>
          <w:numId w:val="6"/>
        </w:numPr>
      </w:pPr>
      <w:r>
        <w:t>Kind – in dealings with others, not harsh</w:t>
      </w:r>
    </w:p>
    <w:p w14:paraId="4047DC80" w14:textId="0192995D" w:rsidR="003C4478" w:rsidRDefault="003C4478" w:rsidP="003C4478">
      <w:pPr>
        <w:pStyle w:val="ListParagraph"/>
        <w:numPr>
          <w:ilvl w:val="2"/>
          <w:numId w:val="6"/>
        </w:numPr>
      </w:pPr>
      <w:r>
        <w:t>Does not envy – rather is happy for the success of others</w:t>
      </w:r>
    </w:p>
    <w:p w14:paraId="70123F27" w14:textId="318775E7" w:rsidR="003C4478" w:rsidRDefault="00607DE5" w:rsidP="003C4478">
      <w:pPr>
        <w:pStyle w:val="ListParagraph"/>
        <w:numPr>
          <w:ilvl w:val="2"/>
          <w:numId w:val="6"/>
        </w:numPr>
      </w:pPr>
      <w:r>
        <w:t>Does not parade itself – is not boastful</w:t>
      </w:r>
    </w:p>
    <w:p w14:paraId="34C2E0DB" w14:textId="0C63A307" w:rsidR="00607DE5" w:rsidRDefault="00607DE5" w:rsidP="003C4478">
      <w:pPr>
        <w:pStyle w:val="ListParagraph"/>
        <w:numPr>
          <w:ilvl w:val="2"/>
          <w:numId w:val="6"/>
        </w:numPr>
      </w:pPr>
      <w:r>
        <w:t>Is not puffed up – not arrogant, but humble</w:t>
      </w:r>
    </w:p>
    <w:p w14:paraId="65720C39" w14:textId="7D646182" w:rsidR="00607DE5" w:rsidRDefault="00607DE5" w:rsidP="003C4478">
      <w:pPr>
        <w:pStyle w:val="ListParagraph"/>
        <w:numPr>
          <w:ilvl w:val="2"/>
          <w:numId w:val="6"/>
        </w:numPr>
      </w:pPr>
      <w:r>
        <w:t>Does not behave rudely – is considerate and respectful</w:t>
      </w:r>
    </w:p>
    <w:p w14:paraId="0EFDC03A" w14:textId="6C73F29F" w:rsidR="00607DE5" w:rsidRDefault="00607DE5" w:rsidP="003C4478">
      <w:pPr>
        <w:pStyle w:val="ListParagraph"/>
        <w:numPr>
          <w:ilvl w:val="2"/>
          <w:numId w:val="6"/>
        </w:numPr>
      </w:pPr>
      <w:r>
        <w:t>Does not seek its own – is not selfish, but selfless.</w:t>
      </w:r>
    </w:p>
    <w:p w14:paraId="372FA696" w14:textId="24D5D9BD" w:rsidR="00607DE5" w:rsidRDefault="00607DE5" w:rsidP="003C4478">
      <w:pPr>
        <w:pStyle w:val="ListParagraph"/>
        <w:numPr>
          <w:ilvl w:val="2"/>
          <w:numId w:val="6"/>
        </w:numPr>
      </w:pPr>
      <w:r>
        <w:t>Is not provoked – is not negatively affected by mistreatment of others.</w:t>
      </w:r>
    </w:p>
    <w:p w14:paraId="3B0EF450" w14:textId="6D0F6F61" w:rsidR="00607DE5" w:rsidRDefault="00607DE5" w:rsidP="003C4478">
      <w:pPr>
        <w:pStyle w:val="ListParagraph"/>
        <w:numPr>
          <w:ilvl w:val="2"/>
          <w:numId w:val="6"/>
        </w:numPr>
      </w:pPr>
      <w:r>
        <w:t xml:space="preserve">Thinks no evil – takes no account of evil, </w:t>
      </w:r>
      <w:proofErr w:type="gramStart"/>
      <w:r>
        <w:t>i.e.</w:t>
      </w:r>
      <w:proofErr w:type="gramEnd"/>
      <w:r>
        <w:t xml:space="preserve"> to hold it against others in the future. Does not dwell on offenses suffered leading to bitterness.</w:t>
      </w:r>
    </w:p>
    <w:p w14:paraId="4B437229" w14:textId="27C60EC9" w:rsidR="00607DE5" w:rsidRDefault="00607DE5" w:rsidP="003C4478">
      <w:pPr>
        <w:pStyle w:val="ListParagraph"/>
        <w:numPr>
          <w:ilvl w:val="2"/>
          <w:numId w:val="6"/>
        </w:numPr>
      </w:pPr>
      <w:r>
        <w:t>Rejoices not in iniquity, but in truth – finds no positive in sin, with self or others, but delights in the things of God.</w:t>
      </w:r>
    </w:p>
    <w:p w14:paraId="7431F588" w14:textId="5EEF1CD2" w:rsidR="00607DE5" w:rsidRDefault="00607DE5" w:rsidP="003C4478">
      <w:pPr>
        <w:pStyle w:val="ListParagraph"/>
        <w:numPr>
          <w:ilvl w:val="2"/>
          <w:numId w:val="6"/>
        </w:numPr>
      </w:pPr>
      <w:r>
        <w:t xml:space="preserve">Bears all things – </w:t>
      </w:r>
      <w:proofErr w:type="gramStart"/>
      <w:r>
        <w:t>i.e.</w:t>
      </w:r>
      <w:proofErr w:type="gramEnd"/>
      <w:r>
        <w:t xml:space="preserve"> bear up under any trial, tribulation, adversity.</w:t>
      </w:r>
    </w:p>
    <w:p w14:paraId="16317F68" w14:textId="4FBF7DD4" w:rsidR="00607DE5" w:rsidRDefault="00607DE5" w:rsidP="003C4478">
      <w:pPr>
        <w:pStyle w:val="ListParagraph"/>
        <w:numPr>
          <w:ilvl w:val="2"/>
          <w:numId w:val="6"/>
        </w:numPr>
      </w:pPr>
      <w:r>
        <w:t>Believes all things – not gullible but believes the best in men.</w:t>
      </w:r>
    </w:p>
    <w:p w14:paraId="076F5761" w14:textId="004B180B" w:rsidR="00607DE5" w:rsidRDefault="00607DE5" w:rsidP="003C4478">
      <w:pPr>
        <w:pStyle w:val="ListParagraph"/>
        <w:numPr>
          <w:ilvl w:val="2"/>
          <w:numId w:val="6"/>
        </w:numPr>
      </w:pPr>
      <w:r>
        <w:t>Hopes all things – is optimistic and hopes for the best in others.</w:t>
      </w:r>
    </w:p>
    <w:p w14:paraId="4D64A0C1" w14:textId="2458BF36" w:rsidR="00607DE5" w:rsidRDefault="00607DE5" w:rsidP="003C4478">
      <w:pPr>
        <w:pStyle w:val="ListParagraph"/>
        <w:numPr>
          <w:ilvl w:val="2"/>
          <w:numId w:val="6"/>
        </w:numPr>
      </w:pPr>
      <w:r>
        <w:t>Endures all thin</w:t>
      </w:r>
      <w:r w:rsidR="003A7323">
        <w:t>g</w:t>
      </w:r>
      <w:r>
        <w:t>s – it perseveres through negative circumstances.</w:t>
      </w:r>
    </w:p>
    <w:p w14:paraId="58C385F2" w14:textId="75DC1759" w:rsidR="003C4478" w:rsidRDefault="003C4478" w:rsidP="003C4478">
      <w:pPr>
        <w:pStyle w:val="ListParagraph"/>
        <w:numPr>
          <w:ilvl w:val="0"/>
          <w:numId w:val="6"/>
        </w:numPr>
      </w:pPr>
      <w:r>
        <w:t>Imitate God</w:t>
      </w:r>
      <w:r w:rsidR="00607DE5">
        <w:t xml:space="preserve"> (</w:t>
      </w:r>
      <w:r w:rsidR="00607DE5" w:rsidRPr="0094075F">
        <w:rPr>
          <w:b/>
          <w:bCs/>
          <w:highlight w:val="yellow"/>
        </w:rPr>
        <w:t>Ephesians 5:1-2</w:t>
      </w:r>
      <w:r w:rsidR="00607DE5">
        <w:t>)</w:t>
      </w:r>
    </w:p>
    <w:p w14:paraId="1778B2D0" w14:textId="14D403AD" w:rsidR="00607DE5" w:rsidRPr="0094075F" w:rsidRDefault="00607DE5" w:rsidP="00607DE5">
      <w:pPr>
        <w:rPr>
          <w:b/>
          <w:bCs/>
        </w:rPr>
      </w:pPr>
      <w:r w:rsidRPr="0094075F">
        <w:rPr>
          <w:b/>
          <w:bCs/>
        </w:rPr>
        <w:t>Conclusion</w:t>
      </w:r>
    </w:p>
    <w:p w14:paraId="249DBC6C" w14:textId="6F55F9D1" w:rsidR="00607DE5" w:rsidRDefault="00607DE5" w:rsidP="00607DE5">
      <w:pPr>
        <w:pStyle w:val="ListParagraph"/>
        <w:numPr>
          <w:ilvl w:val="0"/>
          <w:numId w:val="7"/>
        </w:numPr>
      </w:pPr>
      <w:r>
        <w:t>We should be giving all diligence to grow in the grace and knowledge of Christ. (</w:t>
      </w:r>
      <w:r w:rsidRPr="0094075F">
        <w:rPr>
          <w:b/>
          <w:bCs/>
          <w:highlight w:val="yellow"/>
        </w:rPr>
        <w:t>2 Peter 3:18)</w:t>
      </w:r>
    </w:p>
    <w:p w14:paraId="34EF1E90" w14:textId="2159B886" w:rsidR="00607DE5" w:rsidRDefault="00607DE5" w:rsidP="00607DE5">
      <w:pPr>
        <w:pStyle w:val="ListParagraph"/>
        <w:numPr>
          <w:ilvl w:val="0"/>
          <w:numId w:val="7"/>
        </w:numPr>
      </w:pPr>
      <w:r>
        <w:t>This knowledge is an active, participant knowledge that will add all these virtues to our faith (</w:t>
      </w:r>
      <w:r w:rsidRPr="0094075F">
        <w:rPr>
          <w:b/>
          <w:bCs/>
          <w:highlight w:val="yellow"/>
        </w:rPr>
        <w:t>2 Peter 1:5-7</w:t>
      </w:r>
      <w:r>
        <w:t>).</w:t>
      </w:r>
    </w:p>
    <w:p w14:paraId="0A08B5E3" w14:textId="70810AFA" w:rsidR="00607DE5" w:rsidRDefault="00607DE5" w:rsidP="00607DE5">
      <w:pPr>
        <w:pStyle w:val="ListParagraph"/>
        <w:numPr>
          <w:ilvl w:val="0"/>
          <w:numId w:val="7"/>
        </w:numPr>
      </w:pPr>
      <w:r>
        <w:t>In doing so, we will be partakers of the divine nature (</w:t>
      </w:r>
      <w:r w:rsidRPr="0094075F">
        <w:rPr>
          <w:b/>
          <w:bCs/>
          <w:highlight w:val="yellow"/>
        </w:rPr>
        <w:t>2 Peter 1:4</w:t>
      </w:r>
      <w:r>
        <w:t>).</w:t>
      </w:r>
    </w:p>
    <w:p w14:paraId="218F12CE" w14:textId="6AF8DE84" w:rsidR="00607DE5" w:rsidRDefault="00607DE5" w:rsidP="00607DE5">
      <w:pPr>
        <w:pStyle w:val="ListParagraph"/>
        <w:numPr>
          <w:ilvl w:val="0"/>
          <w:numId w:val="7"/>
        </w:numPr>
      </w:pPr>
      <w:r>
        <w:t>In doing so, we will be looking forward to heaven, and will secure an entrance (</w:t>
      </w:r>
      <w:r w:rsidRPr="0094075F">
        <w:rPr>
          <w:b/>
          <w:bCs/>
          <w:highlight w:val="yellow"/>
        </w:rPr>
        <w:t>2 Peter 1:9-11</w:t>
      </w:r>
      <w:r>
        <w:t>).</w:t>
      </w:r>
    </w:p>
    <w:p w14:paraId="687D6550" w14:textId="2F4E1E00" w:rsidR="0094075F" w:rsidRDefault="0094075F" w:rsidP="00607DE5">
      <w:pPr>
        <w:pStyle w:val="ListParagraph"/>
        <w:numPr>
          <w:ilvl w:val="0"/>
          <w:numId w:val="7"/>
        </w:numPr>
      </w:pPr>
      <w:r>
        <w:t>Above all, we need to be people of love.</w:t>
      </w:r>
    </w:p>
    <w:sectPr w:rsidR="0094075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7CC1" w14:textId="77777777" w:rsidR="00F37251" w:rsidRDefault="00F37251" w:rsidP="002837DD">
      <w:r>
        <w:separator/>
      </w:r>
    </w:p>
  </w:endnote>
  <w:endnote w:type="continuationSeparator" w:id="0">
    <w:p w14:paraId="3CE173B4" w14:textId="77777777" w:rsidR="00F37251" w:rsidRDefault="00F37251" w:rsidP="0028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2874196"/>
      <w:docPartObj>
        <w:docPartGallery w:val="Page Numbers (Bottom of Page)"/>
        <w:docPartUnique/>
      </w:docPartObj>
    </w:sdtPr>
    <w:sdtEndPr>
      <w:rPr>
        <w:rStyle w:val="PageNumber"/>
      </w:rPr>
    </w:sdtEndPr>
    <w:sdtContent>
      <w:p w14:paraId="759FCA2A" w14:textId="5476153C" w:rsidR="002837DD" w:rsidRDefault="002837DD" w:rsidP="00625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A34E" w14:textId="77777777" w:rsidR="002837DD" w:rsidRDefault="002837DD" w:rsidP="00283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1633795"/>
      <w:docPartObj>
        <w:docPartGallery w:val="Page Numbers (Bottom of Page)"/>
        <w:docPartUnique/>
      </w:docPartObj>
    </w:sdtPr>
    <w:sdtEndPr>
      <w:rPr>
        <w:rStyle w:val="PageNumber"/>
      </w:rPr>
    </w:sdtEndPr>
    <w:sdtContent>
      <w:p w14:paraId="219B7EC2" w14:textId="6C9F9215" w:rsidR="002837DD" w:rsidRDefault="002837DD" w:rsidP="00625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B6917" w14:textId="77777777" w:rsidR="002837DD" w:rsidRDefault="002837DD" w:rsidP="00283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0A78" w14:textId="77777777" w:rsidR="00F37251" w:rsidRDefault="00F37251" w:rsidP="002837DD">
      <w:r>
        <w:separator/>
      </w:r>
    </w:p>
  </w:footnote>
  <w:footnote w:type="continuationSeparator" w:id="0">
    <w:p w14:paraId="7F588DE3" w14:textId="77777777" w:rsidR="00F37251" w:rsidRDefault="00F37251" w:rsidP="0028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E6AB" w14:textId="19FDB05A" w:rsidR="002837DD" w:rsidRDefault="002837DD" w:rsidP="002837DD">
    <w:pPr>
      <w:pStyle w:val="Header"/>
      <w:jc w:val="right"/>
    </w:pPr>
    <w:r>
      <w:t>Growing in Grace – Love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2EB6"/>
    <w:multiLevelType w:val="hybridMultilevel"/>
    <w:tmpl w:val="B6C8B3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1C9E"/>
    <w:multiLevelType w:val="hybridMultilevel"/>
    <w:tmpl w:val="28E2A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3345E"/>
    <w:multiLevelType w:val="hybridMultilevel"/>
    <w:tmpl w:val="B6C8B3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5136A2"/>
    <w:multiLevelType w:val="hybridMultilevel"/>
    <w:tmpl w:val="4450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36871"/>
    <w:multiLevelType w:val="hybridMultilevel"/>
    <w:tmpl w:val="0B2281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F562C8"/>
    <w:multiLevelType w:val="hybridMultilevel"/>
    <w:tmpl w:val="C204A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1ECD"/>
    <w:multiLevelType w:val="hybridMultilevel"/>
    <w:tmpl w:val="9D20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DD"/>
    <w:rsid w:val="00042F84"/>
    <w:rsid w:val="000A2EF0"/>
    <w:rsid w:val="001B0F33"/>
    <w:rsid w:val="001F1AB9"/>
    <w:rsid w:val="00235012"/>
    <w:rsid w:val="0027096B"/>
    <w:rsid w:val="002837DD"/>
    <w:rsid w:val="00331510"/>
    <w:rsid w:val="003A7323"/>
    <w:rsid w:val="003C4478"/>
    <w:rsid w:val="003E76DA"/>
    <w:rsid w:val="003F2A91"/>
    <w:rsid w:val="004C4EEC"/>
    <w:rsid w:val="004E049F"/>
    <w:rsid w:val="004F1516"/>
    <w:rsid w:val="00504EE3"/>
    <w:rsid w:val="00607DE5"/>
    <w:rsid w:val="00612107"/>
    <w:rsid w:val="00670DC2"/>
    <w:rsid w:val="0071143C"/>
    <w:rsid w:val="00746F81"/>
    <w:rsid w:val="007B7AE5"/>
    <w:rsid w:val="007C32A4"/>
    <w:rsid w:val="00804FC7"/>
    <w:rsid w:val="00822993"/>
    <w:rsid w:val="0094075F"/>
    <w:rsid w:val="00981CE5"/>
    <w:rsid w:val="00C211B6"/>
    <w:rsid w:val="00D00419"/>
    <w:rsid w:val="00DD01C1"/>
    <w:rsid w:val="00ED38D2"/>
    <w:rsid w:val="00F16BF6"/>
    <w:rsid w:val="00F37251"/>
    <w:rsid w:val="00FB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25884"/>
  <w15:chartTrackingRefBased/>
  <w15:docId w15:val="{AB1F1F04-5678-4843-8871-37FF1968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DD"/>
    <w:pPr>
      <w:ind w:left="720"/>
      <w:contextualSpacing/>
    </w:pPr>
  </w:style>
  <w:style w:type="paragraph" w:styleId="Header">
    <w:name w:val="header"/>
    <w:basedOn w:val="Normal"/>
    <w:link w:val="HeaderChar"/>
    <w:uiPriority w:val="99"/>
    <w:unhideWhenUsed/>
    <w:rsid w:val="002837DD"/>
    <w:pPr>
      <w:tabs>
        <w:tab w:val="center" w:pos="4680"/>
        <w:tab w:val="right" w:pos="9360"/>
      </w:tabs>
    </w:pPr>
  </w:style>
  <w:style w:type="character" w:customStyle="1" w:styleId="HeaderChar">
    <w:name w:val="Header Char"/>
    <w:basedOn w:val="DefaultParagraphFont"/>
    <w:link w:val="Header"/>
    <w:uiPriority w:val="99"/>
    <w:rsid w:val="002837DD"/>
  </w:style>
  <w:style w:type="paragraph" w:styleId="Footer">
    <w:name w:val="footer"/>
    <w:basedOn w:val="Normal"/>
    <w:link w:val="FooterChar"/>
    <w:uiPriority w:val="99"/>
    <w:unhideWhenUsed/>
    <w:rsid w:val="002837DD"/>
    <w:pPr>
      <w:tabs>
        <w:tab w:val="center" w:pos="4680"/>
        <w:tab w:val="right" w:pos="9360"/>
      </w:tabs>
    </w:pPr>
  </w:style>
  <w:style w:type="character" w:customStyle="1" w:styleId="FooterChar">
    <w:name w:val="Footer Char"/>
    <w:basedOn w:val="DefaultParagraphFont"/>
    <w:link w:val="Footer"/>
    <w:uiPriority w:val="99"/>
    <w:rsid w:val="002837DD"/>
  </w:style>
  <w:style w:type="character" w:styleId="PageNumber">
    <w:name w:val="page number"/>
    <w:basedOn w:val="DefaultParagraphFont"/>
    <w:uiPriority w:val="99"/>
    <w:semiHidden/>
    <w:unhideWhenUsed/>
    <w:rsid w:val="0028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214">
      <w:bodyDiv w:val="1"/>
      <w:marLeft w:val="0"/>
      <w:marRight w:val="0"/>
      <w:marTop w:val="0"/>
      <w:marBottom w:val="0"/>
      <w:divBdr>
        <w:top w:val="none" w:sz="0" w:space="0" w:color="auto"/>
        <w:left w:val="none" w:sz="0" w:space="0" w:color="auto"/>
        <w:bottom w:val="none" w:sz="0" w:space="0" w:color="auto"/>
        <w:right w:val="none" w:sz="0" w:space="0" w:color="auto"/>
      </w:divBdr>
    </w:div>
    <w:div w:id="11091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46</cp:revision>
  <dcterms:created xsi:type="dcterms:W3CDTF">2020-11-17T16:23:00Z</dcterms:created>
  <dcterms:modified xsi:type="dcterms:W3CDTF">2020-11-21T17:32:00Z</dcterms:modified>
</cp:coreProperties>
</file>