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38F5" w14:textId="615B8C69" w:rsidR="007B7AE5" w:rsidRPr="007E338B" w:rsidRDefault="007E338B">
      <w:pPr>
        <w:rPr>
          <w:b/>
          <w:bCs/>
          <w:sz w:val="32"/>
          <w:szCs w:val="32"/>
        </w:rPr>
      </w:pPr>
      <w:r w:rsidRPr="007E338B">
        <w:rPr>
          <w:b/>
          <w:bCs/>
          <w:sz w:val="32"/>
          <w:szCs w:val="32"/>
        </w:rPr>
        <w:t>“In My Father’s House are Many Mansions”</w:t>
      </w:r>
    </w:p>
    <w:p w14:paraId="10268A1D" w14:textId="268E6C64" w:rsidR="007E338B" w:rsidRPr="007E338B" w:rsidRDefault="007E338B">
      <w:pPr>
        <w:rPr>
          <w:i/>
          <w:iCs/>
          <w:sz w:val="28"/>
          <w:szCs w:val="28"/>
        </w:rPr>
      </w:pPr>
      <w:r w:rsidRPr="007E338B">
        <w:rPr>
          <w:i/>
          <w:iCs/>
          <w:sz w:val="28"/>
          <w:szCs w:val="28"/>
        </w:rPr>
        <w:t>John 14</w:t>
      </w:r>
    </w:p>
    <w:p w14:paraId="40E109ED" w14:textId="21CB796F" w:rsidR="007E338B" w:rsidRPr="007E338B" w:rsidRDefault="007E338B">
      <w:pPr>
        <w:rPr>
          <w:b/>
          <w:bCs/>
        </w:rPr>
      </w:pPr>
      <w:r w:rsidRPr="007E338B">
        <w:rPr>
          <w:b/>
          <w:bCs/>
        </w:rPr>
        <w:t>Introduction</w:t>
      </w:r>
    </w:p>
    <w:p w14:paraId="72A31AC1" w14:textId="553FF075" w:rsidR="007E338B" w:rsidRDefault="00FB7E5A" w:rsidP="00FB7E5A">
      <w:pPr>
        <w:pStyle w:val="ListParagraph"/>
        <w:numPr>
          <w:ilvl w:val="0"/>
          <w:numId w:val="1"/>
        </w:numPr>
      </w:pPr>
      <w:r>
        <w:t xml:space="preserve">Does </w:t>
      </w:r>
      <w:r w:rsidRPr="00FE2265">
        <w:rPr>
          <w:b/>
          <w:bCs/>
          <w:highlight w:val="yellow"/>
        </w:rPr>
        <w:t>John 14:1-</w:t>
      </w:r>
      <w:r w:rsidR="006569CD" w:rsidRPr="006569CD">
        <w:rPr>
          <w:b/>
          <w:bCs/>
          <w:highlight w:val="yellow"/>
        </w:rPr>
        <w:t>6</w:t>
      </w:r>
      <w:r>
        <w:t xml:space="preserve"> refer to places in heaven, and Jesus’ final, personal return in judgment to take the saints to heaven?</w:t>
      </w:r>
    </w:p>
    <w:p w14:paraId="7ACA3C6B" w14:textId="36CD250A" w:rsidR="00FB7E5A" w:rsidRDefault="00FB7E5A" w:rsidP="00FB7E5A">
      <w:pPr>
        <w:pStyle w:val="ListParagraph"/>
        <w:numPr>
          <w:ilvl w:val="1"/>
          <w:numId w:val="1"/>
        </w:numPr>
      </w:pPr>
      <w:r>
        <w:t>This is the overwhelming consensus on these verses.</w:t>
      </w:r>
    </w:p>
    <w:p w14:paraId="0ADF8DFA" w14:textId="3A694C57" w:rsidR="00FB7E5A" w:rsidRDefault="00FB7E5A" w:rsidP="00FB7E5A">
      <w:pPr>
        <w:pStyle w:val="ListParagraph"/>
        <w:numPr>
          <w:ilvl w:val="1"/>
          <w:numId w:val="1"/>
        </w:numPr>
      </w:pPr>
      <w:r>
        <w:t>Yet, it is not the only possibility.</w:t>
      </w:r>
    </w:p>
    <w:p w14:paraId="74A286B6" w14:textId="7F1B623A" w:rsidR="00FB7E5A" w:rsidRDefault="00FB7E5A" w:rsidP="00FB7E5A">
      <w:pPr>
        <w:pStyle w:val="ListParagraph"/>
        <w:numPr>
          <w:ilvl w:val="0"/>
          <w:numId w:val="1"/>
        </w:numPr>
      </w:pPr>
      <w:r>
        <w:t>In context, the “Father’s house” and “mansions” (dwelling places) in it seem to more naturally refer to the family/church of God, and the fact that there is room for all in it.</w:t>
      </w:r>
    </w:p>
    <w:p w14:paraId="2648B9B7" w14:textId="21C38521" w:rsidR="007E338B" w:rsidRDefault="00CB5007" w:rsidP="00CB5007">
      <w:pPr>
        <w:pStyle w:val="ListParagraph"/>
        <w:numPr>
          <w:ilvl w:val="0"/>
          <w:numId w:val="2"/>
        </w:numPr>
      </w:pPr>
      <w:r>
        <w:t>Questions to Answer</w:t>
      </w:r>
    </w:p>
    <w:p w14:paraId="4EEF7525" w14:textId="77777777" w:rsidR="00CB5007" w:rsidRDefault="00CB5007" w:rsidP="00CB5007">
      <w:pPr>
        <w:pStyle w:val="ListParagraph"/>
        <w:numPr>
          <w:ilvl w:val="0"/>
          <w:numId w:val="3"/>
        </w:numPr>
      </w:pPr>
      <w:r>
        <w:t>What is “My Father’s house” referring to?</w:t>
      </w:r>
    </w:p>
    <w:p w14:paraId="41B0260A" w14:textId="7BE9F61F" w:rsidR="00CB5007" w:rsidRDefault="00CB5007" w:rsidP="001B251E">
      <w:pPr>
        <w:pStyle w:val="ListParagraph"/>
        <w:numPr>
          <w:ilvl w:val="1"/>
          <w:numId w:val="3"/>
        </w:numPr>
      </w:pPr>
      <w:r>
        <w:t xml:space="preserve">House – </w:t>
      </w:r>
      <w:proofErr w:type="spellStart"/>
      <w:r w:rsidR="001B251E" w:rsidRPr="00112612">
        <w:rPr>
          <w:i/>
          <w:iCs/>
        </w:rPr>
        <w:t>oikia</w:t>
      </w:r>
      <w:proofErr w:type="spellEnd"/>
      <w:r w:rsidR="00FE2265">
        <w:rPr>
          <w:i/>
          <w:iCs/>
        </w:rPr>
        <w:t xml:space="preserve"> (</w:t>
      </w:r>
      <w:r w:rsidR="00FE2265" w:rsidRPr="00FE2265">
        <w:rPr>
          <w:b/>
          <w:bCs/>
          <w:i/>
          <w:iCs/>
          <w:highlight w:val="yellow"/>
        </w:rPr>
        <w:t>John 14:2</w:t>
      </w:r>
      <w:r w:rsidR="00FE2265">
        <w:rPr>
          <w:i/>
          <w:iCs/>
        </w:rPr>
        <w:t>)</w:t>
      </w:r>
      <w:r w:rsidR="001B251E" w:rsidRPr="00112612">
        <w:rPr>
          <w:i/>
          <w:iCs/>
        </w:rPr>
        <w:t>, oikos</w:t>
      </w:r>
      <w:r w:rsidR="001B251E">
        <w:t xml:space="preserve"> – both used as the literal dwelling place, or figuratively for the inhabitants, </w:t>
      </w:r>
      <w:proofErr w:type="gramStart"/>
      <w:r w:rsidR="001B251E">
        <w:t>i.e.</w:t>
      </w:r>
      <w:proofErr w:type="gramEnd"/>
      <w:r w:rsidR="001B251E">
        <w:t xml:space="preserve"> a family. </w:t>
      </w:r>
    </w:p>
    <w:p w14:paraId="59E96F07" w14:textId="11097994" w:rsidR="00CB5007" w:rsidRDefault="00CB5007" w:rsidP="00CB5007">
      <w:pPr>
        <w:pStyle w:val="ListParagraph"/>
        <w:numPr>
          <w:ilvl w:val="1"/>
          <w:numId w:val="3"/>
        </w:numPr>
      </w:pPr>
      <w:r>
        <w:t xml:space="preserve">Temple? – </w:t>
      </w:r>
      <w:r w:rsidR="001B251E" w:rsidRPr="00112612">
        <w:rPr>
          <w:b/>
          <w:bCs/>
          <w:highlight w:val="yellow"/>
        </w:rPr>
        <w:t>John 2:16</w:t>
      </w:r>
      <w:r w:rsidR="001B251E">
        <w:t xml:space="preserve"> (</w:t>
      </w:r>
      <w:r w:rsidR="001B251E" w:rsidRPr="00112612">
        <w:rPr>
          <w:b/>
          <w:bCs/>
          <w:i/>
          <w:iCs/>
          <w:highlight w:val="yellow"/>
        </w:rPr>
        <w:t>“My Father’s house”</w:t>
      </w:r>
      <w:r w:rsidR="001B251E" w:rsidRPr="00112612">
        <w:t xml:space="preserve">) </w:t>
      </w:r>
      <w:r w:rsidR="001B251E">
        <w:t>(We know this is not what Jesus referred to in John 14.)</w:t>
      </w:r>
    </w:p>
    <w:p w14:paraId="24C3A7C5" w14:textId="5DFB05F1" w:rsidR="00CB5007" w:rsidRDefault="00CB5007" w:rsidP="00CB5007">
      <w:pPr>
        <w:pStyle w:val="ListParagraph"/>
        <w:numPr>
          <w:ilvl w:val="1"/>
          <w:numId w:val="3"/>
        </w:numPr>
      </w:pPr>
      <w:r>
        <w:t>Family?</w:t>
      </w:r>
      <w:r w:rsidR="001B251E">
        <w:t xml:space="preserve"> – </w:t>
      </w:r>
      <w:r w:rsidR="001B251E" w:rsidRPr="00112612">
        <w:rPr>
          <w:b/>
          <w:bCs/>
          <w:highlight w:val="yellow"/>
        </w:rPr>
        <w:t>John 4:53</w:t>
      </w:r>
      <w:r w:rsidR="001B251E">
        <w:t xml:space="preserve"> </w:t>
      </w:r>
      <w:r w:rsidR="001B251E" w:rsidRPr="00112612">
        <w:rPr>
          <w:highlight w:val="yellow"/>
        </w:rPr>
        <w:t>(</w:t>
      </w:r>
      <w:r w:rsidR="001B251E" w:rsidRPr="00112612">
        <w:rPr>
          <w:b/>
          <w:bCs/>
          <w:i/>
          <w:iCs/>
          <w:highlight w:val="yellow"/>
        </w:rPr>
        <w:t>“household”</w:t>
      </w:r>
      <w:r w:rsidR="001B251E">
        <w:t xml:space="preserve">); </w:t>
      </w:r>
      <w:r w:rsidR="001B251E" w:rsidRPr="00112612">
        <w:rPr>
          <w:b/>
          <w:bCs/>
          <w:highlight w:val="yellow"/>
        </w:rPr>
        <w:t>John 8:35</w:t>
      </w:r>
      <w:r w:rsidR="001B251E">
        <w:t xml:space="preserve"> </w:t>
      </w:r>
      <w:r w:rsidR="001B251E" w:rsidRPr="00112612">
        <w:rPr>
          <w:highlight w:val="yellow"/>
        </w:rPr>
        <w:t>(</w:t>
      </w:r>
      <w:r w:rsidR="001B251E" w:rsidRPr="00112612">
        <w:rPr>
          <w:b/>
          <w:bCs/>
          <w:i/>
          <w:iCs/>
          <w:highlight w:val="yellow"/>
        </w:rPr>
        <w:t>“house”</w:t>
      </w:r>
      <w:r w:rsidR="001B251E">
        <w:t>)</w:t>
      </w:r>
    </w:p>
    <w:p w14:paraId="0686E93E" w14:textId="5FF75926" w:rsidR="00CB5007" w:rsidRDefault="00CB5007" w:rsidP="00CB5007">
      <w:pPr>
        <w:pStyle w:val="ListParagraph"/>
        <w:numPr>
          <w:ilvl w:val="1"/>
          <w:numId w:val="3"/>
        </w:numPr>
      </w:pPr>
      <w:r>
        <w:t>Heaven?</w:t>
      </w:r>
      <w:r w:rsidR="001B251E">
        <w:t xml:space="preserve"> – </w:t>
      </w:r>
      <w:r w:rsidR="00EA4B68" w:rsidRPr="00112612">
        <w:rPr>
          <w:b/>
          <w:bCs/>
          <w:highlight w:val="yellow"/>
        </w:rPr>
        <w:t>Acts 7:47-50</w:t>
      </w:r>
      <w:r w:rsidR="00EA4B68">
        <w:t xml:space="preserve"> </w:t>
      </w:r>
      <w:r w:rsidR="00EA4B68" w:rsidRPr="00112612">
        <w:rPr>
          <w:highlight w:val="yellow"/>
        </w:rPr>
        <w:t>(</w:t>
      </w:r>
      <w:r w:rsidR="00EA4B68" w:rsidRPr="00112612">
        <w:rPr>
          <w:b/>
          <w:bCs/>
          <w:i/>
          <w:iCs/>
          <w:highlight w:val="yellow"/>
        </w:rPr>
        <w:t>“Heaven is My throne”</w:t>
      </w:r>
      <w:r w:rsidR="00EA4B68">
        <w:t xml:space="preserve">); </w:t>
      </w:r>
      <w:r w:rsidR="00EA4B68" w:rsidRPr="00112612">
        <w:rPr>
          <w:b/>
          <w:bCs/>
          <w:highlight w:val="yellow"/>
        </w:rPr>
        <w:t>Psalm 33:13-14</w:t>
      </w:r>
      <w:r w:rsidR="00EA4B68">
        <w:t xml:space="preserve"> </w:t>
      </w:r>
      <w:r w:rsidR="00EA4B68" w:rsidRPr="00112612">
        <w:rPr>
          <w:highlight w:val="yellow"/>
        </w:rPr>
        <w:t>(</w:t>
      </w:r>
      <w:r w:rsidR="00EA4B68" w:rsidRPr="00112612">
        <w:rPr>
          <w:b/>
          <w:bCs/>
          <w:i/>
          <w:iCs/>
          <w:highlight w:val="yellow"/>
        </w:rPr>
        <w:t>“heaven…His dwelling”</w:t>
      </w:r>
      <w:r w:rsidR="00EA4B68">
        <w:t>)</w:t>
      </w:r>
    </w:p>
    <w:p w14:paraId="2F23E9DC" w14:textId="7B11B278" w:rsidR="00EA4B68" w:rsidRDefault="00EA4B68" w:rsidP="00EA4B68">
      <w:pPr>
        <w:pStyle w:val="ListParagraph"/>
        <w:numPr>
          <w:ilvl w:val="2"/>
          <w:numId w:val="3"/>
        </w:numPr>
      </w:pPr>
      <w:r>
        <w:t>NOTE: while the concept of a house is “a dwelling place,” and God’s dwelling place is heaven, heaven is not referred to as God’s “house”</w:t>
      </w:r>
      <w:r w:rsidR="00ED7BEB">
        <w:t xml:space="preserve"> specifically.</w:t>
      </w:r>
    </w:p>
    <w:p w14:paraId="13B9230F" w14:textId="3CF282CA" w:rsidR="0053467B" w:rsidRDefault="0053467B" w:rsidP="00EA4B68">
      <w:pPr>
        <w:pStyle w:val="ListParagraph"/>
        <w:numPr>
          <w:ilvl w:val="2"/>
          <w:numId w:val="3"/>
        </w:numPr>
      </w:pPr>
      <w:proofErr w:type="spellStart"/>
      <w:r w:rsidRPr="0053467B">
        <w:rPr>
          <w:i/>
          <w:iCs/>
        </w:rPr>
        <w:t>Oikia</w:t>
      </w:r>
      <w:proofErr w:type="spellEnd"/>
      <w:r>
        <w:t xml:space="preserve"> and </w:t>
      </w:r>
      <w:r w:rsidRPr="0053467B">
        <w:rPr>
          <w:i/>
          <w:iCs/>
        </w:rPr>
        <w:t>oikos</w:t>
      </w:r>
      <w:r>
        <w:t xml:space="preserve"> are never used to refer to God’s dwelling in heaven.</w:t>
      </w:r>
    </w:p>
    <w:p w14:paraId="06C6AF9B" w14:textId="05A2E26D" w:rsidR="00CB5007" w:rsidRDefault="00CB5007" w:rsidP="00CB5007">
      <w:pPr>
        <w:pStyle w:val="ListParagraph"/>
        <w:numPr>
          <w:ilvl w:val="0"/>
          <w:numId w:val="3"/>
        </w:numPr>
      </w:pPr>
      <w:r>
        <w:t>What are the “many mansions?”</w:t>
      </w:r>
    </w:p>
    <w:p w14:paraId="54D523E6" w14:textId="75B5FD2A" w:rsidR="00EA4B68" w:rsidRDefault="00EA4B68" w:rsidP="00EA4B68">
      <w:pPr>
        <w:pStyle w:val="ListParagraph"/>
        <w:numPr>
          <w:ilvl w:val="1"/>
          <w:numId w:val="3"/>
        </w:numPr>
      </w:pPr>
      <w:proofErr w:type="spellStart"/>
      <w:r w:rsidRPr="00EA4B68">
        <w:rPr>
          <w:i/>
          <w:iCs/>
        </w:rPr>
        <w:t>mone</w:t>
      </w:r>
      <w:proofErr w:type="spellEnd"/>
      <w:r w:rsidRPr="00EA4B68">
        <w:rPr>
          <w:i/>
          <w:iCs/>
        </w:rPr>
        <w:t>̄</w:t>
      </w:r>
      <w:r>
        <w:t xml:space="preserve"> – </w:t>
      </w:r>
      <w:r w:rsidRPr="00EA4B68">
        <w:t>“a staying abiding”</w:t>
      </w:r>
      <w:r>
        <w:t xml:space="preserve"> (VINE)</w:t>
      </w:r>
    </w:p>
    <w:p w14:paraId="61BE2A91" w14:textId="65C8A08C" w:rsidR="00EA4B68" w:rsidRDefault="00EA4B68" w:rsidP="00EA4B68">
      <w:pPr>
        <w:pStyle w:val="ListParagraph"/>
        <w:numPr>
          <w:ilvl w:val="1"/>
          <w:numId w:val="3"/>
        </w:numPr>
        <w:rPr>
          <w:b/>
          <w:bCs/>
        </w:rPr>
      </w:pPr>
      <w:r w:rsidRPr="00112612">
        <w:rPr>
          <w:b/>
          <w:bCs/>
          <w:highlight w:val="yellow"/>
        </w:rPr>
        <w:t>“many rooms” (ESV); “many DWELLING PLACES” (NASB)</w:t>
      </w:r>
    </w:p>
    <w:p w14:paraId="5CC40A0D" w14:textId="5C3E7496" w:rsidR="006C74AF" w:rsidRPr="006C74AF" w:rsidRDefault="006C74AF" w:rsidP="00EA4B68">
      <w:pPr>
        <w:pStyle w:val="ListParagraph"/>
        <w:numPr>
          <w:ilvl w:val="1"/>
          <w:numId w:val="3"/>
        </w:numPr>
      </w:pPr>
      <w:r w:rsidRPr="006C74AF">
        <w:t>Mansions – we like to think of such as a figurative way of describing heaven, similar to things we read in Revelation.</w:t>
      </w:r>
    </w:p>
    <w:p w14:paraId="630B912B" w14:textId="7387C5DD" w:rsidR="006C74AF" w:rsidRPr="006C74AF" w:rsidRDefault="006C74AF" w:rsidP="006C74AF">
      <w:pPr>
        <w:pStyle w:val="ListParagraph"/>
        <w:numPr>
          <w:ilvl w:val="2"/>
          <w:numId w:val="3"/>
        </w:numPr>
      </w:pPr>
      <w:r w:rsidRPr="006C74AF">
        <w:t>The word does not mean what we think of in English regarding “mansions.”</w:t>
      </w:r>
    </w:p>
    <w:p w14:paraId="3ABEA154" w14:textId="242824B8" w:rsidR="006C74AF" w:rsidRPr="006C74AF" w:rsidRDefault="006C74AF" w:rsidP="006C74AF">
      <w:pPr>
        <w:pStyle w:val="ListParagraph"/>
        <w:numPr>
          <w:ilvl w:val="2"/>
          <w:numId w:val="3"/>
        </w:numPr>
      </w:pPr>
      <w:r w:rsidRPr="006C74AF">
        <w:t>It simply means an abiding place.</w:t>
      </w:r>
    </w:p>
    <w:p w14:paraId="52D8EA0B" w14:textId="4CD9275B" w:rsidR="00CB5007" w:rsidRDefault="00CB5007" w:rsidP="00CB5007">
      <w:pPr>
        <w:pStyle w:val="ListParagraph"/>
        <w:numPr>
          <w:ilvl w:val="0"/>
          <w:numId w:val="3"/>
        </w:numPr>
      </w:pPr>
      <w:r>
        <w:t>How will Jesus “come again?”</w:t>
      </w:r>
    </w:p>
    <w:p w14:paraId="41C79CA9" w14:textId="69B84110" w:rsidR="00EA4B68" w:rsidRDefault="00EA4B68" w:rsidP="00EA4B68">
      <w:pPr>
        <w:pStyle w:val="ListParagraph"/>
        <w:numPr>
          <w:ilvl w:val="1"/>
          <w:numId w:val="3"/>
        </w:numPr>
      </w:pPr>
      <w:r>
        <w:t>Personal, visual coming – 2</w:t>
      </w:r>
      <w:r w:rsidRPr="00EA4B68">
        <w:rPr>
          <w:vertAlign w:val="superscript"/>
        </w:rPr>
        <w:t>nd</w:t>
      </w:r>
      <w:r>
        <w:t xml:space="preserve"> coming?</w:t>
      </w:r>
    </w:p>
    <w:p w14:paraId="5CA4F06E" w14:textId="784A494D" w:rsidR="00EA4B68" w:rsidRDefault="00EA4B68" w:rsidP="00EA4B68">
      <w:pPr>
        <w:pStyle w:val="ListParagraph"/>
        <w:numPr>
          <w:ilvl w:val="1"/>
          <w:numId w:val="3"/>
        </w:numPr>
      </w:pPr>
      <w:r>
        <w:t>Figuratively, representatively?</w:t>
      </w:r>
      <w:r w:rsidR="00FE2265">
        <w:t xml:space="preserve"> – HS?</w:t>
      </w:r>
    </w:p>
    <w:p w14:paraId="1AC70FAB" w14:textId="2BEB88DF" w:rsidR="00CB5007" w:rsidRDefault="00CB5007" w:rsidP="00CB5007">
      <w:pPr>
        <w:pStyle w:val="ListParagraph"/>
        <w:numPr>
          <w:ilvl w:val="0"/>
          <w:numId w:val="3"/>
        </w:numPr>
      </w:pPr>
      <w:r>
        <w:t>When Jesus receives them to Himself where will they be?</w:t>
      </w:r>
    </w:p>
    <w:p w14:paraId="05EE9BC5" w14:textId="2615E03F" w:rsidR="00EA4B68" w:rsidRDefault="00EA4B68" w:rsidP="00EA4B68">
      <w:pPr>
        <w:pStyle w:val="ListParagraph"/>
        <w:numPr>
          <w:ilvl w:val="1"/>
          <w:numId w:val="3"/>
        </w:numPr>
      </w:pPr>
      <w:r>
        <w:t>Is this of necessity a reference to heaven?</w:t>
      </w:r>
    </w:p>
    <w:p w14:paraId="30488E08" w14:textId="170F2CF1" w:rsidR="00EA4B68" w:rsidRDefault="00EA4B68" w:rsidP="00EA4B68">
      <w:pPr>
        <w:pStyle w:val="ListParagraph"/>
        <w:numPr>
          <w:ilvl w:val="1"/>
          <w:numId w:val="3"/>
        </w:numPr>
      </w:pPr>
      <w:r>
        <w:t xml:space="preserve">Can </w:t>
      </w:r>
      <w:r w:rsidR="00FB05F6">
        <w:t>one be with Jesus where He is in another sense? Presently?</w:t>
      </w:r>
    </w:p>
    <w:p w14:paraId="079F2854" w14:textId="2CB6280E" w:rsidR="00CB5007" w:rsidRDefault="0053467B" w:rsidP="00CB5007">
      <w:pPr>
        <w:pStyle w:val="ListParagraph"/>
        <w:numPr>
          <w:ilvl w:val="0"/>
          <w:numId w:val="2"/>
        </w:numPr>
      </w:pPr>
      <w:r>
        <w:t xml:space="preserve">The </w:t>
      </w:r>
      <w:r w:rsidR="00CB5007">
        <w:t>Text in Context</w:t>
      </w:r>
    </w:p>
    <w:p w14:paraId="6851DA3C" w14:textId="3C2AD012" w:rsidR="006942B3" w:rsidRDefault="006942B3" w:rsidP="006942B3">
      <w:pPr>
        <w:pStyle w:val="ListParagraph"/>
        <w:numPr>
          <w:ilvl w:val="0"/>
          <w:numId w:val="4"/>
        </w:numPr>
      </w:pPr>
      <w:r>
        <w:t>The Upper Room with the 1</w:t>
      </w:r>
      <w:r w:rsidR="00824BEE">
        <w:t>2</w:t>
      </w:r>
      <w:r>
        <w:t xml:space="preserve"> Apostles</w:t>
      </w:r>
    </w:p>
    <w:p w14:paraId="40AEC1D1" w14:textId="65803EA3" w:rsidR="009D3E3F" w:rsidRPr="00EF156A" w:rsidRDefault="009D3E3F" w:rsidP="009D3E3F">
      <w:pPr>
        <w:pStyle w:val="ListParagraph"/>
        <w:numPr>
          <w:ilvl w:val="1"/>
          <w:numId w:val="4"/>
        </w:numPr>
        <w:rPr>
          <w:b/>
          <w:bCs/>
          <w:i/>
          <w:iCs/>
        </w:rPr>
      </w:pPr>
      <w:r w:rsidRPr="00EF156A">
        <w:rPr>
          <w:b/>
          <w:bCs/>
          <w:i/>
          <w:iCs/>
          <w:highlight w:val="yellow"/>
        </w:rPr>
        <w:t>“He sat down with the twelve” (Matthew 26:20).</w:t>
      </w:r>
    </w:p>
    <w:p w14:paraId="03EFEB1B" w14:textId="7E810537" w:rsidR="009D3E3F" w:rsidRDefault="009D3E3F" w:rsidP="009D3E3F">
      <w:pPr>
        <w:pStyle w:val="ListParagraph"/>
        <w:numPr>
          <w:ilvl w:val="1"/>
          <w:numId w:val="4"/>
        </w:numPr>
      </w:pPr>
      <w:r w:rsidRPr="00EF156A">
        <w:rPr>
          <w:b/>
          <w:bCs/>
          <w:i/>
          <w:iCs/>
          <w:highlight w:val="yellow"/>
        </w:rPr>
        <w:t>“He came with the twelve” (Mark 14:17)</w:t>
      </w:r>
      <w:r>
        <w:t>.</w:t>
      </w:r>
    </w:p>
    <w:p w14:paraId="36B1F93B" w14:textId="0CCD2F98" w:rsidR="009D3E3F" w:rsidRDefault="009D3E3F" w:rsidP="009D3E3F">
      <w:pPr>
        <w:pStyle w:val="ListParagraph"/>
        <w:numPr>
          <w:ilvl w:val="1"/>
          <w:numId w:val="4"/>
        </w:numPr>
      </w:pPr>
      <w:r w:rsidRPr="00EF156A">
        <w:rPr>
          <w:b/>
          <w:bCs/>
          <w:i/>
          <w:iCs/>
          <w:highlight w:val="yellow"/>
        </w:rPr>
        <w:t>“He sat down, and the twelve apostles with Him” (Luke 22:14)</w:t>
      </w:r>
      <w:r>
        <w:t>.</w:t>
      </w:r>
    </w:p>
    <w:p w14:paraId="36A7824E" w14:textId="540576FF" w:rsidR="009D3E3F" w:rsidRDefault="009D3E3F" w:rsidP="009D3E3F">
      <w:pPr>
        <w:pStyle w:val="ListParagraph"/>
        <w:numPr>
          <w:ilvl w:val="1"/>
          <w:numId w:val="4"/>
        </w:numPr>
      </w:pPr>
      <w:r w:rsidRPr="00EF156A">
        <w:rPr>
          <w:b/>
          <w:bCs/>
          <w:i/>
          <w:iCs/>
          <w:highlight w:val="yellow"/>
        </w:rPr>
        <w:t>“His own…He loved them to the end” (John 13:1)</w:t>
      </w:r>
      <w:r>
        <w:t>.</w:t>
      </w:r>
    </w:p>
    <w:p w14:paraId="70B2F18C" w14:textId="4D7610BA" w:rsidR="009D3E3F" w:rsidRDefault="009D3E3F" w:rsidP="009D3E3F">
      <w:pPr>
        <w:pStyle w:val="ListParagraph"/>
        <w:numPr>
          <w:ilvl w:val="1"/>
          <w:numId w:val="4"/>
        </w:numPr>
      </w:pPr>
      <w:r>
        <w:lastRenderedPageBreak/>
        <w:t xml:space="preserve">Apostles – </w:t>
      </w:r>
      <w:r w:rsidRPr="00510938">
        <w:rPr>
          <w:i/>
          <w:iCs/>
        </w:rPr>
        <w:t>Apostolos</w:t>
      </w:r>
      <w:r>
        <w:t xml:space="preserve"> – </w:t>
      </w:r>
      <w:r w:rsidRPr="009D3E3F">
        <w:t xml:space="preserve">it., “one sent forth” </w:t>
      </w:r>
      <w:r w:rsidRPr="00510938">
        <w:rPr>
          <w:i/>
          <w:iCs/>
        </w:rPr>
        <w:t>(apo</w:t>
      </w:r>
      <w:r w:rsidRPr="009D3E3F">
        <w:t xml:space="preserve">, “from,” </w:t>
      </w:r>
      <w:proofErr w:type="spellStart"/>
      <w:r w:rsidRPr="00510938">
        <w:rPr>
          <w:i/>
          <w:iCs/>
        </w:rPr>
        <w:t>stello</w:t>
      </w:r>
      <w:proofErr w:type="spellEnd"/>
      <w:r w:rsidRPr="00510938">
        <w:rPr>
          <w:i/>
          <w:iCs/>
        </w:rPr>
        <w:t>,</w:t>
      </w:r>
      <w:r w:rsidRPr="009D3E3F">
        <w:t xml:space="preserve"> “to send”).</w:t>
      </w:r>
      <w:r>
        <w:t xml:space="preserve"> (VINE)</w:t>
      </w:r>
    </w:p>
    <w:p w14:paraId="456C85F6" w14:textId="500D62C9" w:rsidR="009D3E3F" w:rsidRDefault="00824BEE" w:rsidP="009D3E3F">
      <w:pPr>
        <w:pStyle w:val="ListParagraph"/>
        <w:numPr>
          <w:ilvl w:val="2"/>
          <w:numId w:val="4"/>
        </w:numPr>
      </w:pPr>
      <w:r w:rsidRPr="00824BEE">
        <w:t>a delegate; specially, an ambassador of the Gospel; officially a commissioner of Christ (“apostle”) (with miraculous powers)</w:t>
      </w:r>
      <w:r>
        <w:t xml:space="preserve"> (STRONG)</w:t>
      </w:r>
    </w:p>
    <w:p w14:paraId="2C93A84A" w14:textId="7DBB1E93" w:rsidR="00824BEE" w:rsidRDefault="00824BEE" w:rsidP="009D3E3F">
      <w:pPr>
        <w:pStyle w:val="ListParagraph"/>
        <w:numPr>
          <w:ilvl w:val="2"/>
          <w:numId w:val="4"/>
        </w:numPr>
      </w:pPr>
      <w:r w:rsidRPr="00EF156A">
        <w:rPr>
          <w:b/>
          <w:bCs/>
          <w:highlight w:val="yellow"/>
        </w:rPr>
        <w:t>Matthew 10:1-4</w:t>
      </w:r>
      <w:r>
        <w:t xml:space="preserve"> – these specific men chosen by Christ were His special delegates, ambassadors, representatives, and proclaimers of the His gospel.</w:t>
      </w:r>
    </w:p>
    <w:p w14:paraId="42EAAB8A" w14:textId="51AE6283" w:rsidR="00824BEE" w:rsidRDefault="00824BEE" w:rsidP="009D3E3F">
      <w:pPr>
        <w:pStyle w:val="ListParagraph"/>
        <w:numPr>
          <w:ilvl w:val="2"/>
          <w:numId w:val="4"/>
        </w:numPr>
      </w:pPr>
      <w:r>
        <w:t xml:space="preserve">Gospel (Jesus’ message) committed to their trust – </w:t>
      </w:r>
      <w:r w:rsidRPr="00EF156A">
        <w:rPr>
          <w:b/>
          <w:bCs/>
          <w:highlight w:val="yellow"/>
        </w:rPr>
        <w:t>1 Timothy 1:11</w:t>
      </w:r>
    </w:p>
    <w:p w14:paraId="700778FD" w14:textId="53FF17F6" w:rsidR="00ED5D28" w:rsidRDefault="00ED5D28" w:rsidP="006942B3">
      <w:pPr>
        <w:pStyle w:val="ListParagraph"/>
        <w:numPr>
          <w:ilvl w:val="0"/>
          <w:numId w:val="4"/>
        </w:numPr>
      </w:pPr>
      <w:r>
        <w:t>Judas’ Betrayal Predicted</w:t>
      </w:r>
    </w:p>
    <w:p w14:paraId="72AE5E70" w14:textId="1BDBA441" w:rsidR="006649B5" w:rsidRDefault="006649B5" w:rsidP="006649B5">
      <w:pPr>
        <w:pStyle w:val="ListParagraph"/>
        <w:numPr>
          <w:ilvl w:val="1"/>
          <w:numId w:val="4"/>
        </w:numPr>
      </w:pPr>
      <w:r>
        <w:t xml:space="preserve">Disciples perplexed – </w:t>
      </w:r>
      <w:r w:rsidRPr="00EF156A">
        <w:rPr>
          <w:b/>
          <w:bCs/>
          <w:highlight w:val="yellow"/>
        </w:rPr>
        <w:t>John 13:21-22</w:t>
      </w:r>
    </w:p>
    <w:p w14:paraId="543908D6" w14:textId="3104A0EE" w:rsidR="006649B5" w:rsidRDefault="006649B5" w:rsidP="006649B5">
      <w:pPr>
        <w:pStyle w:val="ListParagraph"/>
        <w:numPr>
          <w:ilvl w:val="1"/>
          <w:numId w:val="4"/>
        </w:numPr>
      </w:pPr>
      <w:r>
        <w:t xml:space="preserve">Disciples sorrowful – </w:t>
      </w:r>
      <w:r w:rsidRPr="00EF156A">
        <w:rPr>
          <w:b/>
          <w:bCs/>
          <w:highlight w:val="yellow"/>
        </w:rPr>
        <w:t>Matthew 26:21-22</w:t>
      </w:r>
    </w:p>
    <w:p w14:paraId="199E947E" w14:textId="220E055A" w:rsidR="006649B5" w:rsidRDefault="006649B5" w:rsidP="006649B5">
      <w:pPr>
        <w:pStyle w:val="ListParagraph"/>
        <w:numPr>
          <w:ilvl w:val="1"/>
          <w:numId w:val="4"/>
        </w:numPr>
      </w:pPr>
      <w:r>
        <w:t xml:space="preserve">Judas identified (at least to some degree – he knew) and told to leave – </w:t>
      </w:r>
      <w:r w:rsidRPr="00EF156A">
        <w:rPr>
          <w:b/>
          <w:bCs/>
          <w:highlight w:val="yellow"/>
        </w:rPr>
        <w:t>John 13:26-27, 30</w:t>
      </w:r>
    </w:p>
    <w:p w14:paraId="0EF0230B" w14:textId="10103840" w:rsidR="006649B5" w:rsidRDefault="006649B5" w:rsidP="006649B5">
      <w:pPr>
        <w:pStyle w:val="ListParagraph"/>
        <w:numPr>
          <w:ilvl w:val="1"/>
          <w:numId w:val="4"/>
        </w:numPr>
      </w:pPr>
      <w:r>
        <w:t>Significance – of these men who devoted themselves to the mission of Jesus, and followed Him through His ministry, who were to be sent into the world with His gospel, ONE WOULD BETRAY HIM.</w:t>
      </w:r>
    </w:p>
    <w:p w14:paraId="594A9E74" w14:textId="7D9D789D" w:rsidR="006649B5" w:rsidRDefault="006649B5" w:rsidP="006649B5">
      <w:pPr>
        <w:pStyle w:val="ListParagraph"/>
        <w:numPr>
          <w:ilvl w:val="2"/>
          <w:numId w:val="4"/>
        </w:numPr>
      </w:pPr>
      <w:r>
        <w:t>“Is it I?” – they are troubled.</w:t>
      </w:r>
    </w:p>
    <w:p w14:paraId="1D292802" w14:textId="489C294F" w:rsidR="006649B5" w:rsidRDefault="006649B5" w:rsidP="006649B5">
      <w:pPr>
        <w:pStyle w:val="ListParagraph"/>
        <w:numPr>
          <w:ilvl w:val="2"/>
          <w:numId w:val="4"/>
        </w:numPr>
      </w:pPr>
      <w:r>
        <w:t>Recognized – fallibility, weakness, vulnerability – STILL TO GO ON THE MISSION?</w:t>
      </w:r>
    </w:p>
    <w:p w14:paraId="2F5A6D79" w14:textId="79D5650D" w:rsidR="006942B3" w:rsidRDefault="006942B3" w:rsidP="006942B3">
      <w:pPr>
        <w:pStyle w:val="ListParagraph"/>
        <w:numPr>
          <w:ilvl w:val="0"/>
          <w:numId w:val="4"/>
        </w:numPr>
      </w:pPr>
      <w:r>
        <w:t xml:space="preserve">The Disciples’ Dispute About </w:t>
      </w:r>
      <w:r w:rsidR="00FF7E30">
        <w:t xml:space="preserve">Position in </w:t>
      </w:r>
      <w:r>
        <w:t>the Kingdom</w:t>
      </w:r>
    </w:p>
    <w:p w14:paraId="3ECD4B01" w14:textId="798D7F1D" w:rsidR="00EA2720" w:rsidRDefault="00EA2720" w:rsidP="00EA2720">
      <w:pPr>
        <w:pStyle w:val="ListParagraph"/>
        <w:numPr>
          <w:ilvl w:val="1"/>
          <w:numId w:val="4"/>
        </w:numPr>
      </w:pPr>
      <w:r>
        <w:t>Example of Jesus’ humility did not cens</w:t>
      </w:r>
      <w:r w:rsidR="00510938">
        <w:t>or</w:t>
      </w:r>
      <w:r>
        <w:t xml:space="preserve"> their pride.</w:t>
      </w:r>
    </w:p>
    <w:p w14:paraId="2DEE5A0F" w14:textId="2DCC37FE" w:rsidR="00EA2720" w:rsidRDefault="00EA2720" w:rsidP="00EA2720">
      <w:pPr>
        <w:pStyle w:val="ListParagraph"/>
        <w:numPr>
          <w:ilvl w:val="1"/>
          <w:numId w:val="4"/>
        </w:numPr>
      </w:pPr>
      <w:r>
        <w:t>Talk of a betrayal did not cens</w:t>
      </w:r>
      <w:r w:rsidR="00510938">
        <w:t>or</w:t>
      </w:r>
      <w:r>
        <w:t xml:space="preserve"> their pride.</w:t>
      </w:r>
    </w:p>
    <w:p w14:paraId="167476F6" w14:textId="75E06802" w:rsidR="00EA2720" w:rsidRDefault="00EA2720" w:rsidP="00EA2720">
      <w:pPr>
        <w:pStyle w:val="ListParagraph"/>
        <w:numPr>
          <w:ilvl w:val="1"/>
          <w:numId w:val="4"/>
        </w:numPr>
      </w:pPr>
      <w:r w:rsidRPr="00EF156A">
        <w:rPr>
          <w:b/>
          <w:bCs/>
          <w:highlight w:val="yellow"/>
        </w:rPr>
        <w:t>Luke 22:24-30</w:t>
      </w:r>
      <w:r>
        <w:t xml:space="preserve"> – your greatness is not recognition among each other and others, but servitude.</w:t>
      </w:r>
    </w:p>
    <w:p w14:paraId="3D031CCC" w14:textId="6FD554F0" w:rsidR="00EA2720" w:rsidRDefault="00EA2720" w:rsidP="00EA2720">
      <w:pPr>
        <w:pStyle w:val="ListParagraph"/>
        <w:numPr>
          <w:ilvl w:val="2"/>
          <w:numId w:val="4"/>
        </w:numPr>
      </w:pPr>
      <w:r w:rsidRPr="00EF156A">
        <w:rPr>
          <w:b/>
          <w:bCs/>
          <w:highlight w:val="yellow"/>
        </w:rPr>
        <w:t>(vv. 28-30)</w:t>
      </w:r>
      <w:r>
        <w:t xml:space="preserve"> – nevertheless, as those who have followed Jesus in His ministry, their role would be prominent.</w:t>
      </w:r>
    </w:p>
    <w:p w14:paraId="1A4AEF67" w14:textId="3C7B40A5" w:rsidR="00AB742A" w:rsidRDefault="00AB742A" w:rsidP="00EA2720">
      <w:pPr>
        <w:pStyle w:val="ListParagraph"/>
        <w:numPr>
          <w:ilvl w:val="2"/>
          <w:numId w:val="4"/>
        </w:numPr>
      </w:pPr>
      <w:r>
        <w:t>Bestow on the</w:t>
      </w:r>
      <w:r w:rsidR="00EF156A">
        <w:t>m</w:t>
      </w:r>
      <w:r>
        <w:t xml:space="preserve"> a kingdom – </w:t>
      </w:r>
      <w:proofErr w:type="spellStart"/>
      <w:r w:rsidRPr="00AB275B">
        <w:rPr>
          <w:i/>
          <w:iCs/>
        </w:rPr>
        <w:t>basileia</w:t>
      </w:r>
      <w:proofErr w:type="spellEnd"/>
      <w:r w:rsidRPr="00AB742A">
        <w:t>; from 935; properly, royalty, i.e. (abstractly) rule, or (concretely) a realm (literally or figuratively)</w:t>
      </w:r>
      <w:r>
        <w:t xml:space="preserve"> (STRONG)</w:t>
      </w:r>
    </w:p>
    <w:p w14:paraId="66286728" w14:textId="777B716B" w:rsidR="00EA2720" w:rsidRDefault="00EA2720" w:rsidP="00EA2720">
      <w:pPr>
        <w:pStyle w:val="ListParagraph"/>
        <w:numPr>
          <w:ilvl w:val="2"/>
          <w:numId w:val="4"/>
        </w:numPr>
      </w:pPr>
      <w:r>
        <w:t xml:space="preserve">Eat and drink at table – </w:t>
      </w:r>
      <w:r w:rsidR="00AB742A">
        <w:t>partake in the joys of fellowship with the King.</w:t>
      </w:r>
    </w:p>
    <w:p w14:paraId="0139761A" w14:textId="100F29F6" w:rsidR="00EA2720" w:rsidRDefault="00EA2720" w:rsidP="00EA2720">
      <w:pPr>
        <w:pStyle w:val="ListParagraph"/>
        <w:numPr>
          <w:ilvl w:val="2"/>
          <w:numId w:val="4"/>
        </w:numPr>
      </w:pPr>
      <w:r>
        <w:t>Sit on thrones judging – apostolic authority. (</w:t>
      </w:r>
      <w:r w:rsidRPr="00EF156A">
        <w:rPr>
          <w:b/>
          <w:bCs/>
          <w:highlight w:val="yellow"/>
        </w:rPr>
        <w:t>Acts 2:42</w:t>
      </w:r>
      <w:r>
        <w:t xml:space="preserve"> – </w:t>
      </w:r>
      <w:r w:rsidR="007E3271">
        <w:t>apostles’</w:t>
      </w:r>
      <w:r>
        <w:t xml:space="preserve"> doctrine)</w:t>
      </w:r>
    </w:p>
    <w:p w14:paraId="14509BA1" w14:textId="24A228B7" w:rsidR="00EA2720" w:rsidRDefault="00EA2720" w:rsidP="00EA2720">
      <w:pPr>
        <w:pStyle w:val="ListParagraph"/>
        <w:numPr>
          <w:ilvl w:val="2"/>
          <w:numId w:val="4"/>
        </w:numPr>
      </w:pPr>
      <w:r>
        <w:t>WHAT GREAT RESPONSIBILITY.</w:t>
      </w:r>
    </w:p>
    <w:p w14:paraId="159594C2" w14:textId="75E7B139" w:rsidR="00EA2720" w:rsidRDefault="00AB275B" w:rsidP="00EA2720">
      <w:pPr>
        <w:pStyle w:val="ListParagraph"/>
        <w:numPr>
          <w:ilvl w:val="1"/>
          <w:numId w:val="4"/>
        </w:numPr>
      </w:pPr>
      <w:r>
        <w:t>Dispute about greatness u</w:t>
      </w:r>
      <w:r w:rsidR="00EA2720">
        <w:t>ltimately stemming from a misunderstanding about the nature of the kingdom and their roles in it.</w:t>
      </w:r>
    </w:p>
    <w:p w14:paraId="3506BFAC" w14:textId="18BED734" w:rsidR="00FF7E30" w:rsidRDefault="00FF7E30" w:rsidP="00EA2720">
      <w:pPr>
        <w:pStyle w:val="ListParagraph"/>
        <w:numPr>
          <w:ilvl w:val="1"/>
          <w:numId w:val="4"/>
        </w:numPr>
      </w:pPr>
      <w:r>
        <w:t>Will some be greater in this than others? Differences of roles? Limited positions regarding prominence?</w:t>
      </w:r>
      <w:r w:rsidR="006577E2">
        <w:t xml:space="preserve"> (</w:t>
      </w:r>
      <w:r w:rsidR="006577E2" w:rsidRPr="006577E2">
        <w:rPr>
          <w:b/>
          <w:bCs/>
          <w:highlight w:val="yellow"/>
        </w:rPr>
        <w:t>cf. Mark 10:35-37</w:t>
      </w:r>
      <w:r w:rsidR="006577E2">
        <w:t xml:space="preserve"> – James and John as an example)</w:t>
      </w:r>
    </w:p>
    <w:p w14:paraId="4C83250D" w14:textId="7CC8AA5B" w:rsidR="00FF7E30" w:rsidRDefault="00FF7E30" w:rsidP="00FF7E30">
      <w:pPr>
        <w:pStyle w:val="ListParagraph"/>
        <w:numPr>
          <w:ilvl w:val="2"/>
          <w:numId w:val="4"/>
        </w:numPr>
      </w:pPr>
      <w:r w:rsidRPr="004D29FB">
        <w:rPr>
          <w:b/>
          <w:bCs/>
          <w:i/>
          <w:iCs/>
          <w:highlight w:val="yellow"/>
        </w:rPr>
        <w:t>“you”</w:t>
      </w:r>
      <w:r>
        <w:t xml:space="preserve"> – plural</w:t>
      </w:r>
    </w:p>
    <w:p w14:paraId="393C72AC" w14:textId="02ED1BF6" w:rsidR="00FF7E30" w:rsidRDefault="00FF7E30" w:rsidP="00FF7E30">
      <w:pPr>
        <w:pStyle w:val="ListParagraph"/>
        <w:numPr>
          <w:ilvl w:val="2"/>
          <w:numId w:val="4"/>
        </w:numPr>
      </w:pPr>
      <w:r>
        <w:t>The position of which He speaks is for them all (apostles’).</w:t>
      </w:r>
    </w:p>
    <w:p w14:paraId="40E51753" w14:textId="10450362" w:rsidR="00ED5D28" w:rsidRDefault="00ED5D28" w:rsidP="006942B3">
      <w:pPr>
        <w:pStyle w:val="ListParagraph"/>
        <w:numPr>
          <w:ilvl w:val="0"/>
          <w:numId w:val="4"/>
        </w:numPr>
      </w:pPr>
      <w:r>
        <w:t>Peter’s Denial Predicted</w:t>
      </w:r>
      <w:r w:rsidR="0053467B">
        <w:t>;</w:t>
      </w:r>
      <w:r>
        <w:t xml:space="preserve"> All to be Scattered</w:t>
      </w:r>
    </w:p>
    <w:p w14:paraId="3233201B" w14:textId="05A9CCDB" w:rsidR="00D80297" w:rsidRDefault="00D80297" w:rsidP="00D80297">
      <w:pPr>
        <w:pStyle w:val="ListParagraph"/>
        <w:numPr>
          <w:ilvl w:val="1"/>
          <w:numId w:val="4"/>
        </w:numPr>
      </w:pPr>
      <w:r>
        <w:lastRenderedPageBreak/>
        <w:t xml:space="preserve">Peter’s denial predicted – </w:t>
      </w:r>
      <w:r w:rsidRPr="00EF156A">
        <w:rPr>
          <w:b/>
          <w:bCs/>
          <w:highlight w:val="yellow"/>
        </w:rPr>
        <w:t>John 13:36-38</w:t>
      </w:r>
    </w:p>
    <w:p w14:paraId="5E24AD9F" w14:textId="3C6BDA93" w:rsidR="00D80297" w:rsidRDefault="00D80297" w:rsidP="00D80297">
      <w:pPr>
        <w:pStyle w:val="ListParagraph"/>
        <w:numPr>
          <w:ilvl w:val="1"/>
          <w:numId w:val="4"/>
        </w:numPr>
      </w:pPr>
      <w:r>
        <w:t xml:space="preserve">Jesus also indicated all would be scattered – </w:t>
      </w:r>
      <w:r w:rsidRPr="00EF156A">
        <w:rPr>
          <w:b/>
          <w:bCs/>
          <w:highlight w:val="yellow"/>
        </w:rPr>
        <w:t>Matthew 26:31</w:t>
      </w:r>
    </w:p>
    <w:p w14:paraId="6D282FE4" w14:textId="128CBEAA" w:rsidR="006942B3" w:rsidRDefault="00887628" w:rsidP="006942B3">
      <w:pPr>
        <w:pStyle w:val="ListParagraph"/>
        <w:numPr>
          <w:ilvl w:val="0"/>
          <w:numId w:val="4"/>
        </w:numPr>
      </w:pPr>
      <w:r>
        <w:t>Instruction and Information Regarding Their Ministry</w:t>
      </w:r>
    </w:p>
    <w:p w14:paraId="3FE7C79F" w14:textId="15EA1436" w:rsidR="008A13FA" w:rsidRDefault="008A13FA" w:rsidP="008A13FA">
      <w:pPr>
        <w:pStyle w:val="ListParagraph"/>
        <w:numPr>
          <w:ilvl w:val="1"/>
          <w:numId w:val="4"/>
        </w:numPr>
      </w:pPr>
      <w:r>
        <w:t xml:space="preserve">Working of miracles and preaching the gospel – </w:t>
      </w:r>
      <w:r w:rsidRPr="00EF156A">
        <w:rPr>
          <w:b/>
          <w:bCs/>
          <w:highlight w:val="yellow"/>
        </w:rPr>
        <w:t>14:12</w:t>
      </w:r>
    </w:p>
    <w:p w14:paraId="50161619" w14:textId="30D7F297" w:rsidR="008A13FA" w:rsidRDefault="008A13FA" w:rsidP="008A13FA">
      <w:pPr>
        <w:pStyle w:val="ListParagraph"/>
        <w:numPr>
          <w:ilvl w:val="1"/>
          <w:numId w:val="4"/>
        </w:numPr>
      </w:pPr>
      <w:r>
        <w:t xml:space="preserve">Need for prayer in ministry – </w:t>
      </w:r>
      <w:r w:rsidRPr="00EF156A">
        <w:rPr>
          <w:b/>
          <w:bCs/>
          <w:highlight w:val="yellow"/>
        </w:rPr>
        <w:t>14:13-14</w:t>
      </w:r>
    </w:p>
    <w:p w14:paraId="73F22A09" w14:textId="3A1AA128" w:rsidR="008A13FA" w:rsidRPr="000B11F6" w:rsidRDefault="008A13FA" w:rsidP="008A13FA">
      <w:pPr>
        <w:pStyle w:val="ListParagraph"/>
        <w:numPr>
          <w:ilvl w:val="1"/>
          <w:numId w:val="4"/>
        </w:numPr>
      </w:pPr>
      <w:r>
        <w:t xml:space="preserve">Love by keeping commandments – </w:t>
      </w:r>
      <w:r w:rsidRPr="00EF156A">
        <w:rPr>
          <w:b/>
          <w:bCs/>
          <w:highlight w:val="yellow"/>
        </w:rPr>
        <w:t>14:15</w:t>
      </w:r>
    </w:p>
    <w:p w14:paraId="2AA553CC" w14:textId="2547F638" w:rsidR="000B11F6" w:rsidRPr="000B11F6" w:rsidRDefault="000B11F6" w:rsidP="008A13FA">
      <w:pPr>
        <w:pStyle w:val="ListParagraph"/>
        <w:numPr>
          <w:ilvl w:val="1"/>
          <w:numId w:val="4"/>
        </w:numPr>
      </w:pPr>
      <w:r w:rsidRPr="000B11F6">
        <w:t xml:space="preserve">The promise of another Helper, the Holy Spirit – </w:t>
      </w:r>
      <w:r w:rsidRPr="000B11F6">
        <w:rPr>
          <w:b/>
          <w:bCs/>
          <w:highlight w:val="yellow"/>
        </w:rPr>
        <w:t>14:16-18, 25-26</w:t>
      </w:r>
    </w:p>
    <w:p w14:paraId="1032B447" w14:textId="4A3F71D2" w:rsidR="008A13FA" w:rsidRDefault="008A13FA" w:rsidP="008A13FA">
      <w:pPr>
        <w:pStyle w:val="ListParagraph"/>
        <w:numPr>
          <w:ilvl w:val="1"/>
          <w:numId w:val="4"/>
        </w:numPr>
      </w:pPr>
      <w:r>
        <w:t xml:space="preserve">Abide in Jesus to bear fruit – </w:t>
      </w:r>
      <w:r w:rsidRPr="00EF156A">
        <w:rPr>
          <w:b/>
          <w:bCs/>
          <w:highlight w:val="yellow"/>
        </w:rPr>
        <w:t>15:1-8</w:t>
      </w:r>
    </w:p>
    <w:p w14:paraId="7EFE5862" w14:textId="117BF762" w:rsidR="008A13FA" w:rsidRDefault="008A13FA" w:rsidP="008A13FA">
      <w:pPr>
        <w:pStyle w:val="ListParagraph"/>
        <w:numPr>
          <w:ilvl w:val="1"/>
          <w:numId w:val="4"/>
        </w:numPr>
      </w:pPr>
      <w:r>
        <w:t xml:space="preserve">Understand the coming persecution – </w:t>
      </w:r>
      <w:r w:rsidRPr="00EF156A">
        <w:rPr>
          <w:b/>
          <w:bCs/>
          <w:highlight w:val="yellow"/>
        </w:rPr>
        <w:t>15:18-25</w:t>
      </w:r>
    </w:p>
    <w:p w14:paraId="5BCE184E" w14:textId="09FFEE0B" w:rsidR="008A13FA" w:rsidRDefault="008A13FA" w:rsidP="008A13FA">
      <w:pPr>
        <w:pStyle w:val="ListParagraph"/>
        <w:numPr>
          <w:ilvl w:val="1"/>
          <w:numId w:val="4"/>
        </w:numPr>
      </w:pPr>
      <w:r>
        <w:t xml:space="preserve">Testify of Jesus along with the aid of the HS – </w:t>
      </w:r>
      <w:r w:rsidRPr="00EF156A">
        <w:rPr>
          <w:b/>
          <w:bCs/>
          <w:highlight w:val="yellow"/>
        </w:rPr>
        <w:t>15:26-27</w:t>
      </w:r>
    </w:p>
    <w:p w14:paraId="3A5BC8E1" w14:textId="170AA97B" w:rsidR="008A13FA" w:rsidRDefault="008A13FA" w:rsidP="008A13FA">
      <w:pPr>
        <w:pStyle w:val="ListParagraph"/>
        <w:numPr>
          <w:ilvl w:val="1"/>
          <w:numId w:val="4"/>
        </w:numPr>
      </w:pPr>
      <w:r>
        <w:t xml:space="preserve">Be of good cheer in the world of tribulation knowing Jesus has overcome – </w:t>
      </w:r>
      <w:r w:rsidRPr="00EF156A">
        <w:rPr>
          <w:b/>
          <w:bCs/>
          <w:highlight w:val="yellow"/>
        </w:rPr>
        <w:t>16:33</w:t>
      </w:r>
    </w:p>
    <w:p w14:paraId="0F14A343" w14:textId="419A315B" w:rsidR="008A13FA" w:rsidRDefault="008A13FA" w:rsidP="008A13FA">
      <w:pPr>
        <w:pStyle w:val="ListParagraph"/>
        <w:numPr>
          <w:ilvl w:val="1"/>
          <w:numId w:val="4"/>
        </w:numPr>
      </w:pPr>
      <w:r>
        <w:t xml:space="preserve">Instructive prayer regarding their sanctification and unity in God and Jesus – </w:t>
      </w:r>
      <w:r w:rsidRPr="00EF156A">
        <w:rPr>
          <w:b/>
          <w:bCs/>
          <w:highlight w:val="yellow"/>
        </w:rPr>
        <w:t>17</w:t>
      </w:r>
    </w:p>
    <w:p w14:paraId="13C57AFB" w14:textId="70F7B7E4" w:rsidR="00EF156A" w:rsidRDefault="00EF156A" w:rsidP="00EF156A">
      <w:pPr>
        <w:pStyle w:val="ListParagraph"/>
        <w:numPr>
          <w:ilvl w:val="0"/>
          <w:numId w:val="4"/>
        </w:numPr>
      </w:pPr>
      <w:r>
        <w:t>Summation</w:t>
      </w:r>
    </w:p>
    <w:p w14:paraId="6A569ADD" w14:textId="733BAD27" w:rsidR="00EF156A" w:rsidRDefault="00EF156A" w:rsidP="00EF156A">
      <w:pPr>
        <w:pStyle w:val="ListParagraph"/>
        <w:numPr>
          <w:ilvl w:val="1"/>
          <w:numId w:val="4"/>
        </w:numPr>
      </w:pPr>
      <w:r>
        <w:t>Apostles are troubled about the betrayal and scattering prediction.</w:t>
      </w:r>
    </w:p>
    <w:p w14:paraId="3C77A6D2" w14:textId="320A5EB2" w:rsidR="00EF156A" w:rsidRDefault="00EF156A" w:rsidP="00EF156A">
      <w:pPr>
        <w:pStyle w:val="ListParagraph"/>
        <w:numPr>
          <w:ilvl w:val="2"/>
          <w:numId w:val="4"/>
        </w:numPr>
      </w:pPr>
      <w:r>
        <w:t>Will they be severed from this work if what Jesus says is true? (Think especially of Peter)</w:t>
      </w:r>
    </w:p>
    <w:p w14:paraId="536EA754" w14:textId="0920700F" w:rsidR="00EF156A" w:rsidRDefault="00EF156A" w:rsidP="00EF156A">
      <w:pPr>
        <w:pStyle w:val="ListParagraph"/>
        <w:numPr>
          <w:ilvl w:val="2"/>
          <w:numId w:val="4"/>
        </w:numPr>
      </w:pPr>
      <w:r>
        <w:t xml:space="preserve">Troubled about Jesus departing from them – </w:t>
      </w:r>
      <w:r w:rsidRPr="00EF156A">
        <w:rPr>
          <w:b/>
          <w:bCs/>
          <w:highlight w:val="yellow"/>
        </w:rPr>
        <w:t>John 13:3, 33, 36</w:t>
      </w:r>
    </w:p>
    <w:p w14:paraId="71C8923C" w14:textId="623E66B9" w:rsidR="00EF156A" w:rsidRDefault="00EF156A" w:rsidP="00EF156A">
      <w:pPr>
        <w:pStyle w:val="ListParagraph"/>
        <w:numPr>
          <w:ilvl w:val="1"/>
          <w:numId w:val="4"/>
        </w:numPr>
      </w:pPr>
      <w:r>
        <w:t>Yet, they are still zealous concerning their ministry.</w:t>
      </w:r>
    </w:p>
    <w:p w14:paraId="0EF7B654" w14:textId="4DA3E9C5" w:rsidR="00EF156A" w:rsidRDefault="00EF156A" w:rsidP="00EF156A">
      <w:pPr>
        <w:pStyle w:val="ListParagraph"/>
        <w:numPr>
          <w:ilvl w:val="2"/>
          <w:numId w:val="4"/>
        </w:numPr>
      </w:pPr>
      <w:r>
        <w:t>Confused about their place in the kingdom – dispute about greatness.</w:t>
      </w:r>
    </w:p>
    <w:p w14:paraId="244C11F8" w14:textId="0ED7D559" w:rsidR="00EF156A" w:rsidRDefault="00EF156A" w:rsidP="00EF156A">
      <w:pPr>
        <w:pStyle w:val="ListParagraph"/>
        <w:numPr>
          <w:ilvl w:val="2"/>
          <w:numId w:val="4"/>
        </w:numPr>
      </w:pPr>
      <w:r>
        <w:t>No doubt intimidated by the thought of Jesus leaving them to this ministry by themselves.</w:t>
      </w:r>
    </w:p>
    <w:p w14:paraId="5E02BB14" w14:textId="555ED6C9" w:rsidR="00CB5007" w:rsidRDefault="001B5C02" w:rsidP="00CB5007">
      <w:pPr>
        <w:pStyle w:val="ListParagraph"/>
        <w:numPr>
          <w:ilvl w:val="0"/>
          <w:numId w:val="2"/>
        </w:numPr>
      </w:pPr>
      <w:r>
        <w:t xml:space="preserve">The </w:t>
      </w:r>
      <w:r w:rsidR="00CB5007">
        <w:t>Text</w:t>
      </w:r>
    </w:p>
    <w:p w14:paraId="02827704" w14:textId="0FB8AD86" w:rsidR="0024680B" w:rsidRDefault="005D4010" w:rsidP="0024680B">
      <w:pPr>
        <w:pStyle w:val="ListParagraph"/>
        <w:numPr>
          <w:ilvl w:val="0"/>
          <w:numId w:val="5"/>
        </w:numPr>
      </w:pPr>
      <w:r>
        <w:t xml:space="preserve">Their troubled hearts are at issue from the start of the chapter to the end </w:t>
      </w:r>
      <w:r w:rsidRPr="002E12AD">
        <w:rPr>
          <w:b/>
          <w:bCs/>
          <w:highlight w:val="yellow"/>
        </w:rPr>
        <w:t>(vv. 1, 27).</w:t>
      </w:r>
    </w:p>
    <w:p w14:paraId="3AE5A2E1" w14:textId="27CC1F22" w:rsidR="00D233E5" w:rsidRDefault="00D233E5" w:rsidP="00D233E5">
      <w:pPr>
        <w:pStyle w:val="ListParagraph"/>
        <w:numPr>
          <w:ilvl w:val="1"/>
          <w:numId w:val="5"/>
        </w:numPr>
      </w:pPr>
      <w:r w:rsidRPr="002E12AD">
        <w:rPr>
          <w:b/>
          <w:bCs/>
          <w:highlight w:val="yellow"/>
        </w:rPr>
        <w:t>(v. 1)</w:t>
      </w:r>
      <w:r>
        <w:t xml:space="preserve"> – troubled hearts:</w:t>
      </w:r>
    </w:p>
    <w:p w14:paraId="5CD31857" w14:textId="1DAACB45" w:rsidR="00D233E5" w:rsidRDefault="00D233E5" w:rsidP="00D233E5">
      <w:pPr>
        <w:pStyle w:val="ListParagraph"/>
        <w:numPr>
          <w:ilvl w:val="2"/>
          <w:numId w:val="5"/>
        </w:numPr>
      </w:pPr>
      <w:r>
        <w:t>Judas’ betrayal; Peter’s denial; All to be scattered; Dispute about greatness (anyone to be left out, or in lesser position?).</w:t>
      </w:r>
    </w:p>
    <w:p w14:paraId="3C44D010" w14:textId="21E4BAEF" w:rsidR="00D233E5" w:rsidRDefault="00D233E5" w:rsidP="00D233E5">
      <w:pPr>
        <w:pStyle w:val="ListParagraph"/>
        <w:numPr>
          <w:ilvl w:val="2"/>
          <w:numId w:val="5"/>
        </w:numPr>
      </w:pPr>
      <w:r>
        <w:t xml:space="preserve">Ultimately – </w:t>
      </w:r>
      <w:r w:rsidRPr="002E12AD">
        <w:rPr>
          <w:b/>
          <w:bCs/>
          <w:highlight w:val="yellow"/>
        </w:rPr>
        <w:t>13:33, 36</w:t>
      </w:r>
      <w:r>
        <w:t xml:space="preserve"> – Jesus leaving them.</w:t>
      </w:r>
    </w:p>
    <w:p w14:paraId="5EE426C8" w14:textId="43DEFA97" w:rsidR="00D233E5" w:rsidRDefault="00D233E5" w:rsidP="00D233E5">
      <w:pPr>
        <w:pStyle w:val="ListParagraph"/>
        <w:numPr>
          <w:ilvl w:val="1"/>
          <w:numId w:val="5"/>
        </w:numPr>
      </w:pPr>
      <w:r w:rsidRPr="002E12AD">
        <w:rPr>
          <w:b/>
          <w:bCs/>
          <w:highlight w:val="yellow"/>
        </w:rPr>
        <w:t>(v. 27)</w:t>
      </w:r>
      <w:r>
        <w:t xml:space="preserve"> – troubled hearts addressed again.</w:t>
      </w:r>
    </w:p>
    <w:p w14:paraId="5C405875" w14:textId="32597ADC" w:rsidR="00D233E5" w:rsidRDefault="00D233E5" w:rsidP="00D233E5">
      <w:pPr>
        <w:pStyle w:val="ListParagraph"/>
        <w:numPr>
          <w:ilvl w:val="2"/>
          <w:numId w:val="5"/>
        </w:numPr>
      </w:pPr>
      <w:r>
        <w:t xml:space="preserve">Same phrase – </w:t>
      </w:r>
      <w:r w:rsidRPr="002E12AD">
        <w:rPr>
          <w:b/>
          <w:bCs/>
          <w:i/>
          <w:iCs/>
          <w:highlight w:val="yellow"/>
        </w:rPr>
        <w:t>“Let not your heart be troubled”</w:t>
      </w:r>
    </w:p>
    <w:p w14:paraId="2DCB21E4" w14:textId="490E82F4" w:rsidR="00D233E5" w:rsidRDefault="00D233E5" w:rsidP="00D233E5">
      <w:pPr>
        <w:pStyle w:val="ListParagraph"/>
        <w:numPr>
          <w:ilvl w:val="2"/>
          <w:numId w:val="5"/>
        </w:numPr>
      </w:pPr>
      <w:r>
        <w:t xml:space="preserve">Follows with the same comfort – </w:t>
      </w:r>
      <w:r w:rsidRPr="002E12AD">
        <w:rPr>
          <w:b/>
          <w:bCs/>
          <w:highlight w:val="yellow"/>
        </w:rPr>
        <w:t>(vv. 3, 28)</w:t>
      </w:r>
      <w:r>
        <w:t xml:space="preserve"> – He is going away, BUT HE IS COMING BACK.</w:t>
      </w:r>
    </w:p>
    <w:p w14:paraId="6060210E" w14:textId="48DD5D93" w:rsidR="005D4010" w:rsidRDefault="0097582D" w:rsidP="0024680B">
      <w:pPr>
        <w:pStyle w:val="ListParagraph"/>
        <w:numPr>
          <w:ilvl w:val="0"/>
          <w:numId w:val="5"/>
        </w:numPr>
      </w:pPr>
      <w:r>
        <w:t xml:space="preserve">Jesus’ comfort involves His coming to them from the start of the chapter to the end </w:t>
      </w:r>
      <w:r w:rsidRPr="002E12AD">
        <w:rPr>
          <w:b/>
          <w:bCs/>
          <w:highlight w:val="yellow"/>
        </w:rPr>
        <w:t>(vv. 3, 27-28)</w:t>
      </w:r>
      <w:r w:rsidR="00223CEA" w:rsidRPr="002E12AD">
        <w:rPr>
          <w:b/>
          <w:bCs/>
          <w:highlight w:val="yellow"/>
        </w:rPr>
        <w:t>.</w:t>
      </w:r>
    </w:p>
    <w:p w14:paraId="6F5BB734" w14:textId="382BE270" w:rsidR="0012164A" w:rsidRDefault="0012164A" w:rsidP="0012164A">
      <w:pPr>
        <w:pStyle w:val="ListParagraph"/>
        <w:numPr>
          <w:ilvl w:val="1"/>
          <w:numId w:val="5"/>
        </w:numPr>
      </w:pPr>
      <w:r w:rsidRPr="002E12AD">
        <w:rPr>
          <w:b/>
          <w:bCs/>
          <w:highlight w:val="yellow"/>
        </w:rPr>
        <w:t>(v. 3)</w:t>
      </w:r>
      <w:r>
        <w:t xml:space="preserve"> – comforts them by explaining His reason for going.</w:t>
      </w:r>
    </w:p>
    <w:p w14:paraId="069ABCFB" w14:textId="2836FC90" w:rsidR="0012164A" w:rsidRDefault="0012164A" w:rsidP="0012164A">
      <w:pPr>
        <w:pStyle w:val="ListParagraph"/>
        <w:numPr>
          <w:ilvl w:val="2"/>
          <w:numId w:val="5"/>
        </w:numPr>
      </w:pPr>
      <w:r>
        <w:t>Prepare a place – doing something to provide a place for them – service.</w:t>
      </w:r>
    </w:p>
    <w:p w14:paraId="6083F32E" w14:textId="283DFFFC" w:rsidR="0012164A" w:rsidRDefault="0012164A" w:rsidP="0012164A">
      <w:pPr>
        <w:pStyle w:val="ListParagraph"/>
        <w:numPr>
          <w:ilvl w:val="2"/>
          <w:numId w:val="5"/>
        </w:numPr>
      </w:pPr>
      <w:r w:rsidRPr="002E12AD">
        <w:rPr>
          <w:b/>
          <w:bCs/>
          <w:highlight w:val="yellow"/>
        </w:rPr>
        <w:t>13:8</w:t>
      </w:r>
      <w:r>
        <w:t xml:space="preserve"> – don’t wash, have no part.</w:t>
      </w:r>
    </w:p>
    <w:p w14:paraId="6D923897" w14:textId="7C067AE6" w:rsidR="0012164A" w:rsidRDefault="0012164A" w:rsidP="0012164A">
      <w:pPr>
        <w:pStyle w:val="ListParagraph"/>
        <w:numPr>
          <w:ilvl w:val="2"/>
          <w:numId w:val="5"/>
        </w:numPr>
      </w:pPr>
      <w:r>
        <w:t xml:space="preserve">Place where? – </w:t>
      </w:r>
      <w:r w:rsidRPr="002E12AD">
        <w:rPr>
          <w:b/>
          <w:bCs/>
          <w:highlight w:val="yellow"/>
        </w:rPr>
        <w:t>(v. 2)</w:t>
      </w:r>
      <w:r>
        <w:t xml:space="preserve"> – dwelling place in Father’s house.</w:t>
      </w:r>
    </w:p>
    <w:p w14:paraId="1FA5C1F7" w14:textId="53DB7347" w:rsidR="0012164A" w:rsidRDefault="0012164A" w:rsidP="0012164A">
      <w:pPr>
        <w:pStyle w:val="ListParagraph"/>
        <w:numPr>
          <w:ilvl w:val="2"/>
          <w:numId w:val="5"/>
        </w:numPr>
      </w:pPr>
      <w:r>
        <w:t xml:space="preserve">How? – </w:t>
      </w:r>
      <w:r w:rsidRPr="002E12AD">
        <w:rPr>
          <w:b/>
          <w:bCs/>
          <w:highlight w:val="yellow"/>
        </w:rPr>
        <w:t xml:space="preserve">Hebrews 9:13-14, </w:t>
      </w:r>
      <w:r w:rsidR="002E6720" w:rsidRPr="002E12AD">
        <w:rPr>
          <w:b/>
          <w:bCs/>
          <w:highlight w:val="yellow"/>
        </w:rPr>
        <w:t>24-26</w:t>
      </w:r>
      <w:r w:rsidR="002E6720">
        <w:t xml:space="preserve"> – taking blood into Holiest of all</w:t>
      </w:r>
      <w:r w:rsidR="00AC4348">
        <w:t>.</w:t>
      </w:r>
    </w:p>
    <w:p w14:paraId="24E25305" w14:textId="37ADC8FC" w:rsidR="00AC4348" w:rsidRDefault="00AC4348" w:rsidP="0012164A">
      <w:pPr>
        <w:pStyle w:val="ListParagraph"/>
        <w:numPr>
          <w:ilvl w:val="2"/>
          <w:numId w:val="5"/>
        </w:numPr>
      </w:pPr>
      <w:r>
        <w:lastRenderedPageBreak/>
        <w:t>WHEN HE HAS PREPARED, THEN HE WILL COME BACK TO RECEIVE THEM TO HIMSELF.</w:t>
      </w:r>
    </w:p>
    <w:p w14:paraId="21043A4C" w14:textId="29CF4D10" w:rsidR="00AC4348" w:rsidRPr="00C04BD4" w:rsidRDefault="00AC4348" w:rsidP="00AC4348">
      <w:pPr>
        <w:pStyle w:val="ListParagraph"/>
        <w:numPr>
          <w:ilvl w:val="3"/>
          <w:numId w:val="5"/>
        </w:numPr>
      </w:pPr>
      <w:r>
        <w:t xml:space="preserve">They cannot follow – </w:t>
      </w:r>
      <w:r w:rsidRPr="002E12AD">
        <w:rPr>
          <w:b/>
          <w:bCs/>
          <w:highlight w:val="yellow"/>
        </w:rPr>
        <w:t>13:33, 36</w:t>
      </w:r>
    </w:p>
    <w:p w14:paraId="10CC22C7" w14:textId="682899D4" w:rsidR="00C04BD4" w:rsidRPr="00C04BD4" w:rsidRDefault="00C04BD4" w:rsidP="00AC4348">
      <w:pPr>
        <w:pStyle w:val="ListParagraph"/>
        <w:numPr>
          <w:ilvl w:val="3"/>
          <w:numId w:val="5"/>
        </w:numPr>
      </w:pPr>
      <w:r w:rsidRPr="00C04BD4">
        <w:t xml:space="preserve">Does not necessitate His personal return on the day of judgment </w:t>
      </w:r>
      <w:r w:rsidRPr="00C04BD4">
        <w:rPr>
          <w:b/>
          <w:bCs/>
          <w:highlight w:val="yellow"/>
        </w:rPr>
        <w:t>– Acts 3:26</w:t>
      </w:r>
      <w:r w:rsidRPr="00C04BD4">
        <w:t xml:space="preserve"> – Jesus “came” to bless the Jews after His ascension in the preaching of the Gospel – that by the HS.</w:t>
      </w:r>
    </w:p>
    <w:p w14:paraId="36A89BFB" w14:textId="39B20392" w:rsidR="00AC4348" w:rsidRDefault="0074427B" w:rsidP="00AC4348">
      <w:pPr>
        <w:pStyle w:val="ListParagraph"/>
        <w:numPr>
          <w:ilvl w:val="3"/>
          <w:numId w:val="5"/>
        </w:numPr>
      </w:pPr>
      <w:r w:rsidRPr="002E12AD">
        <w:rPr>
          <w:b/>
          <w:bCs/>
          <w:highlight w:val="yellow"/>
        </w:rPr>
        <w:t>(vv. 27-28)</w:t>
      </w:r>
      <w:r>
        <w:t xml:space="preserve"> – don’t be troubled, for </w:t>
      </w:r>
      <w:r w:rsidR="00AC4348">
        <w:t>He will come to them.</w:t>
      </w:r>
    </w:p>
    <w:p w14:paraId="7D3FC55D" w14:textId="4FB98175" w:rsidR="0074427B" w:rsidRDefault="0074427B" w:rsidP="0074427B">
      <w:pPr>
        <w:pStyle w:val="ListParagraph"/>
        <w:numPr>
          <w:ilvl w:val="1"/>
          <w:numId w:val="5"/>
        </w:numPr>
      </w:pPr>
      <w:r>
        <w:t>How will He come to them?</w:t>
      </w:r>
    </w:p>
    <w:p w14:paraId="1AA84CE8" w14:textId="09CE7CF8" w:rsidR="0074427B" w:rsidRDefault="0074427B" w:rsidP="0074427B">
      <w:pPr>
        <w:pStyle w:val="ListParagraph"/>
        <w:numPr>
          <w:ilvl w:val="2"/>
          <w:numId w:val="5"/>
        </w:numPr>
      </w:pPr>
      <w:r w:rsidRPr="002E12AD">
        <w:rPr>
          <w:b/>
          <w:bCs/>
          <w:highlight w:val="yellow"/>
        </w:rPr>
        <w:t>(v. 18)</w:t>
      </w:r>
      <w:r>
        <w:t xml:space="preserve"> – I will come to you.</w:t>
      </w:r>
    </w:p>
    <w:p w14:paraId="519CDD21" w14:textId="1ADA8DCD" w:rsidR="0074427B" w:rsidRDefault="0074427B" w:rsidP="0074427B">
      <w:pPr>
        <w:pStyle w:val="ListParagraph"/>
        <w:numPr>
          <w:ilvl w:val="2"/>
          <w:numId w:val="5"/>
        </w:numPr>
      </w:pPr>
      <w:r w:rsidRPr="002E12AD">
        <w:rPr>
          <w:b/>
          <w:bCs/>
          <w:highlight w:val="yellow"/>
        </w:rPr>
        <w:t>(v. 23)</w:t>
      </w:r>
      <w:r>
        <w:t xml:space="preserve"> – We (Jesus and Father) will come to Him.</w:t>
      </w:r>
    </w:p>
    <w:p w14:paraId="3E8C4068" w14:textId="3F3788F7" w:rsidR="0074427B" w:rsidRDefault="0074427B" w:rsidP="0074427B">
      <w:pPr>
        <w:pStyle w:val="ListParagraph"/>
        <w:numPr>
          <w:ilvl w:val="2"/>
          <w:numId w:val="5"/>
        </w:numPr>
      </w:pPr>
      <w:r>
        <w:t>Are these different? If so…</w:t>
      </w:r>
    </w:p>
    <w:p w14:paraId="508E506F" w14:textId="762126E9" w:rsidR="0074427B" w:rsidRDefault="0074427B" w:rsidP="0074427B">
      <w:pPr>
        <w:pStyle w:val="ListParagraph"/>
        <w:numPr>
          <w:ilvl w:val="3"/>
          <w:numId w:val="5"/>
        </w:numPr>
      </w:pPr>
      <w:r w:rsidRPr="002E12AD">
        <w:rPr>
          <w:b/>
          <w:bCs/>
          <w:highlight w:val="yellow"/>
        </w:rPr>
        <w:t>(vv. 3, 28)</w:t>
      </w:r>
      <w:r>
        <w:t xml:space="preserve"> – obvious reference to the same thing.</w:t>
      </w:r>
    </w:p>
    <w:p w14:paraId="70DEBAF1" w14:textId="26285045" w:rsidR="0074427B" w:rsidRDefault="0074427B" w:rsidP="0074427B">
      <w:pPr>
        <w:pStyle w:val="ListParagraph"/>
        <w:numPr>
          <w:ilvl w:val="3"/>
          <w:numId w:val="5"/>
        </w:numPr>
      </w:pPr>
      <w:r w:rsidRPr="002E12AD">
        <w:rPr>
          <w:b/>
          <w:bCs/>
          <w:highlight w:val="yellow"/>
        </w:rPr>
        <w:t>(vv. 18, 23)</w:t>
      </w:r>
      <w:r>
        <w:t xml:space="preserve"> – in between refer to something different? NOT LIKELY.</w:t>
      </w:r>
    </w:p>
    <w:p w14:paraId="739C23D5" w14:textId="5318420F" w:rsidR="0074427B" w:rsidRDefault="00265CA7" w:rsidP="0074427B">
      <w:pPr>
        <w:pStyle w:val="ListParagraph"/>
        <w:numPr>
          <w:ilvl w:val="1"/>
          <w:numId w:val="5"/>
        </w:numPr>
      </w:pPr>
      <w:r>
        <w:t>His coming is not personal here, but figurative/representative:</w:t>
      </w:r>
    </w:p>
    <w:p w14:paraId="64AB0E1E" w14:textId="41E7F5AC" w:rsidR="00265CA7" w:rsidRDefault="00265CA7" w:rsidP="00265CA7">
      <w:pPr>
        <w:pStyle w:val="ListParagraph"/>
        <w:numPr>
          <w:ilvl w:val="2"/>
          <w:numId w:val="5"/>
        </w:numPr>
      </w:pPr>
      <w:r w:rsidRPr="002E12AD">
        <w:rPr>
          <w:b/>
          <w:bCs/>
          <w:highlight w:val="yellow"/>
        </w:rPr>
        <w:t>(v. 18)</w:t>
      </w:r>
      <w:r>
        <w:t xml:space="preserve"> – He will not leave but will come to them.</w:t>
      </w:r>
    </w:p>
    <w:p w14:paraId="46AB0434" w14:textId="66CBD8E2" w:rsidR="00265CA7" w:rsidRDefault="00265CA7" w:rsidP="00265CA7">
      <w:pPr>
        <w:pStyle w:val="ListParagraph"/>
        <w:numPr>
          <w:ilvl w:val="3"/>
          <w:numId w:val="5"/>
        </w:numPr>
      </w:pPr>
      <w:r>
        <w:t xml:space="preserve">Come – implies a departure – if He never </w:t>
      </w:r>
      <w:proofErr w:type="gramStart"/>
      <w:r>
        <w:t>left</w:t>
      </w:r>
      <w:proofErr w:type="gramEnd"/>
      <w:r>
        <w:t xml:space="preserve"> He couldn’t come back.</w:t>
      </w:r>
    </w:p>
    <w:p w14:paraId="552BDD49" w14:textId="601266E5" w:rsidR="00265CA7" w:rsidRDefault="00265CA7" w:rsidP="00265CA7">
      <w:pPr>
        <w:pStyle w:val="ListParagraph"/>
        <w:numPr>
          <w:ilvl w:val="3"/>
          <w:numId w:val="5"/>
        </w:numPr>
      </w:pPr>
      <w:r w:rsidRPr="002E12AD">
        <w:rPr>
          <w:b/>
          <w:bCs/>
          <w:highlight w:val="yellow"/>
        </w:rPr>
        <w:t>13:33</w:t>
      </w:r>
      <w:r>
        <w:t xml:space="preserve"> – He is leaving His “little children” – but He will not cause them to be orphans.</w:t>
      </w:r>
    </w:p>
    <w:p w14:paraId="3D0241B9" w14:textId="7AC89242" w:rsidR="00265CA7" w:rsidRDefault="00265CA7" w:rsidP="00265CA7">
      <w:pPr>
        <w:pStyle w:val="ListParagraph"/>
        <w:numPr>
          <w:ilvl w:val="3"/>
          <w:numId w:val="5"/>
        </w:numPr>
      </w:pPr>
      <w:r>
        <w:t xml:space="preserve">Orphans – </w:t>
      </w:r>
      <w:proofErr w:type="spellStart"/>
      <w:r w:rsidRPr="002E12AD">
        <w:rPr>
          <w:i/>
          <w:iCs/>
        </w:rPr>
        <w:t>orphanos</w:t>
      </w:r>
      <w:proofErr w:type="spellEnd"/>
      <w:r>
        <w:t xml:space="preserve"> – </w:t>
      </w:r>
      <w:r w:rsidRPr="00265CA7">
        <w:t>2 pert. to being without the aid and comfort of one who serves as associate and friend, orphaned</w:t>
      </w:r>
      <w:r>
        <w:t>. (BDAG)</w:t>
      </w:r>
    </w:p>
    <w:p w14:paraId="7B9FF8D1" w14:textId="391A207C" w:rsidR="00265CA7" w:rsidRDefault="00265CA7" w:rsidP="00265CA7">
      <w:pPr>
        <w:pStyle w:val="ListParagraph"/>
        <w:numPr>
          <w:ilvl w:val="2"/>
          <w:numId w:val="5"/>
        </w:numPr>
      </w:pPr>
      <w:r>
        <w:t>(</w:t>
      </w:r>
      <w:r w:rsidRPr="002E12AD">
        <w:rPr>
          <w:b/>
          <w:bCs/>
          <w:highlight w:val="yellow"/>
        </w:rPr>
        <w:t>vv. 15-17)</w:t>
      </w:r>
      <w:r>
        <w:t xml:space="preserve"> – If they remain faithful to Him, He will send the Helper.</w:t>
      </w:r>
    </w:p>
    <w:p w14:paraId="4F683AA8" w14:textId="77777777" w:rsidR="00265CA7" w:rsidRDefault="00265CA7" w:rsidP="00265CA7">
      <w:pPr>
        <w:pStyle w:val="ListParagraph"/>
        <w:numPr>
          <w:ilvl w:val="3"/>
          <w:numId w:val="5"/>
        </w:numPr>
        <w:rPr>
          <w:rFonts w:cstheme="minorHAnsi"/>
          <w:color w:val="000000" w:themeColor="text1"/>
        </w:rPr>
      </w:pPr>
      <w:r w:rsidRPr="0085784E">
        <w:rPr>
          <w:b/>
          <w:bCs/>
        </w:rPr>
        <w:t>Helper</w:t>
      </w:r>
      <w:r>
        <w:t xml:space="preserve"> </w:t>
      </w:r>
      <w:r w:rsidRPr="00D02039">
        <w:rPr>
          <w:rFonts w:cstheme="minorHAnsi"/>
          <w:color w:val="000000" w:themeColor="text1"/>
        </w:rPr>
        <w:t xml:space="preserve">– </w:t>
      </w:r>
      <w:proofErr w:type="spellStart"/>
      <w:r w:rsidRPr="0085784E">
        <w:rPr>
          <w:rFonts w:cstheme="minorHAnsi"/>
          <w:i/>
          <w:iCs/>
          <w:color w:val="000000" w:themeColor="text1"/>
        </w:rPr>
        <w:t>paraklētos</w:t>
      </w:r>
      <w:proofErr w:type="spellEnd"/>
      <w:r w:rsidRPr="00D02039">
        <w:rPr>
          <w:rFonts w:cstheme="minorHAnsi"/>
          <w:color w:val="000000" w:themeColor="text1"/>
        </w:rPr>
        <w:t xml:space="preserve"> – lit., “called to one’s side,” i.e., to one’s aid (VINE)</w:t>
      </w:r>
    </w:p>
    <w:p w14:paraId="6C9F2E13" w14:textId="77777777" w:rsidR="00265CA7" w:rsidRPr="00D02039" w:rsidRDefault="00265CA7" w:rsidP="00265CA7">
      <w:pPr>
        <w:pStyle w:val="ListParagraph"/>
        <w:numPr>
          <w:ilvl w:val="4"/>
          <w:numId w:val="5"/>
        </w:numPr>
        <w:rPr>
          <w:rFonts w:cstheme="minorHAnsi"/>
          <w:color w:val="000000" w:themeColor="text1"/>
        </w:rPr>
      </w:pPr>
      <w:r w:rsidRPr="00D02039">
        <w:rPr>
          <w:rFonts w:eastAsia="Times New Roman" w:cstheme="minorHAnsi"/>
          <w:color w:val="000000" w:themeColor="text1"/>
          <w:shd w:val="clear" w:color="auto" w:fill="FFFFFF"/>
        </w:rPr>
        <w:t>summoned, called to one’s side, especially called to one’s aid</w:t>
      </w:r>
      <w:r>
        <w:rPr>
          <w:rFonts w:eastAsia="Times New Roman" w:cstheme="minorHAnsi"/>
          <w:color w:val="000000" w:themeColor="text1"/>
          <w:shd w:val="clear" w:color="auto" w:fill="FFFFFF"/>
        </w:rPr>
        <w:t xml:space="preserve"> (THAYER)</w:t>
      </w:r>
    </w:p>
    <w:p w14:paraId="31B77016" w14:textId="77777777" w:rsidR="00265CA7" w:rsidRDefault="00265CA7" w:rsidP="00265CA7">
      <w:pPr>
        <w:pStyle w:val="ListParagraph"/>
        <w:numPr>
          <w:ilvl w:val="3"/>
          <w:numId w:val="5"/>
        </w:numPr>
      </w:pPr>
      <w:r w:rsidRPr="0085784E">
        <w:rPr>
          <w:b/>
          <w:bCs/>
        </w:rPr>
        <w:t>Another</w:t>
      </w:r>
      <w:r>
        <w:t xml:space="preserve"> – </w:t>
      </w:r>
      <w:proofErr w:type="spellStart"/>
      <w:r w:rsidRPr="0085784E">
        <w:rPr>
          <w:i/>
          <w:iCs/>
        </w:rPr>
        <w:t>allos</w:t>
      </w:r>
      <w:proofErr w:type="spellEnd"/>
      <w:r w:rsidRPr="0085784E">
        <w:rPr>
          <w:i/>
          <w:iCs/>
        </w:rPr>
        <w:t xml:space="preserve"> </w:t>
      </w:r>
      <w:r>
        <w:t xml:space="preserve">– </w:t>
      </w:r>
      <w:proofErr w:type="spellStart"/>
      <w:r w:rsidRPr="0085784E">
        <w:rPr>
          <w:i/>
          <w:iCs/>
        </w:rPr>
        <w:t>Allos</w:t>
      </w:r>
      <w:proofErr w:type="spellEnd"/>
      <w:r w:rsidRPr="00D02039">
        <w:t xml:space="preserve"> expresses a numerical difference and denotes “another of the same sort”; </w:t>
      </w:r>
      <w:proofErr w:type="spellStart"/>
      <w:r w:rsidRPr="0085784E">
        <w:rPr>
          <w:i/>
          <w:iCs/>
        </w:rPr>
        <w:t>heteros</w:t>
      </w:r>
      <w:proofErr w:type="spellEnd"/>
      <w:r w:rsidRPr="0085784E">
        <w:rPr>
          <w:i/>
          <w:iCs/>
        </w:rPr>
        <w:t xml:space="preserve"> </w:t>
      </w:r>
      <w:r w:rsidRPr="00D02039">
        <w:t>expresses a qualitative difference and denotes “another of a different sort.”</w:t>
      </w:r>
      <w:r>
        <w:t xml:space="preserve"> (VINE)</w:t>
      </w:r>
    </w:p>
    <w:p w14:paraId="6553C618" w14:textId="0D8AA9F4" w:rsidR="00265CA7" w:rsidRPr="00D02039" w:rsidRDefault="00265CA7" w:rsidP="00265CA7">
      <w:pPr>
        <w:pStyle w:val="ListParagraph"/>
        <w:numPr>
          <w:ilvl w:val="4"/>
          <w:numId w:val="5"/>
        </w:numPr>
      </w:pPr>
      <w:r>
        <w:t xml:space="preserve">Implies that they already have a </w:t>
      </w:r>
      <w:proofErr w:type="spellStart"/>
      <w:r w:rsidRPr="0085784E">
        <w:rPr>
          <w:rFonts w:cstheme="minorHAnsi"/>
          <w:i/>
          <w:iCs/>
          <w:color w:val="000000" w:themeColor="text1"/>
        </w:rPr>
        <w:t>paraklētos</w:t>
      </w:r>
      <w:proofErr w:type="spellEnd"/>
      <w:r>
        <w:rPr>
          <w:rFonts w:cstheme="minorHAnsi"/>
          <w:color w:val="000000" w:themeColor="text1"/>
        </w:rPr>
        <w:t xml:space="preserve">, and the </w:t>
      </w:r>
      <w:r w:rsidRPr="0085784E">
        <w:rPr>
          <w:rFonts w:cstheme="minorHAnsi"/>
          <w:b/>
          <w:bCs/>
          <w:i/>
          <w:iCs/>
          <w:color w:val="000000" w:themeColor="text1"/>
          <w:highlight w:val="yellow"/>
        </w:rPr>
        <w:t>“</w:t>
      </w:r>
      <w:r w:rsidR="00D96DAF">
        <w:rPr>
          <w:rFonts w:cstheme="minorHAnsi"/>
          <w:b/>
          <w:bCs/>
          <w:i/>
          <w:iCs/>
          <w:color w:val="000000" w:themeColor="text1"/>
          <w:highlight w:val="yellow"/>
        </w:rPr>
        <w:t xml:space="preserve">the </w:t>
      </w:r>
      <w:r w:rsidRPr="00D96DAF">
        <w:rPr>
          <w:rFonts w:cstheme="minorHAnsi"/>
          <w:b/>
          <w:bCs/>
          <w:i/>
          <w:iCs/>
          <w:color w:val="000000" w:themeColor="text1"/>
          <w:highlight w:val="yellow"/>
        </w:rPr>
        <w:t>Spirit</w:t>
      </w:r>
      <w:r w:rsidR="00D96DAF" w:rsidRPr="00D96DAF">
        <w:rPr>
          <w:rFonts w:cstheme="minorHAnsi"/>
          <w:b/>
          <w:bCs/>
          <w:i/>
          <w:iCs/>
          <w:color w:val="000000" w:themeColor="text1"/>
          <w:highlight w:val="yellow"/>
        </w:rPr>
        <w:t xml:space="preserve"> of truth” (v. 17)</w:t>
      </w:r>
      <w:r w:rsidRPr="0085784E">
        <w:rPr>
          <w:rFonts w:cstheme="minorHAnsi"/>
          <w:b/>
          <w:bCs/>
          <w:i/>
          <w:iCs/>
          <w:color w:val="000000" w:themeColor="text1"/>
        </w:rPr>
        <w:t xml:space="preserve"> </w:t>
      </w:r>
      <w:r>
        <w:rPr>
          <w:rFonts w:cstheme="minorHAnsi"/>
          <w:color w:val="000000" w:themeColor="text1"/>
        </w:rPr>
        <w:t>would be another of the same sort (nature).</w:t>
      </w:r>
    </w:p>
    <w:p w14:paraId="59E37935" w14:textId="00011478" w:rsidR="00265CA7" w:rsidRPr="008A13FA" w:rsidRDefault="00265CA7" w:rsidP="00265CA7">
      <w:pPr>
        <w:pStyle w:val="ListParagraph"/>
        <w:numPr>
          <w:ilvl w:val="4"/>
          <w:numId w:val="5"/>
        </w:numPr>
      </w:pPr>
      <w:r w:rsidRPr="0085784E">
        <w:rPr>
          <w:rFonts w:cstheme="minorHAnsi"/>
          <w:b/>
          <w:bCs/>
          <w:color w:val="000000" w:themeColor="text1"/>
        </w:rPr>
        <w:t xml:space="preserve">Jesus is their </w:t>
      </w:r>
      <w:proofErr w:type="spellStart"/>
      <w:r w:rsidRPr="0085784E">
        <w:rPr>
          <w:rFonts w:cstheme="minorHAnsi"/>
          <w:b/>
          <w:bCs/>
          <w:i/>
          <w:iCs/>
          <w:color w:val="000000" w:themeColor="text1"/>
        </w:rPr>
        <w:t>paraklētos</w:t>
      </w:r>
      <w:proofErr w:type="spellEnd"/>
      <w:r>
        <w:rPr>
          <w:rFonts w:cstheme="minorHAnsi"/>
          <w:color w:val="000000" w:themeColor="text1"/>
        </w:rPr>
        <w:t xml:space="preserve"> – </w:t>
      </w:r>
      <w:r w:rsidRPr="0085784E">
        <w:rPr>
          <w:rFonts w:cstheme="minorHAnsi"/>
          <w:b/>
          <w:bCs/>
          <w:color w:val="000000" w:themeColor="text1"/>
          <w:highlight w:val="yellow"/>
        </w:rPr>
        <w:t>1 John 2:</w:t>
      </w:r>
      <w:r w:rsidR="002654A7" w:rsidRPr="002654A7">
        <w:rPr>
          <w:rFonts w:cstheme="minorHAnsi"/>
          <w:b/>
          <w:bCs/>
          <w:color w:val="000000" w:themeColor="text1"/>
          <w:highlight w:val="yellow"/>
        </w:rPr>
        <w:t>1</w:t>
      </w:r>
      <w:r>
        <w:rPr>
          <w:rFonts w:cstheme="minorHAnsi"/>
          <w:color w:val="000000" w:themeColor="text1"/>
        </w:rPr>
        <w:t xml:space="preserve"> – WHICH IS WHY THEY ARE TROUBLED AT HIS DEPARTURE.</w:t>
      </w:r>
    </w:p>
    <w:p w14:paraId="3A5D16AE" w14:textId="2762E588" w:rsidR="00265CA7" w:rsidRDefault="00265CA7" w:rsidP="00265CA7">
      <w:pPr>
        <w:pStyle w:val="ListParagraph"/>
        <w:numPr>
          <w:ilvl w:val="3"/>
          <w:numId w:val="5"/>
        </w:numPr>
      </w:pPr>
      <w:r w:rsidRPr="00EF156A">
        <w:rPr>
          <w:b/>
          <w:bCs/>
          <w:highlight w:val="yellow"/>
        </w:rPr>
        <w:t>(v. 18)</w:t>
      </w:r>
      <w:r w:rsidRPr="00EF156A">
        <w:rPr>
          <w:b/>
          <w:bCs/>
        </w:rPr>
        <w:t xml:space="preserve"> </w:t>
      </w:r>
      <w:r>
        <w:t>– Jesus is coming to them representatively in the HS – by instrumentality.</w:t>
      </w:r>
    </w:p>
    <w:p w14:paraId="180C59BE" w14:textId="1B06B732" w:rsidR="00214B65" w:rsidRDefault="00214B65" w:rsidP="00214B65">
      <w:pPr>
        <w:pStyle w:val="ListParagraph"/>
        <w:numPr>
          <w:ilvl w:val="1"/>
          <w:numId w:val="5"/>
        </w:numPr>
      </w:pPr>
      <w:r>
        <w:t xml:space="preserve">Coming of </w:t>
      </w:r>
      <w:r w:rsidRPr="002E12AD">
        <w:rPr>
          <w:b/>
          <w:bCs/>
          <w:highlight w:val="yellow"/>
        </w:rPr>
        <w:t>(v. 28)</w:t>
      </w:r>
      <w:r>
        <w:t xml:space="preserve"> is a reference to </w:t>
      </w:r>
      <w:r w:rsidRPr="002E12AD">
        <w:rPr>
          <w:b/>
          <w:bCs/>
          <w:highlight w:val="yellow"/>
        </w:rPr>
        <w:t>(v. 3)</w:t>
      </w:r>
      <w:r>
        <w:t xml:space="preserve"> but also His coming of </w:t>
      </w:r>
      <w:r w:rsidRPr="002E12AD">
        <w:rPr>
          <w:b/>
          <w:bCs/>
          <w:highlight w:val="yellow"/>
        </w:rPr>
        <w:t>(v. 18)</w:t>
      </w:r>
      <w:r>
        <w:t xml:space="preserve"> by instrumentality of the Helper, the HS:</w:t>
      </w:r>
    </w:p>
    <w:p w14:paraId="3065AB21" w14:textId="3699E2CE" w:rsidR="00214B65" w:rsidRDefault="00214B65" w:rsidP="00214B65">
      <w:pPr>
        <w:pStyle w:val="ListParagraph"/>
        <w:numPr>
          <w:ilvl w:val="2"/>
          <w:numId w:val="5"/>
        </w:numPr>
      </w:pPr>
      <w:r w:rsidRPr="002E12AD">
        <w:rPr>
          <w:b/>
          <w:bCs/>
          <w:highlight w:val="yellow"/>
        </w:rPr>
        <w:lastRenderedPageBreak/>
        <w:t>(vv. 25-26)</w:t>
      </w:r>
      <w:r>
        <w:t xml:space="preserve"> – </w:t>
      </w:r>
      <w:r w:rsidRPr="002E12AD">
        <w:rPr>
          <w:b/>
          <w:bCs/>
          <w:i/>
          <w:iCs/>
          <w:highlight w:val="yellow"/>
        </w:rPr>
        <w:t>“Spoken…while being present”</w:t>
      </w:r>
      <w:r>
        <w:t xml:space="preserve"> in contrast with going away, but with the sending of the Helper, the HS.</w:t>
      </w:r>
    </w:p>
    <w:p w14:paraId="489EC7F6" w14:textId="3BF01432" w:rsidR="00214B65" w:rsidRDefault="00214B65" w:rsidP="00214B65">
      <w:pPr>
        <w:pStyle w:val="ListParagraph"/>
        <w:numPr>
          <w:ilvl w:val="2"/>
          <w:numId w:val="5"/>
        </w:numPr>
      </w:pPr>
      <w:r w:rsidRPr="002E12AD">
        <w:rPr>
          <w:b/>
          <w:bCs/>
          <w:highlight w:val="yellow"/>
        </w:rPr>
        <w:t>(vv. 27-28)</w:t>
      </w:r>
      <w:r>
        <w:t xml:space="preserve"> – Peace left with presence of HS, </w:t>
      </w:r>
      <w:proofErr w:type="gramStart"/>
      <w:r>
        <w:t>i.e.</w:t>
      </w:r>
      <w:proofErr w:type="gramEnd"/>
      <w:r>
        <w:t xml:space="preserve"> Jesus “coming back” representatively through HS.</w:t>
      </w:r>
    </w:p>
    <w:p w14:paraId="0443A73F" w14:textId="79D671DD" w:rsidR="00B10141" w:rsidRDefault="00B10141" w:rsidP="00B10141">
      <w:pPr>
        <w:pStyle w:val="ListParagraph"/>
        <w:numPr>
          <w:ilvl w:val="3"/>
          <w:numId w:val="5"/>
        </w:numPr>
      </w:pPr>
      <w:r w:rsidRPr="00B10141">
        <w:rPr>
          <w:b/>
          <w:bCs/>
          <w:highlight w:val="yellow"/>
        </w:rPr>
        <w:t>(v. 28)</w:t>
      </w:r>
      <w:r>
        <w:t xml:space="preserve"> – Rejoice because He is getting to go back to His Father.</w:t>
      </w:r>
    </w:p>
    <w:p w14:paraId="32DB2C8A" w14:textId="7A34B3EC" w:rsidR="00B10141" w:rsidRDefault="00B10141" w:rsidP="00B10141">
      <w:pPr>
        <w:pStyle w:val="ListParagraph"/>
        <w:numPr>
          <w:ilvl w:val="3"/>
          <w:numId w:val="5"/>
        </w:numPr>
      </w:pPr>
      <w:r w:rsidRPr="00B10141">
        <w:rPr>
          <w:b/>
          <w:bCs/>
          <w:highlight w:val="yellow"/>
        </w:rPr>
        <w:t>16:5-7</w:t>
      </w:r>
      <w:r>
        <w:t xml:space="preserve"> – Rejoice because when He goes </w:t>
      </w:r>
      <w:proofErr w:type="gramStart"/>
      <w:r>
        <w:t>away</w:t>
      </w:r>
      <w:proofErr w:type="gramEnd"/>
      <w:r>
        <w:t xml:space="preserve"> He will send the Helper.</w:t>
      </w:r>
    </w:p>
    <w:p w14:paraId="633295E7" w14:textId="53A42675" w:rsidR="00214B65" w:rsidRDefault="00214B65" w:rsidP="00214B65">
      <w:pPr>
        <w:pStyle w:val="ListParagraph"/>
        <w:numPr>
          <w:ilvl w:val="2"/>
          <w:numId w:val="5"/>
        </w:numPr>
      </w:pPr>
      <w:r w:rsidRPr="002E12AD">
        <w:rPr>
          <w:b/>
          <w:bCs/>
        </w:rPr>
        <w:t xml:space="preserve">Conclusion </w:t>
      </w:r>
      <w:r>
        <w:t xml:space="preserve">– JESUS’ COMING THROUGHOUT THE CONTEXT, </w:t>
      </w:r>
      <w:r w:rsidRPr="00B10141">
        <w:rPr>
          <w:b/>
          <w:bCs/>
          <w:highlight w:val="yellow"/>
        </w:rPr>
        <w:t>(V. 3)</w:t>
      </w:r>
      <w:r>
        <w:t xml:space="preserve"> INCLUDED, IS IN REFERENCE TO HIS COMING IN THE SENDING OF THE HELPER, THE HS.</w:t>
      </w:r>
    </w:p>
    <w:p w14:paraId="63E0B380" w14:textId="1595E034" w:rsidR="00D96DAF" w:rsidRDefault="00D96DAF" w:rsidP="00D96DAF">
      <w:pPr>
        <w:pStyle w:val="ListParagraph"/>
        <w:numPr>
          <w:ilvl w:val="0"/>
          <w:numId w:val="5"/>
        </w:numPr>
      </w:pPr>
      <w:r>
        <w:t xml:space="preserve">When Jesus comes to them, He will be with them, and they will be where He is </w:t>
      </w:r>
      <w:r w:rsidRPr="002E12AD">
        <w:rPr>
          <w:b/>
          <w:bCs/>
          <w:highlight w:val="yellow"/>
        </w:rPr>
        <w:t>(vv. 2-3, 23).</w:t>
      </w:r>
    </w:p>
    <w:p w14:paraId="4753E4B7" w14:textId="03FAE937" w:rsidR="00D96DAF" w:rsidRDefault="005D6394" w:rsidP="00D96DAF">
      <w:pPr>
        <w:pStyle w:val="ListParagraph"/>
        <w:numPr>
          <w:ilvl w:val="1"/>
          <w:numId w:val="5"/>
        </w:numPr>
      </w:pPr>
      <w:r w:rsidRPr="002E12AD">
        <w:rPr>
          <w:b/>
          <w:bCs/>
          <w:highlight w:val="yellow"/>
        </w:rPr>
        <w:t>(vv. 2-3)</w:t>
      </w:r>
      <w:r>
        <w:t xml:space="preserve"> – the dwelling places in the Father’s house will be accessed when Jesus comes back to receive them.</w:t>
      </w:r>
    </w:p>
    <w:p w14:paraId="4BD1A464" w14:textId="1DCB72B7" w:rsidR="005D6394" w:rsidRDefault="005D6394" w:rsidP="005D6394">
      <w:pPr>
        <w:pStyle w:val="ListParagraph"/>
        <w:numPr>
          <w:ilvl w:val="2"/>
          <w:numId w:val="5"/>
        </w:numPr>
      </w:pPr>
      <w:r w:rsidRPr="002E12AD">
        <w:rPr>
          <w:b/>
          <w:bCs/>
          <w:highlight w:val="yellow"/>
        </w:rPr>
        <w:t>(v. 3)</w:t>
      </w:r>
      <w:r>
        <w:t xml:space="preserve"> – As they are in the dwelling places, they are where Jesus is.</w:t>
      </w:r>
    </w:p>
    <w:p w14:paraId="20FC9D71" w14:textId="17CDFC33" w:rsidR="005D6394" w:rsidRDefault="005D6394" w:rsidP="005D6394">
      <w:pPr>
        <w:pStyle w:val="ListParagraph"/>
        <w:numPr>
          <w:ilvl w:val="1"/>
          <w:numId w:val="5"/>
        </w:numPr>
      </w:pPr>
      <w:r w:rsidRPr="002E12AD">
        <w:rPr>
          <w:b/>
          <w:bCs/>
          <w:highlight w:val="yellow"/>
        </w:rPr>
        <w:t>(v. 18)</w:t>
      </w:r>
      <w:r>
        <w:t xml:space="preserve"> – come to them through HS followed with further explanation.</w:t>
      </w:r>
    </w:p>
    <w:p w14:paraId="5450E4AD" w14:textId="5D812AE3" w:rsidR="005D6394" w:rsidRDefault="005D6394" w:rsidP="005D6394">
      <w:pPr>
        <w:pStyle w:val="ListParagraph"/>
        <w:numPr>
          <w:ilvl w:val="2"/>
          <w:numId w:val="5"/>
        </w:numPr>
      </w:pPr>
      <w:r w:rsidRPr="002E12AD">
        <w:rPr>
          <w:b/>
          <w:bCs/>
          <w:highlight w:val="yellow"/>
        </w:rPr>
        <w:t>(vv. 19-22)</w:t>
      </w:r>
      <w:r>
        <w:t xml:space="preserve"> – they will SEE Him, He will be IN them, He will MANIFEST Himself to them.</w:t>
      </w:r>
    </w:p>
    <w:p w14:paraId="18F58E08" w14:textId="521EF042" w:rsidR="005D6394" w:rsidRDefault="005D6394" w:rsidP="005D6394">
      <w:pPr>
        <w:pStyle w:val="ListParagraph"/>
        <w:numPr>
          <w:ilvl w:val="3"/>
          <w:numId w:val="5"/>
        </w:numPr>
      </w:pPr>
      <w:r w:rsidRPr="002E12AD">
        <w:rPr>
          <w:b/>
          <w:bCs/>
          <w:i/>
          <w:iCs/>
          <w:highlight w:val="yellow"/>
        </w:rPr>
        <w:t>“At that day”</w:t>
      </w:r>
      <w:r>
        <w:t xml:space="preserve"> </w:t>
      </w:r>
      <w:r w:rsidRPr="002E12AD">
        <w:rPr>
          <w:b/>
          <w:bCs/>
          <w:highlight w:val="yellow"/>
        </w:rPr>
        <w:t>– (v. 16)</w:t>
      </w:r>
      <w:r>
        <w:t xml:space="preserve"> – when He comes in the sending of the Spirit.</w:t>
      </w:r>
    </w:p>
    <w:p w14:paraId="07F3E713" w14:textId="4D286C2F" w:rsidR="005D6394" w:rsidRDefault="005D6394" w:rsidP="005D6394">
      <w:pPr>
        <w:pStyle w:val="ListParagraph"/>
        <w:numPr>
          <w:ilvl w:val="2"/>
          <w:numId w:val="5"/>
        </w:numPr>
      </w:pPr>
      <w:r w:rsidRPr="002E12AD">
        <w:rPr>
          <w:b/>
          <w:bCs/>
          <w:highlight w:val="yellow"/>
        </w:rPr>
        <w:t>(vv. 22-24)</w:t>
      </w:r>
      <w:r>
        <w:t xml:space="preserve"> – Not a visible manifestation as Judas thinks, but one that includes even the Father.</w:t>
      </w:r>
    </w:p>
    <w:p w14:paraId="4421A085" w14:textId="563B5C12" w:rsidR="005D6394" w:rsidRDefault="005D6394" w:rsidP="005D6394">
      <w:pPr>
        <w:pStyle w:val="ListParagraph"/>
        <w:numPr>
          <w:ilvl w:val="3"/>
          <w:numId w:val="5"/>
        </w:numPr>
      </w:pPr>
      <w:r>
        <w:t>Keep commandments, keep word – (</w:t>
      </w:r>
      <w:r w:rsidRPr="002E12AD">
        <w:rPr>
          <w:b/>
          <w:bCs/>
          <w:highlight w:val="yellow"/>
        </w:rPr>
        <w:t>vv. 15, 21, 23)</w:t>
      </w:r>
    </w:p>
    <w:p w14:paraId="3E47F9A7" w14:textId="76FB3702" w:rsidR="005D6394" w:rsidRDefault="005D6394" w:rsidP="005D6394">
      <w:pPr>
        <w:pStyle w:val="ListParagraph"/>
        <w:numPr>
          <w:ilvl w:val="3"/>
          <w:numId w:val="5"/>
        </w:numPr>
      </w:pPr>
      <w:r>
        <w:t xml:space="preserve">Following </w:t>
      </w:r>
      <w:r w:rsidRPr="002E12AD">
        <w:rPr>
          <w:b/>
          <w:bCs/>
          <w:highlight w:val="yellow"/>
        </w:rPr>
        <w:t>(v. 15)</w:t>
      </w:r>
      <w:r>
        <w:t xml:space="preserve"> – come via HS.</w:t>
      </w:r>
    </w:p>
    <w:p w14:paraId="1E7A2EC1" w14:textId="34E8B18C" w:rsidR="005D6394" w:rsidRDefault="005D6394" w:rsidP="005D6394">
      <w:pPr>
        <w:pStyle w:val="ListParagraph"/>
        <w:numPr>
          <w:ilvl w:val="3"/>
          <w:numId w:val="5"/>
        </w:numPr>
      </w:pPr>
      <w:r>
        <w:t xml:space="preserve">Same in </w:t>
      </w:r>
      <w:r w:rsidRPr="002E12AD">
        <w:rPr>
          <w:b/>
          <w:bCs/>
          <w:highlight w:val="yellow"/>
        </w:rPr>
        <w:t>(v. 21</w:t>
      </w:r>
      <w:r>
        <w:t>) – manifest via HS.</w:t>
      </w:r>
    </w:p>
    <w:p w14:paraId="5DF022D2" w14:textId="680668D6" w:rsidR="005D6394" w:rsidRDefault="005D6394" w:rsidP="005D6394">
      <w:pPr>
        <w:pStyle w:val="ListParagraph"/>
        <w:numPr>
          <w:ilvl w:val="3"/>
          <w:numId w:val="5"/>
        </w:numPr>
      </w:pPr>
      <w:r>
        <w:t xml:space="preserve">Same in </w:t>
      </w:r>
      <w:r w:rsidRPr="002E12AD">
        <w:rPr>
          <w:b/>
          <w:bCs/>
          <w:highlight w:val="yellow"/>
        </w:rPr>
        <w:t>(v. 23)</w:t>
      </w:r>
      <w:r>
        <w:t xml:space="preserve"> – make home via coming of HS – Father included.</w:t>
      </w:r>
    </w:p>
    <w:p w14:paraId="58F0C81C" w14:textId="427E26F9" w:rsidR="00C36EFB" w:rsidRDefault="00C36EFB" w:rsidP="00C36EFB">
      <w:pPr>
        <w:pStyle w:val="ListParagraph"/>
        <w:numPr>
          <w:ilvl w:val="4"/>
          <w:numId w:val="5"/>
        </w:numPr>
      </w:pPr>
      <w:r>
        <w:t>Why Father included?</w:t>
      </w:r>
    </w:p>
    <w:p w14:paraId="7CAA0927" w14:textId="4308A32F" w:rsidR="00C36EFB" w:rsidRDefault="00C36EFB" w:rsidP="00C36EFB">
      <w:pPr>
        <w:pStyle w:val="ListParagraph"/>
        <w:numPr>
          <w:ilvl w:val="4"/>
          <w:numId w:val="5"/>
        </w:numPr>
      </w:pPr>
      <w:r w:rsidRPr="002E12AD">
        <w:rPr>
          <w:b/>
          <w:bCs/>
          <w:highlight w:val="yellow"/>
        </w:rPr>
        <w:t>(vv. 3, 6)</w:t>
      </w:r>
      <w:r>
        <w:t xml:space="preserve"> – where I am, come to the Father.</w:t>
      </w:r>
    </w:p>
    <w:p w14:paraId="3D6921E8" w14:textId="3CBBCB4B" w:rsidR="00C36EFB" w:rsidRDefault="00C36EFB" w:rsidP="00C36EFB">
      <w:pPr>
        <w:pStyle w:val="ListParagraph"/>
        <w:numPr>
          <w:ilvl w:val="4"/>
          <w:numId w:val="5"/>
        </w:numPr>
      </w:pPr>
      <w:r w:rsidRPr="002E12AD">
        <w:rPr>
          <w:b/>
          <w:bCs/>
          <w:highlight w:val="yellow"/>
        </w:rPr>
        <w:t>(vv. 7, 9-10)</w:t>
      </w:r>
      <w:r>
        <w:t xml:space="preserve"> – Jesus in Father, Father in Jesus.</w:t>
      </w:r>
    </w:p>
    <w:p w14:paraId="0B72D291" w14:textId="1C73CC7E" w:rsidR="00C36EFB" w:rsidRDefault="00C36EFB" w:rsidP="00C36EFB">
      <w:pPr>
        <w:pStyle w:val="ListParagraph"/>
        <w:numPr>
          <w:ilvl w:val="4"/>
          <w:numId w:val="5"/>
        </w:numPr>
      </w:pPr>
      <w:r w:rsidRPr="002E12AD">
        <w:rPr>
          <w:b/>
          <w:bCs/>
          <w:highlight w:val="yellow"/>
        </w:rPr>
        <w:t>(v. 23)</w:t>
      </w:r>
      <w:r>
        <w:t xml:space="preserve"> – Jesus comes, Father comes.</w:t>
      </w:r>
    </w:p>
    <w:p w14:paraId="2178BBF7" w14:textId="09CEA6AD" w:rsidR="00C36EFB" w:rsidRDefault="00B4524C" w:rsidP="00B4524C">
      <w:pPr>
        <w:pStyle w:val="ListParagraph"/>
        <w:numPr>
          <w:ilvl w:val="1"/>
          <w:numId w:val="5"/>
        </w:numPr>
      </w:pPr>
      <w:r>
        <w:t xml:space="preserve">How can they be where Jesus is? – </w:t>
      </w:r>
      <w:r w:rsidRPr="002E12AD">
        <w:rPr>
          <w:b/>
          <w:bCs/>
          <w:highlight w:val="yellow"/>
        </w:rPr>
        <w:t>(v. 2)</w:t>
      </w:r>
      <w:r>
        <w:t xml:space="preserve"> – </w:t>
      </w:r>
      <w:r w:rsidRPr="002E12AD">
        <w:rPr>
          <w:b/>
          <w:bCs/>
          <w:i/>
          <w:iCs/>
          <w:highlight w:val="yellow"/>
        </w:rPr>
        <w:t>“many mansions”</w:t>
      </w:r>
    </w:p>
    <w:p w14:paraId="57DCFB5C" w14:textId="11ECD7E5" w:rsidR="00B4524C" w:rsidRDefault="00B4524C" w:rsidP="00B4524C">
      <w:pPr>
        <w:pStyle w:val="ListParagraph"/>
        <w:numPr>
          <w:ilvl w:val="2"/>
          <w:numId w:val="5"/>
        </w:numPr>
      </w:pPr>
      <w:r w:rsidRPr="002E12AD">
        <w:rPr>
          <w:b/>
          <w:bCs/>
        </w:rPr>
        <w:t>Mansions</w:t>
      </w:r>
      <w:r>
        <w:t xml:space="preserve"> – </w:t>
      </w:r>
      <w:proofErr w:type="spellStart"/>
      <w:r w:rsidRPr="002E12AD">
        <w:rPr>
          <w:i/>
          <w:iCs/>
        </w:rPr>
        <w:t>mone</w:t>
      </w:r>
      <w:proofErr w:type="spellEnd"/>
      <w:r w:rsidRPr="002E12AD">
        <w:rPr>
          <w:i/>
          <w:iCs/>
        </w:rPr>
        <w:t>̄</w:t>
      </w:r>
      <w:r w:rsidRPr="00B4524C">
        <w:t xml:space="preserve">; from 3306; a staying, </w:t>
      </w:r>
      <w:proofErr w:type="gramStart"/>
      <w:r w:rsidRPr="00B4524C">
        <w:t>i.e.</w:t>
      </w:r>
      <w:proofErr w:type="gramEnd"/>
      <w:r w:rsidRPr="00B4524C">
        <w:t xml:space="preserve"> residence</w:t>
      </w:r>
      <w:r>
        <w:t>. (STRONG)</w:t>
      </w:r>
    </w:p>
    <w:p w14:paraId="479252A7" w14:textId="77777777" w:rsidR="00B4524C" w:rsidRDefault="00B4524C" w:rsidP="00B4524C">
      <w:pPr>
        <w:pStyle w:val="ListParagraph"/>
        <w:numPr>
          <w:ilvl w:val="3"/>
          <w:numId w:val="5"/>
        </w:numPr>
      </w:pPr>
      <w:proofErr w:type="spellStart"/>
      <w:r w:rsidRPr="002E12AD">
        <w:rPr>
          <w:i/>
          <w:iCs/>
        </w:rPr>
        <w:t>meno</w:t>
      </w:r>
      <w:proofErr w:type="spellEnd"/>
      <w:r w:rsidRPr="002E12AD">
        <w:rPr>
          <w:i/>
          <w:iCs/>
        </w:rPr>
        <w:t>̄;</w:t>
      </w:r>
      <w:r w:rsidRPr="00B4524C">
        <w:t xml:space="preserve"> a primary verb; to stay (in a given place, state, relation or expectancy):</w:t>
      </w:r>
      <w:r>
        <w:t xml:space="preserve"> (STRONG) </w:t>
      </w:r>
    </w:p>
    <w:p w14:paraId="66BFDE6B" w14:textId="77777777" w:rsidR="00B4524C" w:rsidRDefault="00B4524C" w:rsidP="00B4524C">
      <w:pPr>
        <w:pStyle w:val="ListParagraph"/>
        <w:numPr>
          <w:ilvl w:val="4"/>
          <w:numId w:val="5"/>
        </w:numPr>
      </w:pPr>
      <w:r>
        <w:t>120x, 34x in John.</w:t>
      </w:r>
    </w:p>
    <w:p w14:paraId="462338D8" w14:textId="6828225B" w:rsidR="00B4524C" w:rsidRDefault="00B4524C" w:rsidP="00B4524C">
      <w:pPr>
        <w:pStyle w:val="ListParagraph"/>
        <w:numPr>
          <w:ilvl w:val="4"/>
          <w:numId w:val="5"/>
        </w:numPr>
      </w:pPr>
      <w:r>
        <w:t xml:space="preserve">4x in </w:t>
      </w:r>
      <w:r w:rsidRPr="002E12AD">
        <w:rPr>
          <w:b/>
          <w:bCs/>
          <w:highlight w:val="yellow"/>
        </w:rPr>
        <w:t>John 14</w:t>
      </w:r>
      <w:r>
        <w:t xml:space="preserve"> – (</w:t>
      </w:r>
      <w:r w:rsidRPr="002E12AD">
        <w:rPr>
          <w:b/>
          <w:bCs/>
          <w:highlight w:val="yellow"/>
        </w:rPr>
        <w:t>vv. 10, 16, 17, 25)</w:t>
      </w:r>
    </w:p>
    <w:p w14:paraId="66BAEB33" w14:textId="3A5F3954" w:rsidR="00B4524C" w:rsidRDefault="00B4524C" w:rsidP="00B4524C">
      <w:pPr>
        <w:pStyle w:val="ListParagraph"/>
        <w:numPr>
          <w:ilvl w:val="4"/>
          <w:numId w:val="5"/>
        </w:numPr>
      </w:pPr>
      <w:r>
        <w:t>Verb – the act of abiding.</w:t>
      </w:r>
    </w:p>
    <w:p w14:paraId="722726DA" w14:textId="38289884" w:rsidR="00B4524C" w:rsidRDefault="00B4524C" w:rsidP="00B4524C">
      <w:pPr>
        <w:pStyle w:val="ListParagraph"/>
        <w:numPr>
          <w:ilvl w:val="3"/>
          <w:numId w:val="5"/>
        </w:numPr>
      </w:pPr>
      <w:proofErr w:type="spellStart"/>
      <w:r w:rsidRPr="002E12AD">
        <w:rPr>
          <w:i/>
          <w:iCs/>
        </w:rPr>
        <w:t>mone</w:t>
      </w:r>
      <w:proofErr w:type="spellEnd"/>
      <w:r w:rsidRPr="002E12AD">
        <w:rPr>
          <w:i/>
          <w:iCs/>
        </w:rPr>
        <w:t xml:space="preserve">̄ </w:t>
      </w:r>
      <w:r>
        <w:t xml:space="preserve">– noun – </w:t>
      </w:r>
      <w:r w:rsidR="005C2E91" w:rsidRPr="00EA4B68">
        <w:t>“a staying abiding”</w:t>
      </w:r>
      <w:r w:rsidR="005C2E91">
        <w:t xml:space="preserve"> (VINE); </w:t>
      </w:r>
      <w:r>
        <w:t>THE PLACE OF ABIDING.</w:t>
      </w:r>
    </w:p>
    <w:p w14:paraId="697609A5" w14:textId="230E362B" w:rsidR="00B4524C" w:rsidRDefault="00B4524C" w:rsidP="00B4524C">
      <w:pPr>
        <w:pStyle w:val="ListParagraph"/>
        <w:numPr>
          <w:ilvl w:val="4"/>
          <w:numId w:val="5"/>
        </w:numPr>
      </w:pPr>
      <w:r>
        <w:t>2x – IN ALL BIBLE.</w:t>
      </w:r>
    </w:p>
    <w:p w14:paraId="7340D00E" w14:textId="4B07E156" w:rsidR="00B4524C" w:rsidRDefault="00B4524C" w:rsidP="00B4524C">
      <w:pPr>
        <w:pStyle w:val="ListParagraph"/>
        <w:numPr>
          <w:ilvl w:val="4"/>
          <w:numId w:val="5"/>
        </w:numPr>
      </w:pPr>
      <w:r w:rsidRPr="002E12AD">
        <w:rPr>
          <w:b/>
          <w:bCs/>
          <w:highlight w:val="yellow"/>
        </w:rPr>
        <w:t>John 14:2, 23</w:t>
      </w:r>
      <w:r>
        <w:t xml:space="preserve"> – </w:t>
      </w:r>
      <w:r w:rsidRPr="002E12AD">
        <w:rPr>
          <w:b/>
          <w:bCs/>
          <w:i/>
          <w:iCs/>
          <w:highlight w:val="yellow"/>
        </w:rPr>
        <w:t>“mansions,” “home.”</w:t>
      </w:r>
    </w:p>
    <w:p w14:paraId="085C864C" w14:textId="265D3599" w:rsidR="005D4835" w:rsidRDefault="005D4835" w:rsidP="00B4524C">
      <w:pPr>
        <w:pStyle w:val="ListParagraph"/>
        <w:numPr>
          <w:ilvl w:val="4"/>
          <w:numId w:val="5"/>
        </w:numPr>
      </w:pPr>
      <w:r w:rsidRPr="002E12AD">
        <w:rPr>
          <w:b/>
          <w:bCs/>
          <w:highlight w:val="yellow"/>
        </w:rPr>
        <w:lastRenderedPageBreak/>
        <w:t>(v. 2)</w:t>
      </w:r>
      <w:r>
        <w:t xml:space="preserve"> – apostles “abiding place” with the Father and Jesus in FATHER’S HOUSE.</w:t>
      </w:r>
    </w:p>
    <w:p w14:paraId="60DDEA13" w14:textId="0113D3A1" w:rsidR="005D4835" w:rsidRDefault="005D4835" w:rsidP="00B4524C">
      <w:pPr>
        <w:pStyle w:val="ListParagraph"/>
        <w:numPr>
          <w:ilvl w:val="4"/>
          <w:numId w:val="5"/>
        </w:numPr>
      </w:pPr>
      <w:r w:rsidRPr="002E12AD">
        <w:rPr>
          <w:b/>
          <w:bCs/>
          <w:highlight w:val="yellow"/>
        </w:rPr>
        <w:t>(v. 23)</w:t>
      </w:r>
      <w:r>
        <w:t xml:space="preserve"> – Father’s and Jesus’ “abiding place” with apostles – instrumentality of the HS.</w:t>
      </w:r>
    </w:p>
    <w:p w14:paraId="70AA709F" w14:textId="678209E3" w:rsidR="005D4835" w:rsidRPr="002E12AD" w:rsidRDefault="005D4835" w:rsidP="005D4835">
      <w:pPr>
        <w:pStyle w:val="ListParagraph"/>
        <w:numPr>
          <w:ilvl w:val="2"/>
          <w:numId w:val="5"/>
        </w:numPr>
        <w:rPr>
          <w:b/>
          <w:bCs/>
        </w:rPr>
      </w:pPr>
      <w:r w:rsidRPr="002E12AD">
        <w:rPr>
          <w:b/>
          <w:bCs/>
        </w:rPr>
        <w:t>It does not follow that the “mansions” are in heaven.</w:t>
      </w:r>
    </w:p>
    <w:p w14:paraId="131E4B6E" w14:textId="40274144" w:rsidR="005D4835" w:rsidRDefault="005D4835" w:rsidP="005D4835">
      <w:pPr>
        <w:pStyle w:val="ListParagraph"/>
        <w:numPr>
          <w:ilvl w:val="2"/>
          <w:numId w:val="5"/>
        </w:numPr>
      </w:pPr>
      <w:r w:rsidRPr="002E12AD">
        <w:rPr>
          <w:b/>
          <w:bCs/>
        </w:rPr>
        <w:t>Then it does not follow that the “Father’s house” is heaven.</w:t>
      </w:r>
    </w:p>
    <w:p w14:paraId="3CFFB721" w14:textId="546CB807" w:rsidR="0051731F" w:rsidRDefault="0051731F" w:rsidP="001755E2">
      <w:pPr>
        <w:pStyle w:val="ListParagraph"/>
        <w:numPr>
          <w:ilvl w:val="1"/>
          <w:numId w:val="5"/>
        </w:numPr>
      </w:pPr>
      <w:r>
        <w:t xml:space="preserve">The </w:t>
      </w:r>
      <w:r w:rsidR="007E1CA2" w:rsidRPr="002E12AD">
        <w:rPr>
          <w:b/>
          <w:bCs/>
          <w:i/>
          <w:iCs/>
          <w:highlight w:val="yellow"/>
        </w:rPr>
        <w:t>“</w:t>
      </w:r>
      <w:r w:rsidRPr="002E12AD">
        <w:rPr>
          <w:b/>
          <w:bCs/>
          <w:i/>
          <w:iCs/>
          <w:highlight w:val="yellow"/>
        </w:rPr>
        <w:t>Father’s house</w:t>
      </w:r>
      <w:r w:rsidR="007E1CA2" w:rsidRPr="002E12AD">
        <w:rPr>
          <w:b/>
          <w:bCs/>
          <w:i/>
          <w:iCs/>
          <w:highlight w:val="yellow"/>
        </w:rPr>
        <w:t>”</w:t>
      </w:r>
      <w:r>
        <w:t xml:space="preserve"> which has many “abiding places” is the household of God</w:t>
      </w:r>
      <w:r w:rsidR="001755E2">
        <w:t>, where they will be with Jesus when He comes to receive them</w:t>
      </w:r>
      <w:r>
        <w:t xml:space="preserve"> </w:t>
      </w:r>
      <w:r w:rsidRPr="002E12AD">
        <w:rPr>
          <w:b/>
          <w:bCs/>
          <w:highlight w:val="yellow"/>
        </w:rPr>
        <w:t>(v</w:t>
      </w:r>
      <w:r w:rsidR="001755E2" w:rsidRPr="002E12AD">
        <w:rPr>
          <w:b/>
          <w:bCs/>
          <w:highlight w:val="yellow"/>
        </w:rPr>
        <w:t>v</w:t>
      </w:r>
      <w:r w:rsidRPr="002E12AD">
        <w:rPr>
          <w:b/>
          <w:bCs/>
          <w:highlight w:val="yellow"/>
        </w:rPr>
        <w:t>. 2</w:t>
      </w:r>
      <w:r w:rsidR="001755E2" w:rsidRPr="002E12AD">
        <w:rPr>
          <w:b/>
          <w:bCs/>
          <w:highlight w:val="yellow"/>
        </w:rPr>
        <w:t>-3</w:t>
      </w:r>
      <w:r w:rsidRPr="002E12AD">
        <w:rPr>
          <w:b/>
          <w:bCs/>
          <w:highlight w:val="yellow"/>
        </w:rPr>
        <w:t>).</w:t>
      </w:r>
    </w:p>
    <w:p w14:paraId="77F37B67" w14:textId="1D1D4733" w:rsidR="007E1CA2" w:rsidRDefault="00AB3952" w:rsidP="001755E2">
      <w:pPr>
        <w:pStyle w:val="ListParagraph"/>
        <w:numPr>
          <w:ilvl w:val="2"/>
          <w:numId w:val="5"/>
        </w:numPr>
      </w:pPr>
      <w:r>
        <w:t xml:space="preserve">Father’s house – </w:t>
      </w:r>
      <w:proofErr w:type="spellStart"/>
      <w:r w:rsidRPr="002E12AD">
        <w:rPr>
          <w:i/>
          <w:iCs/>
        </w:rPr>
        <w:t>oikia</w:t>
      </w:r>
      <w:proofErr w:type="spellEnd"/>
      <w:r>
        <w:t xml:space="preserve"> – in John (5x)</w:t>
      </w:r>
    </w:p>
    <w:p w14:paraId="2FEEAA61" w14:textId="6C762683" w:rsidR="00AB3952" w:rsidRDefault="00AB3952" w:rsidP="00AB3952">
      <w:pPr>
        <w:pStyle w:val="ListParagraph"/>
        <w:numPr>
          <w:ilvl w:val="3"/>
          <w:numId w:val="5"/>
        </w:numPr>
      </w:pPr>
      <w:r>
        <w:t xml:space="preserve">The inhabitants, family – </w:t>
      </w:r>
      <w:r w:rsidRPr="002E12AD">
        <w:rPr>
          <w:b/>
          <w:bCs/>
          <w:highlight w:val="yellow"/>
        </w:rPr>
        <w:t>John 4:53</w:t>
      </w:r>
      <w:r>
        <w:t xml:space="preserve"> (family of nobleman); </w:t>
      </w:r>
      <w:r w:rsidRPr="002E12AD">
        <w:rPr>
          <w:b/>
          <w:bCs/>
          <w:highlight w:val="yellow"/>
        </w:rPr>
        <w:t>8:35</w:t>
      </w:r>
      <w:r>
        <w:t xml:space="preserve"> (family of God – Son, Jesus, </w:t>
      </w:r>
      <w:r w:rsidR="0070629D">
        <w:t>abides</w:t>
      </w:r>
      <w:r>
        <w:t xml:space="preserve"> in family forever).</w:t>
      </w:r>
    </w:p>
    <w:p w14:paraId="07412A20" w14:textId="153575FD" w:rsidR="00AB3952" w:rsidRDefault="00AB3952" w:rsidP="00AB3952">
      <w:pPr>
        <w:pStyle w:val="ListParagraph"/>
        <w:numPr>
          <w:ilvl w:val="3"/>
          <w:numId w:val="5"/>
        </w:numPr>
      </w:pPr>
      <w:r>
        <w:t xml:space="preserve">The place, house – </w:t>
      </w:r>
      <w:r w:rsidRPr="002E12AD">
        <w:rPr>
          <w:b/>
          <w:bCs/>
          <w:highlight w:val="yellow"/>
        </w:rPr>
        <w:t>John 11:31; 12:3</w:t>
      </w:r>
      <w:r>
        <w:t xml:space="preserve"> (house of Mary and Martha)</w:t>
      </w:r>
    </w:p>
    <w:p w14:paraId="3EFC1672" w14:textId="12FD2A33" w:rsidR="00AB3952" w:rsidRDefault="00AB3952" w:rsidP="00AB3952">
      <w:pPr>
        <w:pStyle w:val="ListParagraph"/>
        <w:numPr>
          <w:ilvl w:val="3"/>
          <w:numId w:val="5"/>
        </w:numPr>
      </w:pPr>
      <w:r>
        <w:t xml:space="preserve">Father’s house – </w:t>
      </w:r>
      <w:r w:rsidRPr="002E12AD">
        <w:rPr>
          <w:b/>
          <w:bCs/>
          <w:highlight w:val="yellow"/>
        </w:rPr>
        <w:t>John 14:2</w:t>
      </w:r>
      <w:r w:rsidRPr="002E12AD">
        <w:rPr>
          <w:b/>
          <w:bCs/>
        </w:rPr>
        <w:t xml:space="preserve"> </w:t>
      </w:r>
      <w:r>
        <w:t>– place, or inhabitants (family)?</w:t>
      </w:r>
    </w:p>
    <w:p w14:paraId="5A82EC1F" w14:textId="77777777" w:rsidR="00642523" w:rsidRDefault="00642523" w:rsidP="00642523">
      <w:pPr>
        <w:pStyle w:val="ListParagraph"/>
        <w:numPr>
          <w:ilvl w:val="2"/>
          <w:numId w:val="5"/>
        </w:numPr>
      </w:pPr>
      <w:proofErr w:type="spellStart"/>
      <w:r w:rsidRPr="0053467B">
        <w:rPr>
          <w:i/>
          <w:iCs/>
        </w:rPr>
        <w:t>Oikia</w:t>
      </w:r>
      <w:proofErr w:type="spellEnd"/>
      <w:r>
        <w:t xml:space="preserve"> and </w:t>
      </w:r>
      <w:r w:rsidRPr="0053467B">
        <w:rPr>
          <w:i/>
          <w:iCs/>
        </w:rPr>
        <w:t>oikos</w:t>
      </w:r>
      <w:r>
        <w:t xml:space="preserve"> are never used to refer to God’s dwelling in heaven.</w:t>
      </w:r>
    </w:p>
    <w:p w14:paraId="15489091" w14:textId="1D9B0457" w:rsidR="00AB3952" w:rsidRDefault="00642523" w:rsidP="00642523">
      <w:pPr>
        <w:pStyle w:val="ListParagraph"/>
        <w:numPr>
          <w:ilvl w:val="3"/>
          <w:numId w:val="5"/>
        </w:numPr>
      </w:pPr>
      <w:r w:rsidRPr="002E12AD">
        <w:rPr>
          <w:b/>
          <w:bCs/>
          <w:highlight w:val="yellow"/>
        </w:rPr>
        <w:t>1 Timothy 3:15</w:t>
      </w:r>
      <w:r>
        <w:t xml:space="preserve"> – house (family) of God, church.</w:t>
      </w:r>
    </w:p>
    <w:p w14:paraId="3A343F75" w14:textId="4E262E77" w:rsidR="00642523" w:rsidRDefault="00642523" w:rsidP="00642523">
      <w:pPr>
        <w:pStyle w:val="ListParagraph"/>
        <w:numPr>
          <w:ilvl w:val="3"/>
          <w:numId w:val="5"/>
        </w:numPr>
      </w:pPr>
      <w:r w:rsidRPr="002E12AD">
        <w:rPr>
          <w:b/>
          <w:bCs/>
          <w:highlight w:val="yellow"/>
        </w:rPr>
        <w:t>Hebrews 3:1-6</w:t>
      </w:r>
      <w:r>
        <w:t xml:space="preserve"> – Moses a servant in the house (family) of God, but Christ as a Son.</w:t>
      </w:r>
    </w:p>
    <w:p w14:paraId="36EDDD61" w14:textId="0B13CC9E" w:rsidR="00642523" w:rsidRDefault="00642523" w:rsidP="00642523">
      <w:pPr>
        <w:pStyle w:val="ListParagraph"/>
        <w:numPr>
          <w:ilvl w:val="4"/>
          <w:numId w:val="5"/>
        </w:numPr>
      </w:pPr>
      <w:r w:rsidRPr="002E12AD">
        <w:rPr>
          <w:b/>
          <w:bCs/>
          <w:highlight w:val="yellow"/>
        </w:rPr>
        <w:t>(v.  6)</w:t>
      </w:r>
      <w:r>
        <w:t xml:space="preserve"> – we, as Christians, are </w:t>
      </w:r>
      <w:r w:rsidR="0070629D">
        <w:t>o</w:t>
      </w:r>
      <w:r>
        <w:t>f that house (family).</w:t>
      </w:r>
    </w:p>
    <w:p w14:paraId="7E550642" w14:textId="7F18FBB2" w:rsidR="00642523" w:rsidRDefault="00642523" w:rsidP="00642523">
      <w:pPr>
        <w:pStyle w:val="ListParagraph"/>
        <w:numPr>
          <w:ilvl w:val="4"/>
          <w:numId w:val="5"/>
        </w:numPr>
      </w:pPr>
      <w:r w:rsidRPr="002E12AD">
        <w:rPr>
          <w:b/>
          <w:bCs/>
          <w:highlight w:val="yellow"/>
        </w:rPr>
        <w:t>Hebrews 10:21</w:t>
      </w:r>
      <w:r>
        <w:t xml:space="preserve"> – have advantage of High Priest as part of that family.</w:t>
      </w:r>
    </w:p>
    <w:p w14:paraId="7C7CDA11" w14:textId="03C598C2" w:rsidR="00642523" w:rsidRDefault="00642523" w:rsidP="00642523">
      <w:pPr>
        <w:pStyle w:val="ListParagraph"/>
        <w:numPr>
          <w:ilvl w:val="3"/>
          <w:numId w:val="5"/>
        </w:numPr>
      </w:pPr>
      <w:r w:rsidRPr="002E12AD">
        <w:rPr>
          <w:b/>
          <w:bCs/>
          <w:highlight w:val="yellow"/>
        </w:rPr>
        <w:t>1 Peter 2:5</w:t>
      </w:r>
      <w:r>
        <w:t xml:space="preserve"> – being built up a spiritual house – </w:t>
      </w:r>
      <w:r w:rsidRPr="002E12AD">
        <w:rPr>
          <w:b/>
          <w:bCs/>
          <w:highlight w:val="yellow"/>
        </w:rPr>
        <w:t>(v. 10)</w:t>
      </w:r>
      <w:r>
        <w:t xml:space="preserve"> – those who belong to God.</w:t>
      </w:r>
    </w:p>
    <w:p w14:paraId="4E820286" w14:textId="7008252D" w:rsidR="00642523" w:rsidRDefault="00642523" w:rsidP="00642523">
      <w:pPr>
        <w:pStyle w:val="ListParagraph"/>
        <w:numPr>
          <w:ilvl w:val="3"/>
          <w:numId w:val="5"/>
        </w:numPr>
      </w:pPr>
      <w:r w:rsidRPr="002E12AD">
        <w:rPr>
          <w:b/>
          <w:bCs/>
          <w:highlight w:val="yellow"/>
        </w:rPr>
        <w:t>1 Peter 4:17</w:t>
      </w:r>
      <w:r>
        <w:t xml:space="preserve"> – house (family) of God – those who obeyed the gospel.</w:t>
      </w:r>
    </w:p>
    <w:p w14:paraId="038725BD" w14:textId="02BD073F" w:rsidR="00642523" w:rsidRDefault="00642523" w:rsidP="00642523">
      <w:pPr>
        <w:pStyle w:val="ListParagraph"/>
        <w:numPr>
          <w:ilvl w:val="0"/>
          <w:numId w:val="5"/>
        </w:numPr>
      </w:pPr>
      <w:r>
        <w:t xml:space="preserve">Conclusion – </w:t>
      </w:r>
      <w:r w:rsidRPr="002E12AD">
        <w:rPr>
          <w:b/>
          <w:bCs/>
          <w:highlight w:val="yellow"/>
        </w:rPr>
        <w:t>John 14:1-4</w:t>
      </w:r>
    </w:p>
    <w:p w14:paraId="28CBACF7" w14:textId="18369064" w:rsidR="00642523" w:rsidRDefault="00642523" w:rsidP="00642523">
      <w:pPr>
        <w:pStyle w:val="ListParagraph"/>
        <w:numPr>
          <w:ilvl w:val="1"/>
          <w:numId w:val="5"/>
        </w:numPr>
      </w:pPr>
      <w:r>
        <w:t xml:space="preserve">There are many “dwelling places” </w:t>
      </w:r>
      <w:r w:rsidRPr="00C074DF">
        <w:rPr>
          <w:b/>
          <w:bCs/>
          <w:i/>
          <w:iCs/>
          <w:highlight w:val="yellow"/>
        </w:rPr>
        <w:t>(“mansions”)</w:t>
      </w:r>
      <w:r>
        <w:t xml:space="preserve"> in the </w:t>
      </w:r>
      <w:r w:rsidRPr="00C074DF">
        <w:rPr>
          <w:b/>
          <w:bCs/>
          <w:i/>
          <w:iCs/>
          <w:highlight w:val="yellow"/>
        </w:rPr>
        <w:t>“Father’s house”</w:t>
      </w:r>
      <w:r>
        <w:t xml:space="preserve"> (family/church)</w:t>
      </w:r>
      <w:r w:rsidR="00842B42">
        <w:t>.</w:t>
      </w:r>
    </w:p>
    <w:p w14:paraId="004E0CA9" w14:textId="06851FB8" w:rsidR="002F2802" w:rsidRDefault="002F2802" w:rsidP="002F2802">
      <w:pPr>
        <w:pStyle w:val="ListParagraph"/>
        <w:numPr>
          <w:ilvl w:val="2"/>
          <w:numId w:val="5"/>
        </w:numPr>
      </w:pPr>
      <w:r w:rsidRPr="002E12AD">
        <w:rPr>
          <w:b/>
          <w:bCs/>
          <w:i/>
          <w:iCs/>
          <w:highlight w:val="yellow"/>
        </w:rPr>
        <w:t>“if it were not so, I would have told you”</w:t>
      </w:r>
      <w:r>
        <w:t xml:space="preserve"> – disciples disputing about places (of greatness) in the kingdom.</w:t>
      </w:r>
    </w:p>
    <w:p w14:paraId="3C1E99E1" w14:textId="2CABE0AD" w:rsidR="002F2802" w:rsidRPr="002E12AD" w:rsidRDefault="002F2802" w:rsidP="002F2802">
      <w:pPr>
        <w:pStyle w:val="ListParagraph"/>
        <w:numPr>
          <w:ilvl w:val="2"/>
          <w:numId w:val="5"/>
        </w:numPr>
        <w:rPr>
          <w:b/>
          <w:bCs/>
        </w:rPr>
      </w:pPr>
      <w:r w:rsidRPr="002E12AD">
        <w:rPr>
          <w:b/>
          <w:bCs/>
        </w:rPr>
        <w:t>If there weren’t enough places of significance for all of you</w:t>
      </w:r>
      <w:r w:rsidR="002E12AD">
        <w:rPr>
          <w:b/>
          <w:bCs/>
        </w:rPr>
        <w:t>,</w:t>
      </w:r>
      <w:r w:rsidRPr="002E12AD">
        <w:rPr>
          <w:b/>
          <w:bCs/>
        </w:rPr>
        <w:t xml:space="preserve"> I would have told you, but there is room for all of you.</w:t>
      </w:r>
    </w:p>
    <w:p w14:paraId="3FC8D54C" w14:textId="6654BA17" w:rsidR="00842B42" w:rsidRDefault="00842B42" w:rsidP="00642523">
      <w:pPr>
        <w:pStyle w:val="ListParagraph"/>
        <w:numPr>
          <w:ilvl w:val="1"/>
          <w:numId w:val="5"/>
        </w:numPr>
      </w:pPr>
      <w:r>
        <w:t>Jesus goes to prepare a place in the family of God by the offering of His blood.</w:t>
      </w:r>
    </w:p>
    <w:p w14:paraId="5B73EC6F" w14:textId="3BAC7A18" w:rsidR="00842B42" w:rsidRDefault="00842B42" w:rsidP="00642523">
      <w:pPr>
        <w:pStyle w:val="ListParagraph"/>
        <w:numPr>
          <w:ilvl w:val="1"/>
          <w:numId w:val="5"/>
        </w:numPr>
      </w:pPr>
      <w:r>
        <w:t>He returns through instrumentality of the Spirit that the apostles can have their place in the family of God, the church of God, and be where Christ is.</w:t>
      </w:r>
    </w:p>
    <w:p w14:paraId="491E5976" w14:textId="47525538" w:rsidR="00A520B6" w:rsidRDefault="00A520B6" w:rsidP="00842B42">
      <w:pPr>
        <w:pStyle w:val="ListParagraph"/>
        <w:numPr>
          <w:ilvl w:val="2"/>
          <w:numId w:val="5"/>
        </w:numPr>
      </w:pPr>
      <w:r>
        <w:t xml:space="preserve">Sending of the Spirit marks the institution of the church/kingdom/people added to God’s family – </w:t>
      </w:r>
      <w:r w:rsidR="002E12AD" w:rsidRPr="002E12AD">
        <w:rPr>
          <w:b/>
          <w:bCs/>
          <w:highlight w:val="yellow"/>
        </w:rPr>
        <w:t>Isaiah 2;</w:t>
      </w:r>
      <w:r w:rsidR="002E12AD">
        <w:t xml:space="preserve"> </w:t>
      </w:r>
      <w:r w:rsidRPr="002E12AD">
        <w:rPr>
          <w:b/>
          <w:bCs/>
          <w:highlight w:val="yellow"/>
        </w:rPr>
        <w:t>Joel 2; Acts 2</w:t>
      </w:r>
    </w:p>
    <w:p w14:paraId="62D4B678" w14:textId="2CB50F1A" w:rsidR="00842B42" w:rsidRDefault="00842B42" w:rsidP="00842B42">
      <w:pPr>
        <w:pStyle w:val="ListParagraph"/>
        <w:numPr>
          <w:ilvl w:val="2"/>
          <w:numId w:val="5"/>
        </w:numPr>
      </w:pPr>
      <w:r>
        <w:lastRenderedPageBreak/>
        <w:t>In conjunction, this makes their work</w:t>
      </w:r>
      <w:r w:rsidR="00210156">
        <w:t xml:space="preserve"> in the family of God/church</w:t>
      </w:r>
      <w:r>
        <w:t xml:space="preserve"> as apostles possible through the guidance of the HS.</w:t>
      </w:r>
    </w:p>
    <w:p w14:paraId="766C9F59" w14:textId="7DF30FF2" w:rsidR="00842B42" w:rsidRDefault="00794305" w:rsidP="00842B42">
      <w:pPr>
        <w:pStyle w:val="ListParagraph"/>
        <w:numPr>
          <w:ilvl w:val="1"/>
          <w:numId w:val="5"/>
        </w:numPr>
      </w:pPr>
      <w:r w:rsidRPr="002E12AD">
        <w:rPr>
          <w:b/>
          <w:bCs/>
          <w:highlight w:val="yellow"/>
        </w:rPr>
        <w:t>Cf. Ephesians 2:4-7, 19-22</w:t>
      </w:r>
      <w:r>
        <w:t xml:space="preserve"> – sitting together with Christ in the heavenly places (spiritual realm, family of God, church, kingdom), members of household of God, </w:t>
      </w:r>
      <w:proofErr w:type="gramStart"/>
      <w:r>
        <w:t>apostles</w:t>
      </w:r>
      <w:proofErr w:type="gramEnd"/>
      <w:r>
        <w:t xml:space="preserve"> foundation (so a part of that house), are a dwelling place of God IN THE SPIRIT.</w:t>
      </w:r>
    </w:p>
    <w:p w14:paraId="70B7BD2F" w14:textId="7FA1D3BC" w:rsidR="00F51EC4" w:rsidRDefault="00F51EC4" w:rsidP="00F51EC4">
      <w:pPr>
        <w:pStyle w:val="ListParagraph"/>
        <w:numPr>
          <w:ilvl w:val="2"/>
          <w:numId w:val="5"/>
        </w:numPr>
      </w:pPr>
      <w:r>
        <w:t>We don’t receive the Spirit in the same way as the apostles.</w:t>
      </w:r>
    </w:p>
    <w:p w14:paraId="7E44D572" w14:textId="5ABBE979" w:rsidR="00F51EC4" w:rsidRDefault="00F51EC4" w:rsidP="00F51EC4">
      <w:pPr>
        <w:pStyle w:val="ListParagraph"/>
        <w:numPr>
          <w:ilvl w:val="2"/>
          <w:numId w:val="5"/>
        </w:numPr>
      </w:pPr>
      <w:r>
        <w:t>However, Spirit dwells in us through their Spirit inspired word, and God dwells in us in that way.</w:t>
      </w:r>
    </w:p>
    <w:p w14:paraId="75F8BCF7" w14:textId="71BCFC1F" w:rsidR="00C074DF" w:rsidRPr="00C074DF" w:rsidRDefault="00C074DF" w:rsidP="00C074DF">
      <w:pPr>
        <w:rPr>
          <w:b/>
          <w:bCs/>
        </w:rPr>
      </w:pPr>
      <w:r w:rsidRPr="00C074DF">
        <w:rPr>
          <w:b/>
          <w:bCs/>
        </w:rPr>
        <w:t>Conclusion</w:t>
      </w:r>
    </w:p>
    <w:p w14:paraId="7A213475" w14:textId="09786D73" w:rsidR="00C074DF" w:rsidRDefault="00C074DF" w:rsidP="00C074DF">
      <w:pPr>
        <w:pStyle w:val="ListParagraph"/>
        <w:numPr>
          <w:ilvl w:val="0"/>
          <w:numId w:val="8"/>
        </w:numPr>
      </w:pPr>
      <w:r>
        <w:t xml:space="preserve">While the common approach to </w:t>
      </w:r>
      <w:r w:rsidRPr="00C074DF">
        <w:rPr>
          <w:b/>
          <w:bCs/>
          <w:highlight w:val="yellow"/>
        </w:rPr>
        <w:t>John 14:1-6</w:t>
      </w:r>
      <w:r>
        <w:t xml:space="preserve"> is that Jesus is speaking of heaven and coming personally for the final time to receive disciples to Himself in heaven, this is by no means the only possibility.</w:t>
      </w:r>
    </w:p>
    <w:p w14:paraId="469AC269" w14:textId="194CCEE8" w:rsidR="00C074DF" w:rsidRDefault="00C074DF" w:rsidP="00C074DF">
      <w:pPr>
        <w:pStyle w:val="ListParagraph"/>
        <w:numPr>
          <w:ilvl w:val="0"/>
          <w:numId w:val="8"/>
        </w:numPr>
      </w:pPr>
      <w:r>
        <w:t xml:space="preserve">The context seems to favor that the </w:t>
      </w:r>
      <w:r w:rsidRPr="00C074DF">
        <w:rPr>
          <w:b/>
          <w:bCs/>
          <w:i/>
          <w:iCs/>
          <w:highlight w:val="yellow"/>
        </w:rPr>
        <w:t>“Father’s house”</w:t>
      </w:r>
      <w:r>
        <w:t xml:space="preserve"> is the family of God – the church of God – which has room for all </w:t>
      </w:r>
      <w:r w:rsidRPr="00C074DF">
        <w:t>(</w:t>
      </w:r>
      <w:r w:rsidRPr="00C074DF">
        <w:rPr>
          <w:b/>
          <w:bCs/>
          <w:i/>
          <w:iCs/>
          <w:highlight w:val="yellow"/>
        </w:rPr>
        <w:t>“many mansions”</w:t>
      </w:r>
      <w:r>
        <w:t xml:space="preserve"> – abiding places).</w:t>
      </w:r>
    </w:p>
    <w:p w14:paraId="32AA5D2F" w14:textId="2FA8AB9B" w:rsidR="00C074DF" w:rsidRDefault="00C074DF" w:rsidP="00C074DF">
      <w:pPr>
        <w:pStyle w:val="ListParagraph"/>
        <w:numPr>
          <w:ilvl w:val="0"/>
          <w:numId w:val="8"/>
        </w:numPr>
      </w:pPr>
      <w:r>
        <w:t>Jesus will come again after preparing a place for us in God’s family by virtue of His offered blood, and He will do so through the Holy Spirit’s revelation which will allow fellowship between God, Christ, and those who follow the Spirit’s teaching.</w:t>
      </w:r>
    </w:p>
    <w:sectPr w:rsidR="00C074DF"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C11ED" w14:textId="77777777" w:rsidR="00416672" w:rsidRDefault="00416672" w:rsidP="007E338B">
      <w:r>
        <w:separator/>
      </w:r>
    </w:p>
  </w:endnote>
  <w:endnote w:type="continuationSeparator" w:id="0">
    <w:p w14:paraId="797C4D6D" w14:textId="77777777" w:rsidR="00416672" w:rsidRDefault="00416672" w:rsidP="007E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496764"/>
      <w:docPartObj>
        <w:docPartGallery w:val="Page Numbers (Bottom of Page)"/>
        <w:docPartUnique/>
      </w:docPartObj>
    </w:sdtPr>
    <w:sdtEndPr>
      <w:rPr>
        <w:rStyle w:val="PageNumber"/>
      </w:rPr>
    </w:sdtEndPr>
    <w:sdtContent>
      <w:p w14:paraId="3BF469CE" w14:textId="521A6F26" w:rsidR="007E338B" w:rsidRDefault="007E338B" w:rsidP="005B7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2D1110" w14:textId="77777777" w:rsidR="007E338B" w:rsidRDefault="007E338B" w:rsidP="007E33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4733548"/>
      <w:docPartObj>
        <w:docPartGallery w:val="Page Numbers (Bottom of Page)"/>
        <w:docPartUnique/>
      </w:docPartObj>
    </w:sdtPr>
    <w:sdtEndPr>
      <w:rPr>
        <w:rStyle w:val="PageNumber"/>
      </w:rPr>
    </w:sdtEndPr>
    <w:sdtContent>
      <w:p w14:paraId="68B69B0E" w14:textId="523414CE" w:rsidR="007E338B" w:rsidRDefault="007E338B" w:rsidP="005B7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79046" w14:textId="77777777" w:rsidR="007E338B" w:rsidRDefault="007E338B" w:rsidP="007E33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0DD3" w14:textId="77777777" w:rsidR="00416672" w:rsidRDefault="00416672" w:rsidP="007E338B">
      <w:r>
        <w:separator/>
      </w:r>
    </w:p>
  </w:footnote>
  <w:footnote w:type="continuationSeparator" w:id="0">
    <w:p w14:paraId="4AC6001E" w14:textId="77777777" w:rsidR="00416672" w:rsidRDefault="00416672" w:rsidP="007E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4DDA" w14:textId="5F2E6817" w:rsidR="007E338B" w:rsidRDefault="007E338B" w:rsidP="007E338B">
    <w:pPr>
      <w:pStyle w:val="Header"/>
      <w:jc w:val="right"/>
    </w:pPr>
    <w:r>
      <w:t>“In My Father’s House are Many Mansions”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B4CA7"/>
    <w:multiLevelType w:val="hybridMultilevel"/>
    <w:tmpl w:val="B3847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82B03"/>
    <w:multiLevelType w:val="hybridMultilevel"/>
    <w:tmpl w:val="B45CC2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5F4239"/>
    <w:multiLevelType w:val="hybridMultilevel"/>
    <w:tmpl w:val="98D6B6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264FF8"/>
    <w:multiLevelType w:val="hybridMultilevel"/>
    <w:tmpl w:val="6714EB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12493E"/>
    <w:multiLevelType w:val="hybridMultilevel"/>
    <w:tmpl w:val="36D012C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1B7932"/>
    <w:multiLevelType w:val="hybridMultilevel"/>
    <w:tmpl w:val="7D2202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E53135"/>
    <w:multiLevelType w:val="hybridMultilevel"/>
    <w:tmpl w:val="E584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2761F"/>
    <w:multiLevelType w:val="hybridMultilevel"/>
    <w:tmpl w:val="CEF657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8B"/>
    <w:rsid w:val="000B11F6"/>
    <w:rsid w:val="00112612"/>
    <w:rsid w:val="0012164A"/>
    <w:rsid w:val="001755E2"/>
    <w:rsid w:val="00180893"/>
    <w:rsid w:val="00191523"/>
    <w:rsid w:val="001B251E"/>
    <w:rsid w:val="001B5C02"/>
    <w:rsid w:val="00210156"/>
    <w:rsid w:val="00214B65"/>
    <w:rsid w:val="00223CEA"/>
    <w:rsid w:val="0024680B"/>
    <w:rsid w:val="002654A7"/>
    <w:rsid w:val="00265CA7"/>
    <w:rsid w:val="002E12AD"/>
    <w:rsid w:val="002E6720"/>
    <w:rsid w:val="002F2802"/>
    <w:rsid w:val="0036288F"/>
    <w:rsid w:val="003B679B"/>
    <w:rsid w:val="00416672"/>
    <w:rsid w:val="004D27C3"/>
    <w:rsid w:val="004D29FB"/>
    <w:rsid w:val="004E049F"/>
    <w:rsid w:val="00510938"/>
    <w:rsid w:val="0051731F"/>
    <w:rsid w:val="0053467B"/>
    <w:rsid w:val="005C2E91"/>
    <w:rsid w:val="005D4010"/>
    <w:rsid w:val="005D4835"/>
    <w:rsid w:val="005D6394"/>
    <w:rsid w:val="00612107"/>
    <w:rsid w:val="00642523"/>
    <w:rsid w:val="00650127"/>
    <w:rsid w:val="006569CD"/>
    <w:rsid w:val="006577E2"/>
    <w:rsid w:val="006649B5"/>
    <w:rsid w:val="006912A7"/>
    <w:rsid w:val="00691FEE"/>
    <w:rsid w:val="006942B3"/>
    <w:rsid w:val="006C74AF"/>
    <w:rsid w:val="0070629D"/>
    <w:rsid w:val="0074427B"/>
    <w:rsid w:val="00794305"/>
    <w:rsid w:val="007B7AE5"/>
    <w:rsid w:val="007E1CA2"/>
    <w:rsid w:val="007E3271"/>
    <w:rsid w:val="007E338B"/>
    <w:rsid w:val="00824BEE"/>
    <w:rsid w:val="008273AF"/>
    <w:rsid w:val="00842B42"/>
    <w:rsid w:val="00887628"/>
    <w:rsid w:val="008A13FA"/>
    <w:rsid w:val="0097582D"/>
    <w:rsid w:val="009D3E3F"/>
    <w:rsid w:val="009D712F"/>
    <w:rsid w:val="00A33F7C"/>
    <w:rsid w:val="00A520B6"/>
    <w:rsid w:val="00A54065"/>
    <w:rsid w:val="00AB275B"/>
    <w:rsid w:val="00AB3952"/>
    <w:rsid w:val="00AB742A"/>
    <w:rsid w:val="00AC4348"/>
    <w:rsid w:val="00B07A16"/>
    <w:rsid w:val="00B10141"/>
    <w:rsid w:val="00B4524C"/>
    <w:rsid w:val="00C04BD4"/>
    <w:rsid w:val="00C074DF"/>
    <w:rsid w:val="00C36EFB"/>
    <w:rsid w:val="00CB5007"/>
    <w:rsid w:val="00D05C2C"/>
    <w:rsid w:val="00D233E5"/>
    <w:rsid w:val="00D80297"/>
    <w:rsid w:val="00D96DAF"/>
    <w:rsid w:val="00DA5328"/>
    <w:rsid w:val="00EA2720"/>
    <w:rsid w:val="00EA4B68"/>
    <w:rsid w:val="00ED5D28"/>
    <w:rsid w:val="00ED7BEB"/>
    <w:rsid w:val="00EF156A"/>
    <w:rsid w:val="00F51EC4"/>
    <w:rsid w:val="00F63F81"/>
    <w:rsid w:val="00FB05F6"/>
    <w:rsid w:val="00FB7E5A"/>
    <w:rsid w:val="00FE2265"/>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5445A"/>
  <w15:chartTrackingRefBased/>
  <w15:docId w15:val="{48BDEDF4-603A-2C48-967E-7E6D9937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8B"/>
    <w:pPr>
      <w:ind w:left="720"/>
      <w:contextualSpacing/>
    </w:pPr>
  </w:style>
  <w:style w:type="paragraph" w:styleId="Header">
    <w:name w:val="header"/>
    <w:basedOn w:val="Normal"/>
    <w:link w:val="HeaderChar"/>
    <w:uiPriority w:val="99"/>
    <w:unhideWhenUsed/>
    <w:rsid w:val="007E338B"/>
    <w:pPr>
      <w:tabs>
        <w:tab w:val="center" w:pos="4680"/>
        <w:tab w:val="right" w:pos="9360"/>
      </w:tabs>
    </w:pPr>
  </w:style>
  <w:style w:type="character" w:customStyle="1" w:styleId="HeaderChar">
    <w:name w:val="Header Char"/>
    <w:basedOn w:val="DefaultParagraphFont"/>
    <w:link w:val="Header"/>
    <w:uiPriority w:val="99"/>
    <w:rsid w:val="007E338B"/>
  </w:style>
  <w:style w:type="paragraph" w:styleId="Footer">
    <w:name w:val="footer"/>
    <w:basedOn w:val="Normal"/>
    <w:link w:val="FooterChar"/>
    <w:uiPriority w:val="99"/>
    <w:unhideWhenUsed/>
    <w:rsid w:val="007E338B"/>
    <w:pPr>
      <w:tabs>
        <w:tab w:val="center" w:pos="4680"/>
        <w:tab w:val="right" w:pos="9360"/>
      </w:tabs>
    </w:pPr>
  </w:style>
  <w:style w:type="character" w:customStyle="1" w:styleId="FooterChar">
    <w:name w:val="Footer Char"/>
    <w:basedOn w:val="DefaultParagraphFont"/>
    <w:link w:val="Footer"/>
    <w:uiPriority w:val="99"/>
    <w:rsid w:val="007E338B"/>
  </w:style>
  <w:style w:type="character" w:styleId="PageNumber">
    <w:name w:val="page number"/>
    <w:basedOn w:val="DefaultParagraphFont"/>
    <w:uiPriority w:val="99"/>
    <w:semiHidden/>
    <w:unhideWhenUsed/>
    <w:rsid w:val="007E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124</cp:revision>
  <dcterms:created xsi:type="dcterms:W3CDTF">2021-03-17T11:53:00Z</dcterms:created>
  <dcterms:modified xsi:type="dcterms:W3CDTF">2021-03-21T21:42:00Z</dcterms:modified>
</cp:coreProperties>
</file>