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51AB4" w14:textId="23DE6F53" w:rsidR="007B7AE5" w:rsidRPr="007E5FD6" w:rsidRDefault="007E5FD6">
      <w:pPr>
        <w:rPr>
          <w:b/>
          <w:bCs/>
          <w:sz w:val="32"/>
          <w:szCs w:val="32"/>
        </w:rPr>
      </w:pPr>
      <w:r w:rsidRPr="007E5FD6">
        <w:rPr>
          <w:b/>
          <w:bCs/>
          <w:sz w:val="32"/>
          <w:szCs w:val="32"/>
        </w:rPr>
        <w:t>Jesus Wept</w:t>
      </w:r>
    </w:p>
    <w:p w14:paraId="27619B0C" w14:textId="15E85734" w:rsidR="007E5FD6" w:rsidRPr="007E5FD6" w:rsidRDefault="007E5FD6">
      <w:pPr>
        <w:rPr>
          <w:i/>
          <w:iCs/>
          <w:sz w:val="28"/>
          <w:szCs w:val="28"/>
        </w:rPr>
      </w:pPr>
      <w:r w:rsidRPr="007E5FD6">
        <w:rPr>
          <w:i/>
          <w:iCs/>
          <w:sz w:val="28"/>
          <w:szCs w:val="28"/>
        </w:rPr>
        <w:t>John 11:35</w:t>
      </w:r>
    </w:p>
    <w:p w14:paraId="0D6620B7" w14:textId="2E9C2DDF" w:rsidR="007E5FD6" w:rsidRPr="007E5FD6" w:rsidRDefault="007E5FD6">
      <w:pPr>
        <w:rPr>
          <w:b/>
          <w:bCs/>
        </w:rPr>
      </w:pPr>
      <w:r w:rsidRPr="007E5FD6">
        <w:rPr>
          <w:b/>
          <w:bCs/>
        </w:rPr>
        <w:t>Introduction</w:t>
      </w:r>
    </w:p>
    <w:p w14:paraId="5F553757" w14:textId="25E0C780" w:rsidR="007E5FD6" w:rsidRDefault="000901D3" w:rsidP="009A4EBB">
      <w:pPr>
        <w:pStyle w:val="ListParagraph"/>
        <w:numPr>
          <w:ilvl w:val="0"/>
          <w:numId w:val="1"/>
        </w:numPr>
      </w:pPr>
      <w:r>
        <w:t>Sorrow comes with our being present on earth.</w:t>
      </w:r>
    </w:p>
    <w:p w14:paraId="3B523D50" w14:textId="7A18FED7" w:rsidR="000901D3" w:rsidRDefault="000901D3" w:rsidP="009A4EBB">
      <w:pPr>
        <w:pStyle w:val="ListParagraph"/>
        <w:numPr>
          <w:ilvl w:val="0"/>
          <w:numId w:val="1"/>
        </w:numPr>
      </w:pPr>
      <w:r>
        <w:t xml:space="preserve">One of the wonders of heaven is that sorrow will be absent – </w:t>
      </w:r>
      <w:r w:rsidRPr="000901D3">
        <w:rPr>
          <w:b/>
          <w:bCs/>
          <w:highlight w:val="yellow"/>
        </w:rPr>
        <w:t>Revelation 21:4</w:t>
      </w:r>
    </w:p>
    <w:p w14:paraId="2BF586A0" w14:textId="266C7542" w:rsidR="000901D3" w:rsidRDefault="000901D3" w:rsidP="009A4EBB">
      <w:pPr>
        <w:pStyle w:val="ListParagraph"/>
        <w:numPr>
          <w:ilvl w:val="0"/>
          <w:numId w:val="1"/>
        </w:numPr>
      </w:pPr>
      <w:r>
        <w:t>However, until the day sorrow is taken away, we must cope with it.</w:t>
      </w:r>
    </w:p>
    <w:p w14:paraId="4FAB5404" w14:textId="28F3983C" w:rsidR="000901D3" w:rsidRDefault="000901D3" w:rsidP="009A4EBB">
      <w:pPr>
        <w:pStyle w:val="ListParagraph"/>
        <w:numPr>
          <w:ilvl w:val="0"/>
          <w:numId w:val="1"/>
        </w:numPr>
      </w:pPr>
      <w:r>
        <w:t xml:space="preserve">It is fitting, then, that Jesus partook in humanity and experienced sorrow as we do – </w:t>
      </w:r>
      <w:r w:rsidRPr="000901D3">
        <w:rPr>
          <w:b/>
          <w:bCs/>
          <w:highlight w:val="yellow"/>
        </w:rPr>
        <w:t>Hebrews 2:10, 17; 4:15</w:t>
      </w:r>
    </w:p>
    <w:p w14:paraId="2423F2B7" w14:textId="73300255" w:rsidR="000901D3" w:rsidRDefault="000901D3" w:rsidP="009A4EBB">
      <w:pPr>
        <w:pStyle w:val="ListParagraph"/>
        <w:numPr>
          <w:ilvl w:val="0"/>
          <w:numId w:val="1"/>
        </w:numPr>
      </w:pPr>
      <w:r>
        <w:t xml:space="preserve">Prophecy describes Him as being a man of sorrows, acquainted with grief – </w:t>
      </w:r>
      <w:r w:rsidRPr="000901D3">
        <w:rPr>
          <w:b/>
          <w:bCs/>
          <w:highlight w:val="yellow"/>
        </w:rPr>
        <w:t>Isaiah 53:3</w:t>
      </w:r>
    </w:p>
    <w:p w14:paraId="13D67EE0" w14:textId="5C3A6251" w:rsidR="000901D3" w:rsidRDefault="000901D3" w:rsidP="009A4EBB">
      <w:pPr>
        <w:pStyle w:val="ListParagraph"/>
        <w:numPr>
          <w:ilvl w:val="0"/>
          <w:numId w:val="1"/>
        </w:numPr>
      </w:pPr>
      <w:r>
        <w:t xml:space="preserve">In a short sentence, John records this in fulfillment – </w:t>
      </w:r>
      <w:r w:rsidRPr="000901D3">
        <w:rPr>
          <w:b/>
          <w:bCs/>
          <w:highlight w:val="yellow"/>
        </w:rPr>
        <w:t>John 11:35</w:t>
      </w:r>
    </w:p>
    <w:p w14:paraId="03A9417D" w14:textId="7B51AE2F" w:rsidR="000901D3" w:rsidRDefault="000901D3" w:rsidP="009A4EBB">
      <w:pPr>
        <w:pStyle w:val="ListParagraph"/>
        <w:numPr>
          <w:ilvl w:val="0"/>
          <w:numId w:val="1"/>
        </w:numPr>
      </w:pPr>
      <w:r>
        <w:t>We should be impressed, instructed, and encouraged by the fact that Jesus wept.</w:t>
      </w:r>
    </w:p>
    <w:p w14:paraId="46AEACE3" w14:textId="5CEC97CE" w:rsidR="007E5FD6" w:rsidRDefault="002204AF" w:rsidP="007E5FD6">
      <w:pPr>
        <w:pStyle w:val="ListParagraph"/>
        <w:numPr>
          <w:ilvl w:val="0"/>
          <w:numId w:val="2"/>
        </w:numPr>
      </w:pPr>
      <w:r>
        <w:t xml:space="preserve">Significance </w:t>
      </w:r>
      <w:r w:rsidR="00DE78FD">
        <w:t xml:space="preserve">that </w:t>
      </w:r>
      <w:r w:rsidR="00CF4030">
        <w:t>Jesus</w:t>
      </w:r>
      <w:r>
        <w:t xml:space="preserve"> We</w:t>
      </w:r>
      <w:r w:rsidR="00DE78FD">
        <w:t>pt</w:t>
      </w:r>
      <w:r>
        <w:t xml:space="preserve"> – </w:t>
      </w:r>
      <w:r w:rsidR="009A4EBB">
        <w:t xml:space="preserve">His </w:t>
      </w:r>
      <w:r>
        <w:t>Humanity</w:t>
      </w:r>
    </w:p>
    <w:p w14:paraId="7B88B34B" w14:textId="4FF99F3F" w:rsidR="00FE2D34" w:rsidRDefault="002A4683" w:rsidP="00FE2D34">
      <w:pPr>
        <w:pStyle w:val="ListParagraph"/>
        <w:numPr>
          <w:ilvl w:val="0"/>
          <w:numId w:val="5"/>
        </w:numPr>
      </w:pPr>
      <w:r>
        <w:t xml:space="preserve">John’s gospel establishes the deity of the man Jesus – </w:t>
      </w:r>
      <w:r w:rsidRPr="009C2672">
        <w:rPr>
          <w:b/>
          <w:bCs/>
          <w:highlight w:val="yellow"/>
        </w:rPr>
        <w:t>John 20:30-31</w:t>
      </w:r>
    </w:p>
    <w:p w14:paraId="41FD862F" w14:textId="2A7FB1EB" w:rsidR="002A4683" w:rsidRDefault="002A4683" w:rsidP="002A4683">
      <w:pPr>
        <w:pStyle w:val="ListParagraph"/>
        <w:numPr>
          <w:ilvl w:val="1"/>
          <w:numId w:val="5"/>
        </w:numPr>
      </w:pPr>
      <w:r>
        <w:t xml:space="preserve">Some refused to believe Jesus was God – </w:t>
      </w:r>
      <w:r w:rsidRPr="009C2672">
        <w:rPr>
          <w:b/>
          <w:bCs/>
          <w:highlight w:val="yellow"/>
        </w:rPr>
        <w:t>John 8:21-23, 56-59</w:t>
      </w:r>
      <w:r>
        <w:t xml:space="preserve"> </w:t>
      </w:r>
      <w:r w:rsidRPr="009C2672">
        <w:t>(</w:t>
      </w:r>
      <w:r w:rsidRPr="009C2672">
        <w:rPr>
          <w:b/>
          <w:bCs/>
          <w:i/>
          <w:iCs/>
          <w:highlight w:val="yellow"/>
        </w:rPr>
        <w:t>“I AM”</w:t>
      </w:r>
      <w:r w:rsidRPr="009C2672">
        <w:t xml:space="preserve">) </w:t>
      </w:r>
      <w:r>
        <w:t>– if they continued, they would die in their sins.</w:t>
      </w:r>
    </w:p>
    <w:p w14:paraId="71FFF3FD" w14:textId="1496D755" w:rsidR="002A4683" w:rsidRDefault="002A4683" w:rsidP="002A4683">
      <w:pPr>
        <w:pStyle w:val="ListParagraph"/>
        <w:numPr>
          <w:ilvl w:val="1"/>
          <w:numId w:val="5"/>
        </w:numPr>
      </w:pPr>
      <w:r>
        <w:t xml:space="preserve">Some refused to believe Jesus was a man – </w:t>
      </w:r>
      <w:r w:rsidRPr="009C2672">
        <w:rPr>
          <w:b/>
          <w:bCs/>
          <w:highlight w:val="yellow"/>
        </w:rPr>
        <w:t>2 John 7-9</w:t>
      </w:r>
      <w:r>
        <w:t xml:space="preserve"> – if they continued, they would not have God.</w:t>
      </w:r>
    </w:p>
    <w:p w14:paraId="79CF9B76" w14:textId="5B0F5904" w:rsidR="002A4683" w:rsidRDefault="002A4683" w:rsidP="002A4683">
      <w:pPr>
        <w:pStyle w:val="ListParagraph"/>
        <w:numPr>
          <w:ilvl w:val="0"/>
          <w:numId w:val="5"/>
        </w:numPr>
      </w:pPr>
      <w:r>
        <w:t>The Eternal Word Became Flesh</w:t>
      </w:r>
    </w:p>
    <w:p w14:paraId="76D6E6C9" w14:textId="2B2068BB" w:rsidR="002A4683" w:rsidRDefault="002A4683" w:rsidP="002A4683">
      <w:pPr>
        <w:pStyle w:val="ListParagraph"/>
        <w:numPr>
          <w:ilvl w:val="1"/>
          <w:numId w:val="5"/>
        </w:numPr>
      </w:pPr>
      <w:r w:rsidRPr="009C2672">
        <w:rPr>
          <w:b/>
          <w:bCs/>
          <w:highlight w:val="yellow"/>
        </w:rPr>
        <w:t>John 1:14</w:t>
      </w:r>
      <w:r>
        <w:t xml:space="preserve"> – The Word, who possesses the same nature as God the Father, became a man.</w:t>
      </w:r>
    </w:p>
    <w:p w14:paraId="155EA9E0" w14:textId="2C37D767" w:rsidR="002A4683" w:rsidRDefault="00984A24" w:rsidP="002A4683">
      <w:pPr>
        <w:pStyle w:val="ListParagraph"/>
        <w:numPr>
          <w:ilvl w:val="1"/>
          <w:numId w:val="5"/>
        </w:numPr>
      </w:pPr>
      <w:r>
        <w:t>He left the place where there are no sorrows (</w:t>
      </w:r>
      <w:r w:rsidRPr="009C2672">
        <w:rPr>
          <w:b/>
          <w:bCs/>
          <w:highlight w:val="yellow"/>
        </w:rPr>
        <w:t>cf. Revelation 21:4</w:t>
      </w:r>
      <w:r>
        <w:t>) and entered time and space where sorrow is in abundance.</w:t>
      </w:r>
    </w:p>
    <w:p w14:paraId="532CFAD6" w14:textId="7F9FB5EF" w:rsidR="00577875" w:rsidRDefault="00984A24" w:rsidP="002A4683">
      <w:pPr>
        <w:pStyle w:val="ListParagraph"/>
        <w:numPr>
          <w:ilvl w:val="1"/>
          <w:numId w:val="5"/>
        </w:numPr>
      </w:pPr>
      <w:r>
        <w:t>Such sorrow led to the physical response of crying</w:t>
      </w:r>
      <w:r w:rsidR="00577875">
        <w:t>:</w:t>
      </w:r>
    </w:p>
    <w:p w14:paraId="722C6551" w14:textId="6BCA2060" w:rsidR="00984A24" w:rsidRDefault="00984A24" w:rsidP="00577875">
      <w:pPr>
        <w:pStyle w:val="ListParagraph"/>
        <w:numPr>
          <w:ilvl w:val="2"/>
          <w:numId w:val="5"/>
        </w:numPr>
      </w:pPr>
      <w:r w:rsidRPr="009C2672">
        <w:rPr>
          <w:b/>
          <w:bCs/>
          <w:highlight w:val="yellow"/>
        </w:rPr>
        <w:t>John 11:</w:t>
      </w:r>
      <w:r w:rsidR="00577875" w:rsidRPr="009C2672">
        <w:rPr>
          <w:b/>
          <w:bCs/>
          <w:highlight w:val="yellow"/>
        </w:rPr>
        <w:t xml:space="preserve">33, </w:t>
      </w:r>
      <w:r w:rsidRPr="009C2672">
        <w:rPr>
          <w:b/>
          <w:bCs/>
          <w:highlight w:val="yellow"/>
        </w:rPr>
        <w:t>35</w:t>
      </w:r>
      <w:r w:rsidR="00577875">
        <w:t xml:space="preserve"> – He groaned in the spirit, then wept.</w:t>
      </w:r>
    </w:p>
    <w:p w14:paraId="3DD82AB6" w14:textId="3B335E2C" w:rsidR="00984A24" w:rsidRDefault="00984A24" w:rsidP="00984A24">
      <w:pPr>
        <w:pStyle w:val="ListParagraph"/>
        <w:numPr>
          <w:ilvl w:val="2"/>
          <w:numId w:val="5"/>
        </w:numPr>
      </w:pPr>
      <w:r w:rsidRPr="009C2672">
        <w:rPr>
          <w:b/>
          <w:bCs/>
          <w:highlight w:val="yellow"/>
        </w:rPr>
        <w:t>John 11:</w:t>
      </w:r>
      <w:r w:rsidR="00577875" w:rsidRPr="009C2672">
        <w:rPr>
          <w:b/>
          <w:bCs/>
          <w:highlight w:val="yellow"/>
        </w:rPr>
        <w:t>36</w:t>
      </w:r>
      <w:r w:rsidR="00577875">
        <w:t xml:space="preserve"> – People saw this – it was visible.</w:t>
      </w:r>
    </w:p>
    <w:p w14:paraId="3CB08325" w14:textId="2E294433" w:rsidR="00577875" w:rsidRDefault="009C2672" w:rsidP="00984A24">
      <w:pPr>
        <w:pStyle w:val="ListParagraph"/>
        <w:numPr>
          <w:ilvl w:val="2"/>
          <w:numId w:val="5"/>
        </w:numPr>
      </w:pPr>
      <w:r>
        <w:t>This was clearly a man, although more than a man.</w:t>
      </w:r>
    </w:p>
    <w:p w14:paraId="002A2C27" w14:textId="75643704" w:rsidR="009C2672" w:rsidRDefault="009C2672" w:rsidP="009C2672">
      <w:pPr>
        <w:pStyle w:val="ListParagraph"/>
        <w:numPr>
          <w:ilvl w:val="0"/>
          <w:numId w:val="5"/>
        </w:numPr>
      </w:pPr>
      <w:r>
        <w:t>Jesus Understands and Can Help</w:t>
      </w:r>
    </w:p>
    <w:p w14:paraId="209F9B54" w14:textId="70C26301" w:rsidR="009C2672" w:rsidRDefault="009C2672" w:rsidP="009C2672">
      <w:pPr>
        <w:pStyle w:val="ListParagraph"/>
        <w:numPr>
          <w:ilvl w:val="1"/>
          <w:numId w:val="5"/>
        </w:numPr>
      </w:pPr>
      <w:r w:rsidRPr="009C2672">
        <w:rPr>
          <w:b/>
          <w:bCs/>
          <w:highlight w:val="yellow"/>
        </w:rPr>
        <w:t>Hebrews 2:10, 17; 4:15</w:t>
      </w:r>
      <w:r>
        <w:t xml:space="preserve"> – He can sympathize with us, and aid us.</w:t>
      </w:r>
    </w:p>
    <w:p w14:paraId="7CF8D2BA" w14:textId="77E33FF9" w:rsidR="007E5FD6" w:rsidRDefault="002204AF" w:rsidP="007E5FD6">
      <w:pPr>
        <w:pStyle w:val="ListParagraph"/>
        <w:numPr>
          <w:ilvl w:val="0"/>
          <w:numId w:val="2"/>
        </w:numPr>
      </w:pPr>
      <w:r>
        <w:t xml:space="preserve">Significance </w:t>
      </w:r>
      <w:r w:rsidR="00DE78FD">
        <w:t xml:space="preserve">for </w:t>
      </w:r>
      <w:r>
        <w:t xml:space="preserve">the Reasons </w:t>
      </w:r>
      <w:r w:rsidR="00CF4030">
        <w:t xml:space="preserve">Jesus </w:t>
      </w:r>
      <w:r>
        <w:t>We</w:t>
      </w:r>
      <w:r w:rsidR="00DE78FD">
        <w:t>pt</w:t>
      </w:r>
    </w:p>
    <w:p w14:paraId="4F0AC46A" w14:textId="6625468D" w:rsidR="00AE62CB" w:rsidRDefault="0006086C" w:rsidP="0006086C">
      <w:pPr>
        <w:pStyle w:val="ListParagraph"/>
        <w:numPr>
          <w:ilvl w:val="0"/>
          <w:numId w:val="3"/>
        </w:numPr>
      </w:pPr>
      <w:r>
        <w:t>When Others Wept</w:t>
      </w:r>
    </w:p>
    <w:p w14:paraId="0E877CEB" w14:textId="4370C048" w:rsidR="00DF6245" w:rsidRDefault="00DF6245" w:rsidP="00DF6245">
      <w:pPr>
        <w:pStyle w:val="ListParagraph"/>
        <w:numPr>
          <w:ilvl w:val="1"/>
          <w:numId w:val="3"/>
        </w:numPr>
      </w:pPr>
      <w:r>
        <w:t xml:space="preserve">The death of Lazarus – </w:t>
      </w:r>
      <w:r w:rsidRPr="00090B98">
        <w:rPr>
          <w:b/>
          <w:bCs/>
          <w:highlight w:val="yellow"/>
        </w:rPr>
        <w:t>John 11</w:t>
      </w:r>
    </w:p>
    <w:p w14:paraId="578D6B90" w14:textId="52176D64" w:rsidR="00DF6245" w:rsidRDefault="00DF6245" w:rsidP="00DF6245">
      <w:pPr>
        <w:pStyle w:val="ListParagraph"/>
        <w:numPr>
          <w:ilvl w:val="2"/>
          <w:numId w:val="3"/>
        </w:numPr>
      </w:pPr>
      <w:r w:rsidRPr="00090B98">
        <w:rPr>
          <w:b/>
          <w:bCs/>
          <w:highlight w:val="yellow"/>
        </w:rPr>
        <w:t>(vv. 1-3, 5</w:t>
      </w:r>
      <w:r>
        <w:t>) – Jesus had a close relationship with the sisters and their brother Lazarus.</w:t>
      </w:r>
    </w:p>
    <w:p w14:paraId="67CC69EC" w14:textId="31BAF2A7" w:rsidR="00DF6245" w:rsidRDefault="00DF6245" w:rsidP="00DF6245">
      <w:pPr>
        <w:pStyle w:val="ListParagraph"/>
        <w:numPr>
          <w:ilvl w:val="3"/>
          <w:numId w:val="3"/>
        </w:numPr>
      </w:pPr>
      <w:r>
        <w:t xml:space="preserve">Knows something greater they need – </w:t>
      </w:r>
      <w:r w:rsidRPr="00090B98">
        <w:rPr>
          <w:b/>
          <w:bCs/>
          <w:highlight w:val="yellow"/>
        </w:rPr>
        <w:t>(vv. 4, 6, 14-15)</w:t>
      </w:r>
    </w:p>
    <w:p w14:paraId="6BFBB586" w14:textId="04EB4D14" w:rsidR="00DF6245" w:rsidRDefault="00DF6245" w:rsidP="00DF6245">
      <w:pPr>
        <w:pStyle w:val="ListParagraph"/>
        <w:numPr>
          <w:ilvl w:val="3"/>
          <w:numId w:val="3"/>
        </w:numPr>
      </w:pPr>
      <w:r>
        <w:t>Yet, this was no easy matter for Jesus.</w:t>
      </w:r>
      <w:r w:rsidR="00D779DF">
        <w:t xml:space="preserve"> While God seeks to stress the ephemeral nature of physical afflictions, He by no means minimizes their legitimate effects.</w:t>
      </w:r>
    </w:p>
    <w:p w14:paraId="240AA96F" w14:textId="45E6940A" w:rsidR="00DF6245" w:rsidRDefault="00DF6245" w:rsidP="00DF6245">
      <w:pPr>
        <w:pStyle w:val="ListParagraph"/>
        <w:numPr>
          <w:ilvl w:val="2"/>
          <w:numId w:val="3"/>
        </w:numPr>
      </w:pPr>
      <w:r>
        <w:t xml:space="preserve">Martha – </w:t>
      </w:r>
      <w:r w:rsidRPr="00090B98">
        <w:rPr>
          <w:b/>
          <w:bCs/>
          <w:highlight w:val="yellow"/>
        </w:rPr>
        <w:t>(vv. 20-22)</w:t>
      </w:r>
      <w:r>
        <w:t xml:space="preserve"> – her words surely affected Jesus.</w:t>
      </w:r>
    </w:p>
    <w:p w14:paraId="35B93D59" w14:textId="45A1E6CB" w:rsidR="00DF6245" w:rsidRDefault="00DF6245" w:rsidP="00DF6245">
      <w:pPr>
        <w:pStyle w:val="ListParagraph"/>
        <w:numPr>
          <w:ilvl w:val="3"/>
          <w:numId w:val="3"/>
        </w:numPr>
      </w:pPr>
      <w:r>
        <w:t xml:space="preserve">He offered comfort – </w:t>
      </w:r>
      <w:r w:rsidRPr="00090B98">
        <w:rPr>
          <w:b/>
          <w:bCs/>
          <w:highlight w:val="yellow"/>
        </w:rPr>
        <w:t>(vv. 23-27</w:t>
      </w:r>
      <w:r>
        <w:t>)</w:t>
      </w:r>
    </w:p>
    <w:p w14:paraId="6F1FD8D4" w14:textId="60636705" w:rsidR="00DF6245" w:rsidRDefault="00DF6245" w:rsidP="00DF6245">
      <w:pPr>
        <w:pStyle w:val="ListParagraph"/>
        <w:numPr>
          <w:ilvl w:val="2"/>
          <w:numId w:val="3"/>
        </w:numPr>
      </w:pPr>
      <w:r>
        <w:t xml:space="preserve">Mary – </w:t>
      </w:r>
      <w:r w:rsidRPr="00090B98">
        <w:rPr>
          <w:b/>
          <w:bCs/>
          <w:highlight w:val="yellow"/>
        </w:rPr>
        <w:t>(vv. 32-3</w:t>
      </w:r>
      <w:r w:rsidR="00D779DF" w:rsidRPr="00090B98">
        <w:rPr>
          <w:b/>
          <w:bCs/>
          <w:highlight w:val="yellow"/>
        </w:rPr>
        <w:t>7</w:t>
      </w:r>
      <w:r w:rsidRPr="00090B98">
        <w:rPr>
          <w:b/>
          <w:bCs/>
          <w:highlight w:val="yellow"/>
        </w:rPr>
        <w:t>)</w:t>
      </w:r>
      <w:r w:rsidRPr="00090B98">
        <w:rPr>
          <w:b/>
          <w:bCs/>
        </w:rPr>
        <w:t xml:space="preserve"> </w:t>
      </w:r>
      <w:r>
        <w:t>– It was not that Martha had no sorrow, but Mary’s raw display of emotion affected Jesus all the more.</w:t>
      </w:r>
    </w:p>
    <w:p w14:paraId="300501BA" w14:textId="7D9EE696" w:rsidR="00DF6245" w:rsidRDefault="00D779DF" w:rsidP="00DF6245">
      <w:pPr>
        <w:pStyle w:val="ListParagraph"/>
        <w:numPr>
          <w:ilvl w:val="3"/>
          <w:numId w:val="3"/>
        </w:numPr>
      </w:pPr>
      <w:r>
        <w:t>Jesus cared about Lazarus.</w:t>
      </w:r>
    </w:p>
    <w:p w14:paraId="5400F3F0" w14:textId="7E596972" w:rsidR="00D779DF" w:rsidRDefault="00D779DF" w:rsidP="00DF6245">
      <w:pPr>
        <w:pStyle w:val="ListParagraph"/>
        <w:numPr>
          <w:ilvl w:val="3"/>
          <w:numId w:val="3"/>
        </w:numPr>
      </w:pPr>
      <w:r>
        <w:lastRenderedPageBreak/>
        <w:t>Jesus cared about the Father being glorified, and this was necessary for it.</w:t>
      </w:r>
    </w:p>
    <w:p w14:paraId="6C3391FD" w14:textId="47733728" w:rsidR="00D779DF" w:rsidRDefault="00D779DF" w:rsidP="00D779DF">
      <w:pPr>
        <w:pStyle w:val="ListParagraph"/>
        <w:numPr>
          <w:ilvl w:val="3"/>
          <w:numId w:val="3"/>
        </w:numPr>
      </w:pPr>
      <w:r>
        <w:t>He also cared about the effect it had on the sisters of Lazarus.</w:t>
      </w:r>
    </w:p>
    <w:p w14:paraId="2A17E14F" w14:textId="18671C44" w:rsidR="00D779DF" w:rsidRDefault="00D779DF" w:rsidP="00D779DF">
      <w:pPr>
        <w:pStyle w:val="ListParagraph"/>
        <w:numPr>
          <w:ilvl w:val="1"/>
          <w:numId w:val="3"/>
        </w:numPr>
      </w:pPr>
      <w:r>
        <w:t>God cares about our sorrows, and sees our pain:</w:t>
      </w:r>
    </w:p>
    <w:p w14:paraId="46B42682" w14:textId="2180D988" w:rsidR="00D779DF" w:rsidRDefault="00D779DF" w:rsidP="00D779DF">
      <w:pPr>
        <w:pStyle w:val="ListParagraph"/>
        <w:numPr>
          <w:ilvl w:val="2"/>
          <w:numId w:val="3"/>
        </w:numPr>
      </w:pPr>
      <w:r>
        <w:t xml:space="preserve">Israelites in Egypt – </w:t>
      </w:r>
      <w:r w:rsidRPr="00090B98">
        <w:rPr>
          <w:b/>
          <w:bCs/>
          <w:highlight w:val="yellow"/>
        </w:rPr>
        <w:t>Exodus 2:23-25; 3:7-10</w:t>
      </w:r>
      <w:r>
        <w:t xml:space="preserve"> – heard their cries and saw their affliction – AND CARED.</w:t>
      </w:r>
    </w:p>
    <w:p w14:paraId="6725E7B5" w14:textId="1E689F68" w:rsidR="00D779DF" w:rsidRDefault="00D779DF" w:rsidP="00D779DF">
      <w:pPr>
        <w:pStyle w:val="ListParagraph"/>
        <w:numPr>
          <w:ilvl w:val="2"/>
          <w:numId w:val="3"/>
        </w:numPr>
      </w:pPr>
      <w:r>
        <w:t xml:space="preserve">As the God of comfort, He is attentive to our despairs with the aim to help – </w:t>
      </w:r>
      <w:r w:rsidRPr="00090B98">
        <w:rPr>
          <w:b/>
          <w:bCs/>
          <w:highlight w:val="yellow"/>
        </w:rPr>
        <w:t>Romans 15:</w:t>
      </w:r>
      <w:r w:rsidR="00090B98" w:rsidRPr="00090B98">
        <w:rPr>
          <w:b/>
          <w:bCs/>
          <w:highlight w:val="yellow"/>
        </w:rPr>
        <w:t>4-5; 2 Corinthians 1:3-7</w:t>
      </w:r>
    </w:p>
    <w:p w14:paraId="1127AF05" w14:textId="470569BE" w:rsidR="0006086C" w:rsidRDefault="0006086C" w:rsidP="0006086C">
      <w:pPr>
        <w:pStyle w:val="ListParagraph"/>
        <w:numPr>
          <w:ilvl w:val="0"/>
          <w:numId w:val="3"/>
        </w:numPr>
      </w:pPr>
      <w:r>
        <w:t xml:space="preserve">When Judgment </w:t>
      </w:r>
      <w:r w:rsidR="00865C8D">
        <w:t xml:space="preserve">Was </w:t>
      </w:r>
      <w:proofErr w:type="gramStart"/>
      <w:r w:rsidR="00865C8D">
        <w:t>Coming</w:t>
      </w:r>
      <w:proofErr w:type="gramEnd"/>
    </w:p>
    <w:p w14:paraId="7430D5C2" w14:textId="6A9298B7" w:rsidR="00090B98" w:rsidRDefault="00090B98" w:rsidP="00090B98">
      <w:pPr>
        <w:pStyle w:val="ListParagraph"/>
        <w:numPr>
          <w:ilvl w:val="1"/>
          <w:numId w:val="3"/>
        </w:numPr>
      </w:pPr>
      <w:r>
        <w:t xml:space="preserve">Jesus’ utter sorrow as He looked upon Jerusalem at His triumphal entry – </w:t>
      </w:r>
      <w:r w:rsidRPr="00CB09ED">
        <w:rPr>
          <w:b/>
          <w:bCs/>
          <w:highlight w:val="yellow"/>
        </w:rPr>
        <w:t>Luke 19:41-44</w:t>
      </w:r>
    </w:p>
    <w:p w14:paraId="14F9A79C" w14:textId="5A5038B4" w:rsidR="00090B98" w:rsidRDefault="00090B98" w:rsidP="00090B98">
      <w:pPr>
        <w:pStyle w:val="ListParagraph"/>
        <w:numPr>
          <w:ilvl w:val="2"/>
          <w:numId w:val="3"/>
        </w:numPr>
      </w:pPr>
      <w:r w:rsidRPr="00CB09ED">
        <w:rPr>
          <w:b/>
          <w:bCs/>
          <w:highlight w:val="yellow"/>
        </w:rPr>
        <w:t>(v. 42)</w:t>
      </w:r>
      <w:r>
        <w:t xml:space="preserve"> – they had many chances, but they continually refused God’s grace and mercy </w:t>
      </w:r>
      <w:r w:rsidRPr="00CB09ED">
        <w:rPr>
          <w:b/>
          <w:bCs/>
          <w:highlight w:val="yellow"/>
        </w:rPr>
        <w:t>(cf. Matthew 23:37-39).</w:t>
      </w:r>
    </w:p>
    <w:p w14:paraId="0776EB0F" w14:textId="14CE2B1E" w:rsidR="00090B98" w:rsidRDefault="00090B98" w:rsidP="00090B98">
      <w:pPr>
        <w:pStyle w:val="ListParagraph"/>
        <w:numPr>
          <w:ilvl w:val="3"/>
          <w:numId w:val="3"/>
        </w:numPr>
      </w:pPr>
      <w:r w:rsidRPr="00CB09ED">
        <w:rPr>
          <w:b/>
          <w:bCs/>
          <w:highlight w:val="yellow"/>
        </w:rPr>
        <w:t>(v. 44b)</w:t>
      </w:r>
      <w:r>
        <w:t xml:space="preserve"> – they missed out on their opportunity to be delivered from destruction.</w:t>
      </w:r>
    </w:p>
    <w:p w14:paraId="6DE56550" w14:textId="5F012ADB" w:rsidR="00090B98" w:rsidRDefault="00090B98" w:rsidP="00090B98">
      <w:pPr>
        <w:pStyle w:val="ListParagraph"/>
        <w:numPr>
          <w:ilvl w:val="2"/>
          <w:numId w:val="3"/>
        </w:numPr>
      </w:pPr>
      <w:r w:rsidRPr="00CB09ED">
        <w:rPr>
          <w:b/>
          <w:bCs/>
          <w:highlight w:val="yellow"/>
        </w:rPr>
        <w:t>(vv. 43-44a)</w:t>
      </w:r>
      <w:r>
        <w:t xml:space="preserve"> – the destruction would be immense.</w:t>
      </w:r>
    </w:p>
    <w:p w14:paraId="1B04FB97" w14:textId="77777777" w:rsidR="00090B98" w:rsidRDefault="00090B98" w:rsidP="00090B98">
      <w:pPr>
        <w:pStyle w:val="ListParagraph"/>
        <w:numPr>
          <w:ilvl w:val="3"/>
          <w:numId w:val="3"/>
        </w:numPr>
      </w:pPr>
      <w:r>
        <w:t>“neither did any other city ever suffer such miseries…from the beginning of the world” (Josephus, Wars of the Jews, Book V. Chap. X, p. 5).</w:t>
      </w:r>
    </w:p>
    <w:p w14:paraId="4AD5EF7F" w14:textId="1A01FF99" w:rsidR="00090B98" w:rsidRDefault="00090B98" w:rsidP="00090B98">
      <w:pPr>
        <w:pStyle w:val="ListParagraph"/>
        <w:numPr>
          <w:ilvl w:val="3"/>
          <w:numId w:val="3"/>
        </w:numPr>
      </w:pPr>
      <w:r>
        <w:t>“</w:t>
      </w:r>
      <w:r w:rsidRPr="00511F80">
        <w:t xml:space="preserve">If the miseries of all mankind from the creation were compared with those which the </w:t>
      </w:r>
      <w:proofErr w:type="gramStart"/>
      <w:r w:rsidRPr="00511F80">
        <w:t>Jews</w:t>
      </w:r>
      <w:proofErr w:type="gramEnd"/>
      <w:r w:rsidRPr="00511F80">
        <w:t xml:space="preserve"> then suffered, they would appear inferior</w:t>
      </w:r>
      <w:r>
        <w:t>.” (Josephus)</w:t>
      </w:r>
    </w:p>
    <w:p w14:paraId="78DDA54B" w14:textId="77777777" w:rsidR="00090B98" w:rsidRDefault="00090B98" w:rsidP="00090B98">
      <w:pPr>
        <w:pStyle w:val="ListParagraph"/>
        <w:numPr>
          <w:ilvl w:val="3"/>
          <w:numId w:val="3"/>
        </w:numPr>
      </w:pPr>
      <w:r>
        <w:t>“there was left nothing to make those that came thither believe it had ever been inhabited.” (Josephus, Wars of the Jews, Book VII. Chap. 1, p. 1)</w:t>
      </w:r>
    </w:p>
    <w:p w14:paraId="59B7609B" w14:textId="7EA47ADF" w:rsidR="00090B98" w:rsidRDefault="00090B98" w:rsidP="00090B98">
      <w:pPr>
        <w:pStyle w:val="ListParagraph"/>
        <w:numPr>
          <w:ilvl w:val="1"/>
          <w:numId w:val="3"/>
        </w:numPr>
      </w:pPr>
      <w:r>
        <w:t>Such an example tells us of the nature of God:</w:t>
      </w:r>
    </w:p>
    <w:p w14:paraId="070AAC49" w14:textId="0B41EEAE" w:rsidR="00090B98" w:rsidRDefault="00090B98" w:rsidP="00090B98">
      <w:pPr>
        <w:pStyle w:val="ListParagraph"/>
        <w:numPr>
          <w:ilvl w:val="2"/>
          <w:numId w:val="3"/>
        </w:numPr>
      </w:pPr>
      <w:r>
        <w:t xml:space="preserve">He is just – </w:t>
      </w:r>
      <w:r w:rsidRPr="00CB09ED">
        <w:rPr>
          <w:b/>
          <w:bCs/>
          <w:highlight w:val="yellow"/>
        </w:rPr>
        <w:t>Habakkuk 1:13</w:t>
      </w:r>
      <w:r>
        <w:t xml:space="preserve"> – the prophet speaking of God</w:t>
      </w:r>
      <w:r w:rsidR="00CB09ED">
        <w:t xml:space="preserve"> (confused by God’s actions because of His known character).</w:t>
      </w:r>
    </w:p>
    <w:p w14:paraId="7B6E44C7" w14:textId="500CF5CF" w:rsidR="00CB09ED" w:rsidRDefault="00CB09ED" w:rsidP="00090B98">
      <w:pPr>
        <w:pStyle w:val="ListParagraph"/>
        <w:numPr>
          <w:ilvl w:val="2"/>
          <w:numId w:val="3"/>
        </w:numPr>
      </w:pPr>
      <w:r>
        <w:t xml:space="preserve">He is merciful – </w:t>
      </w:r>
      <w:r w:rsidRPr="00CB09ED">
        <w:rPr>
          <w:b/>
          <w:bCs/>
          <w:highlight w:val="yellow"/>
        </w:rPr>
        <w:t>Exodus 34:6-7</w:t>
      </w:r>
      <w:r>
        <w:t xml:space="preserve"> (notice the combination of justice and mercy).</w:t>
      </w:r>
    </w:p>
    <w:p w14:paraId="1C3ED600" w14:textId="03E481DC" w:rsidR="00CB09ED" w:rsidRDefault="00CB09ED" w:rsidP="00090B98">
      <w:pPr>
        <w:pStyle w:val="ListParagraph"/>
        <w:numPr>
          <w:ilvl w:val="2"/>
          <w:numId w:val="3"/>
        </w:numPr>
      </w:pPr>
      <w:r>
        <w:t xml:space="preserve">He is not willing that any perish – </w:t>
      </w:r>
      <w:r w:rsidRPr="00CB09ED">
        <w:rPr>
          <w:b/>
          <w:bCs/>
          <w:highlight w:val="yellow"/>
        </w:rPr>
        <w:t>2 Peter 3:9</w:t>
      </w:r>
    </w:p>
    <w:p w14:paraId="705674B0" w14:textId="6B75A852" w:rsidR="00CB09ED" w:rsidRDefault="00CB09ED" w:rsidP="00CB09ED">
      <w:pPr>
        <w:pStyle w:val="ListParagraph"/>
        <w:numPr>
          <w:ilvl w:val="3"/>
          <w:numId w:val="3"/>
        </w:numPr>
      </w:pPr>
      <w:r>
        <w:t xml:space="preserve">Yet, He will not alter His conditions, or ignore those who neglect to meet them – </w:t>
      </w:r>
      <w:r w:rsidRPr="00CB09ED">
        <w:rPr>
          <w:b/>
          <w:bCs/>
          <w:highlight w:val="yellow"/>
        </w:rPr>
        <w:t>1 Timothy 2:3-4</w:t>
      </w:r>
    </w:p>
    <w:p w14:paraId="1BC74615" w14:textId="738AA69E" w:rsidR="00CB09ED" w:rsidRDefault="00CB09ED" w:rsidP="00CB09ED">
      <w:pPr>
        <w:pStyle w:val="ListParagraph"/>
        <w:numPr>
          <w:ilvl w:val="3"/>
          <w:numId w:val="3"/>
        </w:numPr>
      </w:pPr>
      <w:r>
        <w:t xml:space="preserve">The Jews rejected the Christ, and were justly put away – </w:t>
      </w:r>
      <w:r w:rsidRPr="00CB09ED">
        <w:rPr>
          <w:b/>
          <w:bCs/>
          <w:highlight w:val="yellow"/>
        </w:rPr>
        <w:t>Romans 9:30-33</w:t>
      </w:r>
    </w:p>
    <w:p w14:paraId="2926FD10" w14:textId="2A97707B" w:rsidR="00CB09ED" w:rsidRDefault="00CB09ED" w:rsidP="00CB09ED">
      <w:pPr>
        <w:pStyle w:val="ListParagraph"/>
        <w:numPr>
          <w:ilvl w:val="3"/>
          <w:numId w:val="3"/>
        </w:numPr>
      </w:pPr>
      <w:r>
        <w:t xml:space="preserve">God has no pleasure in this – </w:t>
      </w:r>
      <w:r w:rsidRPr="00CB09ED">
        <w:rPr>
          <w:b/>
          <w:bCs/>
          <w:highlight w:val="yellow"/>
        </w:rPr>
        <w:t>Ezekiel 33:11</w:t>
      </w:r>
    </w:p>
    <w:p w14:paraId="27605851" w14:textId="29055733" w:rsidR="0006086C" w:rsidRDefault="0006086C" w:rsidP="0006086C">
      <w:pPr>
        <w:pStyle w:val="ListParagraph"/>
        <w:numPr>
          <w:ilvl w:val="0"/>
          <w:numId w:val="3"/>
        </w:numPr>
      </w:pPr>
      <w:r>
        <w:t>When Greatly Distressed</w:t>
      </w:r>
    </w:p>
    <w:p w14:paraId="3DAA4FBA" w14:textId="53026300" w:rsidR="008378CC" w:rsidRDefault="008378CC" w:rsidP="008378CC">
      <w:pPr>
        <w:pStyle w:val="ListParagraph"/>
        <w:numPr>
          <w:ilvl w:val="1"/>
          <w:numId w:val="3"/>
        </w:numPr>
      </w:pPr>
      <w:r>
        <w:t xml:space="preserve">The great weight of the cross is on full display in the garden scene – </w:t>
      </w:r>
      <w:r w:rsidRPr="00245B36">
        <w:rPr>
          <w:b/>
          <w:bCs/>
          <w:highlight w:val="yellow"/>
        </w:rPr>
        <w:t>Luke 22:39-46</w:t>
      </w:r>
    </w:p>
    <w:p w14:paraId="1D9CD7A9" w14:textId="71E72B61" w:rsidR="008378CC" w:rsidRDefault="008378CC" w:rsidP="008378CC">
      <w:pPr>
        <w:pStyle w:val="ListParagraph"/>
        <w:numPr>
          <w:ilvl w:val="2"/>
          <w:numId w:val="3"/>
        </w:numPr>
      </w:pPr>
      <w:r>
        <w:t>Jesus was not above the physical, mental, spiritual toll of such a task.</w:t>
      </w:r>
    </w:p>
    <w:p w14:paraId="1F886492" w14:textId="6B2E8C72" w:rsidR="008378CC" w:rsidRDefault="008378CC" w:rsidP="008378CC">
      <w:pPr>
        <w:pStyle w:val="ListParagraph"/>
        <w:numPr>
          <w:ilvl w:val="2"/>
          <w:numId w:val="3"/>
        </w:numPr>
      </w:pPr>
      <w:r>
        <w:t xml:space="preserve">He knew it was His duty, and was fully committed, but this didn’t make it easy – </w:t>
      </w:r>
      <w:r w:rsidRPr="00245B36">
        <w:rPr>
          <w:b/>
          <w:bCs/>
          <w:highlight w:val="yellow"/>
        </w:rPr>
        <w:t>John 12:23-24, 27-28</w:t>
      </w:r>
      <w:r>
        <w:t xml:space="preserve"> – His soul was troubled.</w:t>
      </w:r>
    </w:p>
    <w:p w14:paraId="73CEE999" w14:textId="35A4BDA8" w:rsidR="008378CC" w:rsidRDefault="008378CC" w:rsidP="008378CC">
      <w:pPr>
        <w:pStyle w:val="ListParagraph"/>
        <w:numPr>
          <w:ilvl w:val="1"/>
          <w:numId w:val="3"/>
        </w:numPr>
      </w:pPr>
      <w:r>
        <w:lastRenderedPageBreak/>
        <w:t xml:space="preserve">Jesus’ call to take up our cross is not without the understanding of what that truly feels like – </w:t>
      </w:r>
      <w:r w:rsidRPr="00245B36">
        <w:rPr>
          <w:b/>
          <w:bCs/>
          <w:highlight w:val="yellow"/>
        </w:rPr>
        <w:t>Mark 8:34</w:t>
      </w:r>
    </w:p>
    <w:p w14:paraId="0C0CB844" w14:textId="6CB6335C" w:rsidR="008378CC" w:rsidRDefault="008378CC" w:rsidP="008378CC">
      <w:pPr>
        <w:pStyle w:val="ListParagraph"/>
        <w:numPr>
          <w:ilvl w:val="2"/>
          <w:numId w:val="3"/>
        </w:numPr>
      </w:pPr>
      <w:r>
        <w:t xml:space="preserve">Some imagine that He had some special strength that helped Him endure – </w:t>
      </w:r>
      <w:proofErr w:type="gramStart"/>
      <w:r>
        <w:t>i.e.</w:t>
      </w:r>
      <w:proofErr w:type="gramEnd"/>
      <w:r>
        <w:t xml:space="preserve"> something we don’t have because we aren’t God in the flesh.</w:t>
      </w:r>
    </w:p>
    <w:p w14:paraId="24DD48C2" w14:textId="5EA1B202" w:rsidR="008378CC" w:rsidRDefault="008378CC" w:rsidP="008378CC">
      <w:pPr>
        <w:pStyle w:val="ListParagraph"/>
        <w:numPr>
          <w:ilvl w:val="2"/>
          <w:numId w:val="3"/>
        </w:numPr>
      </w:pPr>
      <w:r>
        <w:t xml:space="preserve">This couldn’t be, else this is not true – </w:t>
      </w:r>
      <w:r w:rsidRPr="00245B36">
        <w:rPr>
          <w:b/>
          <w:bCs/>
          <w:highlight w:val="yellow"/>
        </w:rPr>
        <w:t>Hebrews 4:15</w:t>
      </w:r>
      <w:r>
        <w:t xml:space="preserve"> – He couldn’t sympathize if He had an advantage of which we are bereft.</w:t>
      </w:r>
    </w:p>
    <w:p w14:paraId="7C36E22C" w14:textId="597A1BBF" w:rsidR="00245B36" w:rsidRDefault="00245B36" w:rsidP="00245B36">
      <w:pPr>
        <w:pStyle w:val="ListParagraph"/>
        <w:numPr>
          <w:ilvl w:val="2"/>
          <w:numId w:val="3"/>
        </w:numPr>
      </w:pPr>
      <w:r>
        <w:t xml:space="preserve">His own understanding leads to His desire to aid us in our great distress – </w:t>
      </w:r>
      <w:r w:rsidRPr="00245B36">
        <w:rPr>
          <w:b/>
          <w:bCs/>
          <w:highlight w:val="yellow"/>
        </w:rPr>
        <w:t>Hebrews 4:16</w:t>
      </w:r>
    </w:p>
    <w:p w14:paraId="75C903F6" w14:textId="72902CDE" w:rsidR="00245B36" w:rsidRDefault="00245B36" w:rsidP="00245B36">
      <w:pPr>
        <w:pStyle w:val="ListParagraph"/>
        <w:numPr>
          <w:ilvl w:val="1"/>
          <w:numId w:val="3"/>
        </w:numPr>
      </w:pPr>
      <w:r>
        <w:t xml:space="preserve">Notice the contrast between Jesus and the apostles – </w:t>
      </w:r>
      <w:r w:rsidRPr="00245B36">
        <w:rPr>
          <w:b/>
          <w:bCs/>
          <w:highlight w:val="yellow"/>
        </w:rPr>
        <w:t>Luke 22:44-45</w:t>
      </w:r>
    </w:p>
    <w:p w14:paraId="20163C82" w14:textId="69F20283" w:rsidR="00245B36" w:rsidRDefault="00245B36" w:rsidP="00245B36">
      <w:pPr>
        <w:pStyle w:val="ListParagraph"/>
        <w:numPr>
          <w:ilvl w:val="2"/>
          <w:numId w:val="3"/>
        </w:numPr>
      </w:pPr>
      <w:r w:rsidRPr="00245B36">
        <w:rPr>
          <w:b/>
          <w:bCs/>
          <w:highlight w:val="yellow"/>
        </w:rPr>
        <w:t>(v. 44)</w:t>
      </w:r>
      <w:r>
        <w:t xml:space="preserve"> – the intensity of Jesus’ agony led to all the more intense prayer. (</w:t>
      </w:r>
      <w:r w:rsidRPr="00245B36">
        <w:rPr>
          <w:b/>
          <w:bCs/>
          <w:highlight w:val="yellow"/>
        </w:rPr>
        <w:t>cf. Hebrews 5:7-8</w:t>
      </w:r>
      <w:r>
        <w:t>)</w:t>
      </w:r>
    </w:p>
    <w:p w14:paraId="0F52CEB2" w14:textId="482674D7" w:rsidR="00245B36" w:rsidRDefault="00245B36" w:rsidP="00245B36">
      <w:pPr>
        <w:pStyle w:val="ListParagraph"/>
        <w:numPr>
          <w:ilvl w:val="2"/>
          <w:numId w:val="3"/>
        </w:numPr>
      </w:pPr>
      <w:r w:rsidRPr="00245B36">
        <w:rPr>
          <w:b/>
          <w:bCs/>
          <w:highlight w:val="yellow"/>
        </w:rPr>
        <w:t>(v. 45)</w:t>
      </w:r>
      <w:r>
        <w:t xml:space="preserve"> – the intensity of the apostles’ sorrow put them to sleep.</w:t>
      </w:r>
    </w:p>
    <w:p w14:paraId="065D4A54" w14:textId="4EE9CC37" w:rsidR="006444F9" w:rsidRPr="006444F9" w:rsidRDefault="006444F9" w:rsidP="00245B36">
      <w:pPr>
        <w:pStyle w:val="ListParagraph"/>
        <w:numPr>
          <w:ilvl w:val="2"/>
          <w:numId w:val="3"/>
        </w:numPr>
      </w:pPr>
      <w:r w:rsidRPr="006444F9">
        <w:t xml:space="preserve">Cast cares upon God, and do not be anxious – </w:t>
      </w:r>
      <w:r w:rsidRPr="006444F9">
        <w:rPr>
          <w:b/>
          <w:bCs/>
          <w:highlight w:val="yellow"/>
        </w:rPr>
        <w:t>1 Peter 5:6-7; Philippians 4:6-7</w:t>
      </w:r>
    </w:p>
    <w:p w14:paraId="155EE98B" w14:textId="05328588" w:rsidR="00245B36" w:rsidRDefault="00245B36" w:rsidP="00245B36">
      <w:pPr>
        <w:pStyle w:val="ListParagraph"/>
        <w:numPr>
          <w:ilvl w:val="1"/>
          <w:numId w:val="3"/>
        </w:numPr>
      </w:pPr>
      <w:r>
        <w:t xml:space="preserve">The trials Jesus experienced caused His spiritual focus to intensify, and that is why God was pleased with Him – </w:t>
      </w:r>
      <w:r w:rsidRPr="00245B36">
        <w:rPr>
          <w:b/>
          <w:bCs/>
          <w:highlight w:val="yellow"/>
        </w:rPr>
        <w:t>Hebrews 12:1-</w:t>
      </w:r>
      <w:proofErr w:type="gramStart"/>
      <w:r w:rsidRPr="00245B36">
        <w:rPr>
          <w:b/>
          <w:bCs/>
          <w:highlight w:val="yellow"/>
        </w:rPr>
        <w:t>4 ,</w:t>
      </w:r>
      <w:proofErr w:type="gramEnd"/>
      <w:r w:rsidRPr="00245B36">
        <w:rPr>
          <w:b/>
          <w:bCs/>
          <w:highlight w:val="yellow"/>
        </w:rPr>
        <w:t xml:space="preserve"> 11-13</w:t>
      </w:r>
      <w:r>
        <w:t xml:space="preserve"> – it is to be so with us.</w:t>
      </w:r>
    </w:p>
    <w:p w14:paraId="265A55FB" w14:textId="68558B74" w:rsidR="00F718F0" w:rsidRDefault="00865C8D" w:rsidP="004D279B">
      <w:pPr>
        <w:pStyle w:val="ListParagraph"/>
        <w:numPr>
          <w:ilvl w:val="0"/>
          <w:numId w:val="3"/>
        </w:numPr>
      </w:pPr>
      <w:r>
        <w:t>He Was Grieved by Hard Hearts</w:t>
      </w:r>
    </w:p>
    <w:p w14:paraId="6B8CE94D" w14:textId="2F0F6D27" w:rsidR="004D279B" w:rsidRDefault="004D279B" w:rsidP="004D279B">
      <w:pPr>
        <w:pStyle w:val="ListParagraph"/>
        <w:numPr>
          <w:ilvl w:val="1"/>
          <w:numId w:val="3"/>
        </w:numPr>
      </w:pPr>
      <w:r>
        <w:t xml:space="preserve">Pharisees lying in wait for Jesus to do something with which they can accuse Him, not bothering to consider His teaching – </w:t>
      </w:r>
      <w:r w:rsidRPr="00BD5C24">
        <w:rPr>
          <w:b/>
          <w:bCs/>
          <w:highlight w:val="yellow"/>
        </w:rPr>
        <w:t>Mark 3:1-6</w:t>
      </w:r>
    </w:p>
    <w:p w14:paraId="7DDB3AE5" w14:textId="620ABD6C" w:rsidR="004D279B" w:rsidRDefault="004D279B" w:rsidP="004D279B">
      <w:pPr>
        <w:pStyle w:val="ListParagraph"/>
        <w:numPr>
          <w:ilvl w:val="2"/>
          <w:numId w:val="3"/>
        </w:numPr>
      </w:pPr>
      <w:r>
        <w:t xml:space="preserve">Jesus had just taught them correctly about the Sabbath when they accused His disciples – </w:t>
      </w:r>
      <w:r w:rsidRPr="00BD5C24">
        <w:rPr>
          <w:b/>
          <w:bCs/>
          <w:highlight w:val="yellow"/>
        </w:rPr>
        <w:t>Mark 2:23-28</w:t>
      </w:r>
    </w:p>
    <w:p w14:paraId="3D3A1F25" w14:textId="3E96DF4C" w:rsidR="004D279B" w:rsidRDefault="004D279B" w:rsidP="004D279B">
      <w:pPr>
        <w:pStyle w:val="ListParagraph"/>
        <w:numPr>
          <w:ilvl w:val="2"/>
          <w:numId w:val="3"/>
        </w:numPr>
      </w:pPr>
      <w:r w:rsidRPr="00BD5C24">
        <w:rPr>
          <w:b/>
          <w:bCs/>
          <w:highlight w:val="yellow"/>
        </w:rPr>
        <w:t>(vv. 1-2)</w:t>
      </w:r>
      <w:r>
        <w:t xml:space="preserve"> – despite His correction of their view of the Sabbath, they held on to it and were looking for ways to accuse Him.</w:t>
      </w:r>
    </w:p>
    <w:p w14:paraId="44745969" w14:textId="6F2485E3" w:rsidR="004D279B" w:rsidRDefault="004D279B" w:rsidP="004D279B">
      <w:pPr>
        <w:pStyle w:val="ListParagraph"/>
        <w:numPr>
          <w:ilvl w:val="2"/>
          <w:numId w:val="3"/>
        </w:numPr>
      </w:pPr>
      <w:r w:rsidRPr="00BD5C24">
        <w:rPr>
          <w:b/>
          <w:bCs/>
          <w:highlight w:val="yellow"/>
        </w:rPr>
        <w:t>(vv. 4-5)</w:t>
      </w:r>
      <w:r>
        <w:t xml:space="preserve"> – He gave opportunity for them to cede to the truth, and abandon their sinful ways, but their hearts were hardened to the truth.</w:t>
      </w:r>
    </w:p>
    <w:p w14:paraId="3D86200A" w14:textId="56BCF11E" w:rsidR="004D279B" w:rsidRDefault="004D279B" w:rsidP="004D279B">
      <w:pPr>
        <w:pStyle w:val="ListParagraph"/>
        <w:numPr>
          <w:ilvl w:val="2"/>
          <w:numId w:val="3"/>
        </w:numPr>
      </w:pPr>
      <w:r w:rsidRPr="00BD5C24">
        <w:rPr>
          <w:b/>
          <w:bCs/>
          <w:highlight w:val="yellow"/>
        </w:rPr>
        <w:t>(v. 6)</w:t>
      </w:r>
      <w:r>
        <w:t xml:space="preserve"> – Their hardness manifested to a greater degree when the</w:t>
      </w:r>
      <w:r w:rsidR="00367387">
        <w:t>y</w:t>
      </w:r>
      <w:r>
        <w:t xml:space="preserve"> conspired with a group they normally had no dealings with.</w:t>
      </w:r>
    </w:p>
    <w:p w14:paraId="2F47E37C" w14:textId="23881A80" w:rsidR="004D279B" w:rsidRDefault="004D279B" w:rsidP="004D279B">
      <w:pPr>
        <w:pStyle w:val="ListParagraph"/>
        <w:numPr>
          <w:ilvl w:val="3"/>
          <w:numId w:val="3"/>
        </w:numPr>
      </w:pPr>
      <w:r>
        <w:t>Herodians loyal to the king Herod.</w:t>
      </w:r>
    </w:p>
    <w:p w14:paraId="376D5D45" w14:textId="5111C2B5" w:rsidR="004D279B" w:rsidRDefault="004D279B" w:rsidP="004D279B">
      <w:pPr>
        <w:pStyle w:val="ListParagraph"/>
        <w:numPr>
          <w:ilvl w:val="3"/>
          <w:numId w:val="3"/>
        </w:numPr>
      </w:pPr>
      <w:r>
        <w:t>Pharisees opposed to the governing authorities.</w:t>
      </w:r>
    </w:p>
    <w:p w14:paraId="316777DD" w14:textId="37B309E8" w:rsidR="004D279B" w:rsidRDefault="00C74AD9" w:rsidP="004D279B">
      <w:pPr>
        <w:pStyle w:val="ListParagraph"/>
        <w:numPr>
          <w:ilvl w:val="1"/>
          <w:numId w:val="3"/>
        </w:numPr>
      </w:pPr>
      <w:r>
        <w:t xml:space="preserve">God and Christ are seeking those who are seeking truth, who are making an honest effort in finding it to do it – </w:t>
      </w:r>
      <w:r w:rsidRPr="00BD5C24">
        <w:rPr>
          <w:b/>
          <w:bCs/>
          <w:highlight w:val="yellow"/>
        </w:rPr>
        <w:t>Acts 17:11, 26-27; Matthew 7:7-8</w:t>
      </w:r>
    </w:p>
    <w:p w14:paraId="6A8FECEF" w14:textId="236293AF" w:rsidR="00C74AD9" w:rsidRDefault="00C74AD9" w:rsidP="004D279B">
      <w:pPr>
        <w:pStyle w:val="ListParagraph"/>
        <w:numPr>
          <w:ilvl w:val="1"/>
          <w:numId w:val="3"/>
        </w:numPr>
      </w:pPr>
      <w:r>
        <w:t>Those who are not intellectually honest, who have stubbornly stopped their ears from hearing parts of the truth which make them uncomfortable, who aren’t willing to change, grieve Christ.</w:t>
      </w:r>
    </w:p>
    <w:p w14:paraId="39F4A682" w14:textId="56C32A98" w:rsidR="00C74AD9" w:rsidRPr="00BD5C24" w:rsidRDefault="00C74AD9" w:rsidP="00C74AD9">
      <w:pPr>
        <w:rPr>
          <w:b/>
          <w:bCs/>
        </w:rPr>
      </w:pPr>
      <w:r w:rsidRPr="00BD5C24">
        <w:rPr>
          <w:b/>
          <w:bCs/>
        </w:rPr>
        <w:t>Conclusion</w:t>
      </w:r>
    </w:p>
    <w:p w14:paraId="6D72ACE8" w14:textId="77777777" w:rsidR="00C74AD9" w:rsidRDefault="00C74AD9" w:rsidP="00C74AD9">
      <w:pPr>
        <w:pStyle w:val="ListParagraph"/>
        <w:numPr>
          <w:ilvl w:val="0"/>
          <w:numId w:val="7"/>
        </w:numPr>
        <w:rPr>
          <w:rFonts w:cstheme="minorHAnsi"/>
          <w:color w:val="000000" w:themeColor="text1"/>
        </w:rPr>
      </w:pPr>
      <w:r>
        <w:t xml:space="preserve">Jesus wept on more than one occasion, always displaying His identification with </w:t>
      </w:r>
      <w:r w:rsidRPr="00C74AD9">
        <w:rPr>
          <w:rFonts w:cstheme="minorHAnsi"/>
          <w:color w:val="000000" w:themeColor="text1"/>
        </w:rPr>
        <w:t>humanity, but also giving us a view beyond the veil of the divine nature</w:t>
      </w:r>
      <w:r>
        <w:rPr>
          <w:rFonts w:cstheme="minorHAnsi"/>
          <w:color w:val="000000" w:themeColor="text1"/>
        </w:rPr>
        <w:t>.</w:t>
      </w:r>
    </w:p>
    <w:p w14:paraId="707D0D4F" w14:textId="02721AE3" w:rsidR="00C74AD9" w:rsidRPr="00C74AD9" w:rsidRDefault="00C74AD9" w:rsidP="00C74AD9">
      <w:pPr>
        <w:pStyle w:val="ListParagraph"/>
        <w:numPr>
          <w:ilvl w:val="1"/>
          <w:numId w:val="7"/>
        </w:numPr>
        <w:rPr>
          <w:rFonts w:cstheme="minorHAnsi"/>
          <w:color w:val="000000" w:themeColor="text1"/>
        </w:rPr>
      </w:pPr>
      <w:r w:rsidRPr="00C74AD9">
        <w:rPr>
          <w:rFonts w:cstheme="minorHAnsi"/>
          <w:color w:val="000000" w:themeColor="text1"/>
        </w:rPr>
        <w:t>That Jesus wept – “</w:t>
      </w:r>
      <w:r w:rsidRPr="00C74AD9">
        <w:rPr>
          <w:rFonts w:eastAsia="Times New Roman" w:cstheme="minorHAnsi"/>
          <w:color w:val="000000" w:themeColor="text1"/>
          <w:shd w:val="clear" w:color="auto" w:fill="FFFFFF"/>
        </w:rPr>
        <w:t>This is in sacred and eternal refutation of the theory which deprives the incarnate Logos of St. John of human heart and spirit. These tears have been for all the ages a grand testimony to the fullness of his humanity, and also a Diving revelation of the very heart of God.</w:t>
      </w:r>
      <w:r>
        <w:rPr>
          <w:rFonts w:eastAsia="Times New Roman" w:cstheme="minorHAnsi"/>
          <w:color w:val="000000" w:themeColor="text1"/>
          <w:shd w:val="clear" w:color="auto" w:fill="FFFFFF"/>
        </w:rPr>
        <w:t>” (Pulpit Commentary)</w:t>
      </w:r>
    </w:p>
    <w:p w14:paraId="05E428EF" w14:textId="5CA0AC7B" w:rsidR="00C74AD9" w:rsidRDefault="00C74AD9" w:rsidP="00C74AD9">
      <w:pPr>
        <w:pStyle w:val="ListParagraph"/>
        <w:numPr>
          <w:ilvl w:val="0"/>
          <w:numId w:val="7"/>
        </w:numPr>
      </w:pPr>
      <w:r>
        <w:lastRenderedPageBreak/>
        <w:t>We should realize the help available through the knowledge that Jesus wept, and do our best to seek it always.</w:t>
      </w:r>
    </w:p>
    <w:p w14:paraId="1B05DE86" w14:textId="4097BA25" w:rsidR="00C74AD9" w:rsidRDefault="00C74AD9" w:rsidP="00C74AD9">
      <w:pPr>
        <w:pStyle w:val="ListParagraph"/>
        <w:numPr>
          <w:ilvl w:val="0"/>
          <w:numId w:val="7"/>
        </w:numPr>
      </w:pPr>
      <w:r>
        <w:t xml:space="preserve">We should also realize the profound significance of </w:t>
      </w:r>
      <w:r w:rsidR="00BD5C24">
        <w:t xml:space="preserve">one of Divine Nature </w:t>
      </w:r>
      <w:proofErr w:type="gramStart"/>
      <w:r w:rsidR="00BD5C24">
        <w:t>weeping, and</w:t>
      </w:r>
      <w:proofErr w:type="gramEnd"/>
      <w:r w:rsidR="00BD5C24">
        <w:t xml:space="preserve"> avoid committing those things which caused His tears.</w:t>
      </w:r>
    </w:p>
    <w:sectPr w:rsidR="00C74AD9"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7FFED" w14:textId="77777777" w:rsidR="001B03D1" w:rsidRDefault="001B03D1" w:rsidP="007E5FD6">
      <w:r>
        <w:separator/>
      </w:r>
    </w:p>
  </w:endnote>
  <w:endnote w:type="continuationSeparator" w:id="0">
    <w:p w14:paraId="5EB5CBF6" w14:textId="77777777" w:rsidR="001B03D1" w:rsidRDefault="001B03D1" w:rsidP="007E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50049704"/>
      <w:docPartObj>
        <w:docPartGallery w:val="Page Numbers (Bottom of Page)"/>
        <w:docPartUnique/>
      </w:docPartObj>
    </w:sdtPr>
    <w:sdtEndPr>
      <w:rPr>
        <w:rStyle w:val="PageNumber"/>
      </w:rPr>
    </w:sdtEndPr>
    <w:sdtContent>
      <w:p w14:paraId="14825ED1" w14:textId="7F0CDAEA" w:rsidR="007E5FD6" w:rsidRDefault="007E5FD6" w:rsidP="00402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319086" w14:textId="77777777" w:rsidR="007E5FD6" w:rsidRDefault="007E5FD6" w:rsidP="007E5F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7772859"/>
      <w:docPartObj>
        <w:docPartGallery w:val="Page Numbers (Bottom of Page)"/>
        <w:docPartUnique/>
      </w:docPartObj>
    </w:sdtPr>
    <w:sdtEndPr>
      <w:rPr>
        <w:rStyle w:val="PageNumber"/>
      </w:rPr>
    </w:sdtEndPr>
    <w:sdtContent>
      <w:p w14:paraId="22445A13" w14:textId="4EE51925" w:rsidR="007E5FD6" w:rsidRDefault="007E5FD6" w:rsidP="004025D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72A583" w14:textId="77777777" w:rsidR="007E5FD6" w:rsidRDefault="007E5FD6" w:rsidP="007E5F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18FB3" w14:textId="77777777" w:rsidR="001B03D1" w:rsidRDefault="001B03D1" w:rsidP="007E5FD6">
      <w:r>
        <w:separator/>
      </w:r>
    </w:p>
  </w:footnote>
  <w:footnote w:type="continuationSeparator" w:id="0">
    <w:p w14:paraId="25BDA5BA" w14:textId="77777777" w:rsidR="001B03D1" w:rsidRDefault="001B03D1" w:rsidP="007E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7D87C" w14:textId="37C5B84F" w:rsidR="007E5FD6" w:rsidRDefault="007E5FD6" w:rsidP="007E5FD6">
    <w:pPr>
      <w:pStyle w:val="Header"/>
      <w:jc w:val="right"/>
    </w:pPr>
    <w:r>
      <w:t>Jesus Wept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867"/>
    <w:multiLevelType w:val="hybridMultilevel"/>
    <w:tmpl w:val="F1B8A9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D3AD1"/>
    <w:multiLevelType w:val="hybridMultilevel"/>
    <w:tmpl w:val="735C2C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6468D"/>
    <w:multiLevelType w:val="hybridMultilevel"/>
    <w:tmpl w:val="AAEE0A2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652003C"/>
    <w:multiLevelType w:val="hybridMultilevel"/>
    <w:tmpl w:val="6D34BF0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8F727E"/>
    <w:multiLevelType w:val="hybridMultilevel"/>
    <w:tmpl w:val="3B3CD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50434"/>
    <w:multiLevelType w:val="hybridMultilevel"/>
    <w:tmpl w:val="E85A6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FF660D"/>
    <w:multiLevelType w:val="hybridMultilevel"/>
    <w:tmpl w:val="B8FA005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2"/>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FD6"/>
    <w:rsid w:val="0002091B"/>
    <w:rsid w:val="0006086C"/>
    <w:rsid w:val="000901D3"/>
    <w:rsid w:val="00090B98"/>
    <w:rsid w:val="001550D2"/>
    <w:rsid w:val="001B03D1"/>
    <w:rsid w:val="002204AF"/>
    <w:rsid w:val="00245B36"/>
    <w:rsid w:val="0029640E"/>
    <w:rsid w:val="002A4683"/>
    <w:rsid w:val="00367387"/>
    <w:rsid w:val="00484434"/>
    <w:rsid w:val="004D279B"/>
    <w:rsid w:val="004E049F"/>
    <w:rsid w:val="00577875"/>
    <w:rsid w:val="00612107"/>
    <w:rsid w:val="006444F9"/>
    <w:rsid w:val="007B7AE5"/>
    <w:rsid w:val="007E5FD6"/>
    <w:rsid w:val="008378CC"/>
    <w:rsid w:val="00865C8D"/>
    <w:rsid w:val="00930F49"/>
    <w:rsid w:val="00984A24"/>
    <w:rsid w:val="009A4EBB"/>
    <w:rsid w:val="009C2672"/>
    <w:rsid w:val="00A617F5"/>
    <w:rsid w:val="00AE62CB"/>
    <w:rsid w:val="00BD5C24"/>
    <w:rsid w:val="00C74AD9"/>
    <w:rsid w:val="00CB09ED"/>
    <w:rsid w:val="00CF4030"/>
    <w:rsid w:val="00D779DF"/>
    <w:rsid w:val="00DE78FD"/>
    <w:rsid w:val="00DF6245"/>
    <w:rsid w:val="00E55CD2"/>
    <w:rsid w:val="00F718F0"/>
    <w:rsid w:val="00FE2D34"/>
    <w:rsid w:val="00FF6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C35172"/>
  <w15:chartTrackingRefBased/>
  <w15:docId w15:val="{2EBD5377-B84B-0040-B270-8D78E36D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FD6"/>
    <w:pPr>
      <w:ind w:left="720"/>
      <w:contextualSpacing/>
    </w:pPr>
  </w:style>
  <w:style w:type="paragraph" w:styleId="Header">
    <w:name w:val="header"/>
    <w:basedOn w:val="Normal"/>
    <w:link w:val="HeaderChar"/>
    <w:uiPriority w:val="99"/>
    <w:unhideWhenUsed/>
    <w:rsid w:val="007E5FD6"/>
    <w:pPr>
      <w:tabs>
        <w:tab w:val="center" w:pos="4680"/>
        <w:tab w:val="right" w:pos="9360"/>
      </w:tabs>
    </w:pPr>
  </w:style>
  <w:style w:type="character" w:customStyle="1" w:styleId="HeaderChar">
    <w:name w:val="Header Char"/>
    <w:basedOn w:val="DefaultParagraphFont"/>
    <w:link w:val="Header"/>
    <w:uiPriority w:val="99"/>
    <w:rsid w:val="007E5FD6"/>
  </w:style>
  <w:style w:type="paragraph" w:styleId="Footer">
    <w:name w:val="footer"/>
    <w:basedOn w:val="Normal"/>
    <w:link w:val="FooterChar"/>
    <w:uiPriority w:val="99"/>
    <w:unhideWhenUsed/>
    <w:rsid w:val="007E5FD6"/>
    <w:pPr>
      <w:tabs>
        <w:tab w:val="center" w:pos="4680"/>
        <w:tab w:val="right" w:pos="9360"/>
      </w:tabs>
    </w:pPr>
  </w:style>
  <w:style w:type="character" w:customStyle="1" w:styleId="FooterChar">
    <w:name w:val="Footer Char"/>
    <w:basedOn w:val="DefaultParagraphFont"/>
    <w:link w:val="Footer"/>
    <w:uiPriority w:val="99"/>
    <w:rsid w:val="007E5FD6"/>
  </w:style>
  <w:style w:type="character" w:styleId="PageNumber">
    <w:name w:val="page number"/>
    <w:basedOn w:val="DefaultParagraphFont"/>
    <w:uiPriority w:val="99"/>
    <w:semiHidden/>
    <w:unhideWhenUsed/>
    <w:rsid w:val="007E5FD6"/>
  </w:style>
  <w:style w:type="character" w:customStyle="1" w:styleId="apple-converted-space">
    <w:name w:val="apple-converted-space"/>
    <w:basedOn w:val="DefaultParagraphFont"/>
    <w:rsid w:val="00C74AD9"/>
  </w:style>
  <w:style w:type="character" w:styleId="Hyperlink">
    <w:name w:val="Hyperlink"/>
    <w:basedOn w:val="DefaultParagraphFont"/>
    <w:uiPriority w:val="99"/>
    <w:semiHidden/>
    <w:unhideWhenUsed/>
    <w:rsid w:val="00C74A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420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4</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37</cp:revision>
  <dcterms:created xsi:type="dcterms:W3CDTF">2021-03-12T18:55:00Z</dcterms:created>
  <dcterms:modified xsi:type="dcterms:W3CDTF">2021-03-21T02:17:00Z</dcterms:modified>
</cp:coreProperties>
</file>