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A32E" w14:textId="7B922FA9" w:rsidR="007B7AE5" w:rsidRPr="00DC0815" w:rsidRDefault="00DC0815">
      <w:pPr>
        <w:rPr>
          <w:b/>
          <w:bCs/>
          <w:sz w:val="32"/>
          <w:szCs w:val="32"/>
        </w:rPr>
      </w:pPr>
      <w:r w:rsidRPr="00DC0815">
        <w:rPr>
          <w:b/>
          <w:bCs/>
          <w:sz w:val="32"/>
          <w:szCs w:val="32"/>
        </w:rPr>
        <w:t>W</w:t>
      </w:r>
      <w:r>
        <w:rPr>
          <w:b/>
          <w:bCs/>
          <w:sz w:val="32"/>
          <w:szCs w:val="32"/>
        </w:rPr>
        <w:t>e</w:t>
      </w:r>
      <w:r w:rsidRPr="00DC08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Believe What the Bible Says</w:t>
      </w:r>
    </w:p>
    <w:p w14:paraId="5165ADC5" w14:textId="7BE05A73" w:rsidR="00DC0815" w:rsidRPr="00DC0815" w:rsidRDefault="00DC0815">
      <w:pPr>
        <w:rPr>
          <w:b/>
          <w:bCs/>
        </w:rPr>
      </w:pPr>
      <w:r w:rsidRPr="00DC0815">
        <w:rPr>
          <w:b/>
          <w:bCs/>
        </w:rPr>
        <w:t>Introduction</w:t>
      </w:r>
    </w:p>
    <w:p w14:paraId="0ABAFF2B" w14:textId="6FDD54FD" w:rsidR="00DC0815" w:rsidRDefault="001B38FE" w:rsidP="001B38FE">
      <w:pPr>
        <w:pStyle w:val="ListParagraph"/>
        <w:numPr>
          <w:ilvl w:val="0"/>
          <w:numId w:val="1"/>
        </w:numPr>
      </w:pPr>
      <w:r>
        <w:t xml:space="preserve">God has spoken through Jesus – </w:t>
      </w:r>
      <w:r w:rsidRPr="001B38FE">
        <w:rPr>
          <w:b/>
          <w:bCs/>
          <w:highlight w:val="yellow"/>
        </w:rPr>
        <w:t>Hebrews 1:1-2</w:t>
      </w:r>
    </w:p>
    <w:p w14:paraId="1912540A" w14:textId="02953CB3" w:rsidR="001B38FE" w:rsidRDefault="001B38FE" w:rsidP="001B38FE">
      <w:pPr>
        <w:pStyle w:val="ListParagraph"/>
        <w:numPr>
          <w:ilvl w:val="1"/>
          <w:numId w:val="1"/>
        </w:numPr>
      </w:pPr>
      <w:r>
        <w:t xml:space="preserve">HAS – </w:t>
      </w:r>
      <w:proofErr w:type="gramStart"/>
      <w:r>
        <w:t>i.e.</w:t>
      </w:r>
      <w:proofErr w:type="gramEnd"/>
      <w:r>
        <w:t xml:space="preserve"> is not speaking anymore in any other way – He has said what He wanted/needed to say. (</w:t>
      </w:r>
      <w:r w:rsidRPr="001B38FE">
        <w:rPr>
          <w:b/>
          <w:bCs/>
          <w:highlight w:val="yellow"/>
        </w:rPr>
        <w:t>Jude 3</w:t>
      </w:r>
      <w:r>
        <w:t xml:space="preserve"> – once for all delivered)</w:t>
      </w:r>
    </w:p>
    <w:p w14:paraId="631D1D63" w14:textId="25009D7C" w:rsidR="001B38FE" w:rsidRDefault="001B38FE" w:rsidP="001B38FE">
      <w:pPr>
        <w:pStyle w:val="ListParagraph"/>
        <w:numPr>
          <w:ilvl w:val="1"/>
          <w:numId w:val="1"/>
        </w:numPr>
      </w:pPr>
      <w:r>
        <w:t xml:space="preserve">Word of Christ – </w:t>
      </w:r>
      <w:r w:rsidRPr="001B38FE">
        <w:rPr>
          <w:b/>
          <w:bCs/>
          <w:highlight w:val="yellow"/>
        </w:rPr>
        <w:t>Colossians 3:16</w:t>
      </w:r>
    </w:p>
    <w:p w14:paraId="23A65FC3" w14:textId="4044E8A8" w:rsidR="001B38FE" w:rsidRDefault="001B38FE" w:rsidP="001B38FE">
      <w:pPr>
        <w:pStyle w:val="ListParagraph"/>
        <w:numPr>
          <w:ilvl w:val="0"/>
          <w:numId w:val="1"/>
        </w:numPr>
      </w:pPr>
      <w:r>
        <w:t xml:space="preserve">The scripture is God-breathed – </w:t>
      </w:r>
      <w:r w:rsidRPr="005C419E">
        <w:rPr>
          <w:b/>
          <w:bCs/>
          <w:highlight w:val="yellow"/>
        </w:rPr>
        <w:t>2 Timothy 3:16-17</w:t>
      </w:r>
      <w:r>
        <w:t xml:space="preserve"> – all sufficient.</w:t>
      </w:r>
    </w:p>
    <w:p w14:paraId="2E9E5790" w14:textId="2AC8AFF4" w:rsidR="001B38FE" w:rsidRDefault="001B38FE" w:rsidP="001B38FE">
      <w:pPr>
        <w:pStyle w:val="ListParagraph"/>
        <w:numPr>
          <w:ilvl w:val="0"/>
          <w:numId w:val="1"/>
        </w:numPr>
      </w:pPr>
      <w:r>
        <w:t>One has said – God said it, I believe it, and that settles it.</w:t>
      </w:r>
    </w:p>
    <w:p w14:paraId="7012E2BA" w14:textId="55B54655" w:rsidR="001B38FE" w:rsidRDefault="001B38FE" w:rsidP="001B38FE">
      <w:pPr>
        <w:pStyle w:val="ListParagraph"/>
        <w:numPr>
          <w:ilvl w:val="0"/>
          <w:numId w:val="1"/>
        </w:numPr>
      </w:pPr>
      <w:r>
        <w:t>BETTER – GOD SAID IT, THAT SETTLES IT, SO I BELIEVE IT.</w:t>
      </w:r>
    </w:p>
    <w:p w14:paraId="26581761" w14:textId="0B4346E9" w:rsidR="001B38FE" w:rsidRDefault="001B38FE" w:rsidP="001B38FE">
      <w:pPr>
        <w:pStyle w:val="ListParagraph"/>
        <w:numPr>
          <w:ilvl w:val="0"/>
          <w:numId w:val="1"/>
        </w:numPr>
      </w:pPr>
      <w:r>
        <w:t>We believe what the Bible says and pattern our practices by it.</w:t>
      </w:r>
    </w:p>
    <w:p w14:paraId="0DD98C9E" w14:textId="5E68D45E" w:rsidR="00DC0815" w:rsidRDefault="00992EE9" w:rsidP="00DC0815">
      <w:pPr>
        <w:pStyle w:val="ListParagraph"/>
        <w:numPr>
          <w:ilvl w:val="0"/>
          <w:numId w:val="2"/>
        </w:numPr>
      </w:pPr>
      <w:r>
        <w:t>That Sin is a Universal Problem</w:t>
      </w:r>
    </w:p>
    <w:p w14:paraId="6826AA49" w14:textId="0ADBD49A" w:rsidR="00461866" w:rsidRDefault="009A169C" w:rsidP="00461866">
      <w:pPr>
        <w:pStyle w:val="ListParagraph"/>
        <w:numPr>
          <w:ilvl w:val="0"/>
          <w:numId w:val="3"/>
        </w:numPr>
      </w:pPr>
      <w:r w:rsidRPr="00821503">
        <w:rPr>
          <w:b/>
          <w:bCs/>
          <w:highlight w:val="yellow"/>
        </w:rPr>
        <w:t>Romans 3:23; 6:23</w:t>
      </w:r>
      <w:r w:rsidR="00461866">
        <w:t xml:space="preserve"> – All have sinned, wages are death (eternal – reason for significance).</w:t>
      </w:r>
    </w:p>
    <w:p w14:paraId="77C24FE3" w14:textId="54A4EDD7" w:rsidR="009A169C" w:rsidRDefault="009A169C" w:rsidP="00C16F58">
      <w:pPr>
        <w:pStyle w:val="ListParagraph"/>
        <w:numPr>
          <w:ilvl w:val="0"/>
          <w:numId w:val="3"/>
        </w:numPr>
      </w:pPr>
      <w:r w:rsidRPr="00821503">
        <w:rPr>
          <w:b/>
          <w:bCs/>
          <w:highlight w:val="yellow"/>
        </w:rPr>
        <w:t>Ezekiel 18</w:t>
      </w:r>
      <w:r w:rsidR="00461866" w:rsidRPr="00821503">
        <w:rPr>
          <w:b/>
          <w:bCs/>
          <w:highlight w:val="yellow"/>
        </w:rPr>
        <w:t>:20</w:t>
      </w:r>
      <w:r w:rsidR="00461866">
        <w:t xml:space="preserve"> – sin is an individual, free-will decision</w:t>
      </w:r>
    </w:p>
    <w:p w14:paraId="088B1966" w14:textId="2BED3138" w:rsidR="00461866" w:rsidRDefault="00461866" w:rsidP="00461866">
      <w:pPr>
        <w:pStyle w:val="ListParagraph"/>
        <w:numPr>
          <w:ilvl w:val="1"/>
          <w:numId w:val="3"/>
        </w:numPr>
      </w:pPr>
      <w:r>
        <w:t>N</w:t>
      </w:r>
      <w:r w:rsidR="009D60A2">
        <w:t>OT</w:t>
      </w:r>
      <w:r>
        <w:t xml:space="preserve"> sinful nature – </w:t>
      </w:r>
      <w:r w:rsidRPr="00821503">
        <w:rPr>
          <w:b/>
          <w:bCs/>
          <w:highlight w:val="yellow"/>
        </w:rPr>
        <w:t>Genesis 1:31</w:t>
      </w:r>
      <w:r>
        <w:t xml:space="preserve"> – saw man was </w:t>
      </w:r>
      <w:r w:rsidRPr="00821503">
        <w:rPr>
          <w:b/>
          <w:bCs/>
          <w:i/>
          <w:iCs/>
          <w:highlight w:val="yellow"/>
        </w:rPr>
        <w:t>“very good.”</w:t>
      </w:r>
    </w:p>
    <w:p w14:paraId="69F512DE" w14:textId="56600CF1" w:rsidR="00461866" w:rsidRDefault="00461866" w:rsidP="00461866">
      <w:pPr>
        <w:pStyle w:val="ListParagraph"/>
        <w:numPr>
          <w:ilvl w:val="1"/>
          <w:numId w:val="3"/>
        </w:numPr>
      </w:pPr>
      <w:r>
        <w:t>N</w:t>
      </w:r>
      <w:r w:rsidR="009D60A2">
        <w:t>OT</w:t>
      </w:r>
      <w:r>
        <w:t xml:space="preserve"> inherited AT ANY POINT FROM ANYONE – </w:t>
      </w:r>
      <w:r w:rsidR="00821503">
        <w:t xml:space="preserve">original sin, total hereditary depravity – </w:t>
      </w:r>
      <w:r w:rsidR="00821503" w:rsidRPr="00821503">
        <w:rPr>
          <w:b/>
          <w:bCs/>
          <w:highlight w:val="yellow"/>
        </w:rPr>
        <w:t>Romans 5:12</w:t>
      </w:r>
      <w:r w:rsidR="00821503">
        <w:t xml:space="preserve"> (because all sinned)</w:t>
      </w:r>
    </w:p>
    <w:p w14:paraId="4B763E33" w14:textId="005A82D2" w:rsidR="00821503" w:rsidRDefault="00821503" w:rsidP="00461866">
      <w:pPr>
        <w:pStyle w:val="ListParagraph"/>
        <w:numPr>
          <w:ilvl w:val="1"/>
          <w:numId w:val="3"/>
        </w:numPr>
      </w:pPr>
      <w:r>
        <w:t xml:space="preserve">We have a choice – </w:t>
      </w:r>
      <w:r w:rsidRPr="00821503">
        <w:rPr>
          <w:b/>
          <w:bCs/>
          <w:highlight w:val="yellow"/>
        </w:rPr>
        <w:t>1 John 2:1</w:t>
      </w:r>
    </w:p>
    <w:p w14:paraId="2B596205" w14:textId="2F861BC3" w:rsidR="00821503" w:rsidRDefault="00821503" w:rsidP="00821503">
      <w:pPr>
        <w:pStyle w:val="ListParagraph"/>
        <w:numPr>
          <w:ilvl w:val="0"/>
          <w:numId w:val="3"/>
        </w:numPr>
      </w:pPr>
      <w:r>
        <w:t xml:space="preserve">All made the wrong choice – </w:t>
      </w:r>
      <w:r w:rsidRPr="00821503">
        <w:rPr>
          <w:b/>
          <w:bCs/>
          <w:highlight w:val="yellow"/>
        </w:rPr>
        <w:t>Romans 3:23</w:t>
      </w:r>
    </w:p>
    <w:p w14:paraId="4C9FF86E" w14:textId="2941A852" w:rsidR="00DC0815" w:rsidRDefault="00992EE9" w:rsidP="00DC0815">
      <w:pPr>
        <w:pStyle w:val="ListParagraph"/>
        <w:numPr>
          <w:ilvl w:val="0"/>
          <w:numId w:val="2"/>
        </w:numPr>
      </w:pPr>
      <w:r>
        <w:t>That God Sent His Son to Save All Men</w:t>
      </w:r>
    </w:p>
    <w:p w14:paraId="74F19508" w14:textId="53912356" w:rsidR="009D60A2" w:rsidRDefault="009D60A2" w:rsidP="009D60A2">
      <w:pPr>
        <w:pStyle w:val="ListParagraph"/>
        <w:numPr>
          <w:ilvl w:val="0"/>
          <w:numId w:val="4"/>
        </w:numPr>
      </w:pPr>
      <w:r w:rsidRPr="009D60A2">
        <w:rPr>
          <w:b/>
          <w:bCs/>
          <w:highlight w:val="yellow"/>
        </w:rPr>
        <w:t>1 Timothy 2:4</w:t>
      </w:r>
      <w:r>
        <w:t xml:space="preserve"> – desires the salvation of ALL.</w:t>
      </w:r>
    </w:p>
    <w:p w14:paraId="1A8A103B" w14:textId="45EECB14" w:rsidR="009D60A2" w:rsidRDefault="009D60A2" w:rsidP="009D60A2">
      <w:pPr>
        <w:pStyle w:val="ListParagraph"/>
        <w:numPr>
          <w:ilvl w:val="0"/>
          <w:numId w:val="4"/>
        </w:numPr>
      </w:pPr>
      <w:r w:rsidRPr="009D60A2">
        <w:rPr>
          <w:b/>
          <w:bCs/>
          <w:highlight w:val="yellow"/>
        </w:rPr>
        <w:t>John 3:16</w:t>
      </w:r>
      <w:r>
        <w:t xml:space="preserve"> – God’s love for world expressed in sending His Son.</w:t>
      </w:r>
    </w:p>
    <w:p w14:paraId="59BC1744" w14:textId="6A46B297" w:rsidR="009D60A2" w:rsidRDefault="009D60A2" w:rsidP="009D60A2">
      <w:pPr>
        <w:pStyle w:val="ListParagraph"/>
        <w:numPr>
          <w:ilvl w:val="1"/>
          <w:numId w:val="4"/>
        </w:numPr>
      </w:pPr>
      <w:r>
        <w:t>World – NOT a designated, predestined few.</w:t>
      </w:r>
    </w:p>
    <w:p w14:paraId="353E3C4C" w14:textId="7CF77488" w:rsidR="009D60A2" w:rsidRDefault="009D60A2" w:rsidP="009D60A2">
      <w:pPr>
        <w:pStyle w:val="ListParagraph"/>
        <w:numPr>
          <w:ilvl w:val="1"/>
          <w:numId w:val="4"/>
        </w:numPr>
      </w:pPr>
      <w:r>
        <w:t xml:space="preserve">Whoever believes – NOT universalism, </w:t>
      </w:r>
      <w:proofErr w:type="gramStart"/>
      <w:r>
        <w:t>i.e.</w:t>
      </w:r>
      <w:proofErr w:type="gramEnd"/>
      <w:r>
        <w:t xml:space="preserve"> unconditional.</w:t>
      </w:r>
    </w:p>
    <w:p w14:paraId="3C3E87DC" w14:textId="56E31D04" w:rsidR="009D60A2" w:rsidRDefault="009D60A2" w:rsidP="009D60A2">
      <w:pPr>
        <w:pStyle w:val="ListParagraph"/>
        <w:numPr>
          <w:ilvl w:val="0"/>
          <w:numId w:val="4"/>
        </w:numPr>
      </w:pPr>
      <w:r w:rsidRPr="009D60A2">
        <w:rPr>
          <w:b/>
          <w:bCs/>
          <w:highlight w:val="yellow"/>
        </w:rPr>
        <w:t>1 John 4:9-10</w:t>
      </w:r>
      <w:r>
        <w:t xml:space="preserve"> – this gift of God’s son was not a reciprocal gift, but one reflecting God’s very character/nature – by grace (</w:t>
      </w:r>
      <w:r w:rsidRPr="009D60A2">
        <w:rPr>
          <w:b/>
          <w:bCs/>
          <w:i/>
          <w:iCs/>
          <w:highlight w:val="yellow"/>
        </w:rPr>
        <w:t>cf. Romans 5:15 – “the gift by the grace of the one Man, Jesus Christ”</w:t>
      </w:r>
      <w:r>
        <w:t>)</w:t>
      </w:r>
    </w:p>
    <w:p w14:paraId="61DD0A60" w14:textId="6E131E41" w:rsidR="009D60A2" w:rsidRDefault="009D60A2" w:rsidP="009D60A2">
      <w:pPr>
        <w:pStyle w:val="ListParagraph"/>
        <w:numPr>
          <w:ilvl w:val="1"/>
          <w:numId w:val="4"/>
        </w:numPr>
      </w:pPr>
      <w:r>
        <w:t>NOTE: No way to earn.</w:t>
      </w:r>
    </w:p>
    <w:p w14:paraId="59E9E29A" w14:textId="5DB13A46" w:rsidR="00992EE9" w:rsidRDefault="00992EE9" w:rsidP="00DC0815">
      <w:pPr>
        <w:pStyle w:val="ListParagraph"/>
        <w:numPr>
          <w:ilvl w:val="0"/>
          <w:numId w:val="2"/>
        </w:numPr>
      </w:pPr>
      <w:r>
        <w:t>That the Gospel is the Sole Access to the Gift of Jesus’ Sacrifice</w:t>
      </w:r>
    </w:p>
    <w:p w14:paraId="3E2F800D" w14:textId="0F6F8DDA" w:rsidR="009D60A2" w:rsidRDefault="009D60A2" w:rsidP="009D60A2">
      <w:pPr>
        <w:pStyle w:val="ListParagraph"/>
        <w:numPr>
          <w:ilvl w:val="0"/>
          <w:numId w:val="5"/>
        </w:numPr>
      </w:pPr>
      <w:r w:rsidRPr="00CD7ECB">
        <w:rPr>
          <w:b/>
          <w:bCs/>
          <w:highlight w:val="yellow"/>
        </w:rPr>
        <w:t>Romans 1:16</w:t>
      </w:r>
      <w:r>
        <w:t xml:space="preserve"> – the gospel is God’s power to save man.</w:t>
      </w:r>
    </w:p>
    <w:p w14:paraId="45A1A72E" w14:textId="378EA08A" w:rsidR="009D60A2" w:rsidRDefault="009D60A2" w:rsidP="009D60A2">
      <w:pPr>
        <w:pStyle w:val="ListParagraph"/>
        <w:numPr>
          <w:ilvl w:val="1"/>
          <w:numId w:val="5"/>
        </w:numPr>
      </w:pPr>
      <w:r w:rsidRPr="00CD7ECB">
        <w:rPr>
          <w:b/>
          <w:bCs/>
          <w:highlight w:val="yellow"/>
        </w:rPr>
        <w:t>1 Corinthians 1:18</w:t>
      </w:r>
      <w:r>
        <w:t xml:space="preserve"> – pleased Him to save men by a message.</w:t>
      </w:r>
    </w:p>
    <w:p w14:paraId="75B198E9" w14:textId="1975A5B6" w:rsidR="009D60A2" w:rsidRDefault="009D60A2" w:rsidP="009D60A2">
      <w:pPr>
        <w:pStyle w:val="ListParagraph"/>
        <w:numPr>
          <w:ilvl w:val="0"/>
          <w:numId w:val="5"/>
        </w:numPr>
      </w:pPr>
      <w:r w:rsidRPr="00CD7ECB">
        <w:rPr>
          <w:b/>
          <w:bCs/>
          <w:highlight w:val="yellow"/>
        </w:rPr>
        <w:t>Romans 8:</w:t>
      </w:r>
      <w:r w:rsidR="00CD7ECB" w:rsidRPr="00CD7ECB">
        <w:rPr>
          <w:b/>
          <w:bCs/>
          <w:highlight w:val="yellow"/>
        </w:rPr>
        <w:t>2</w:t>
      </w:r>
      <w:r w:rsidR="00CD7ECB">
        <w:t xml:space="preserve"> – not separate from the sacrifice of Christ.</w:t>
      </w:r>
    </w:p>
    <w:p w14:paraId="5162FDC6" w14:textId="3AC79383" w:rsidR="00CD7ECB" w:rsidRDefault="00CD7ECB" w:rsidP="009D60A2">
      <w:pPr>
        <w:pStyle w:val="ListParagraph"/>
        <w:numPr>
          <w:ilvl w:val="0"/>
          <w:numId w:val="5"/>
        </w:numPr>
      </w:pPr>
      <w:r w:rsidRPr="00CD7ECB">
        <w:rPr>
          <w:b/>
          <w:bCs/>
          <w:highlight w:val="yellow"/>
        </w:rPr>
        <w:t>Romans 5:1-2</w:t>
      </w:r>
      <w:r>
        <w:t xml:space="preserve"> – grace must be accessed by faith.</w:t>
      </w:r>
    </w:p>
    <w:p w14:paraId="463D318E" w14:textId="1572DCE3" w:rsidR="00CD7ECB" w:rsidRDefault="00CD7ECB" w:rsidP="009D60A2">
      <w:pPr>
        <w:pStyle w:val="ListParagraph"/>
        <w:numPr>
          <w:ilvl w:val="0"/>
          <w:numId w:val="5"/>
        </w:numPr>
      </w:pPr>
      <w:r w:rsidRPr="00CD7ECB">
        <w:rPr>
          <w:b/>
          <w:bCs/>
          <w:highlight w:val="yellow"/>
        </w:rPr>
        <w:t>Romans 10:17</w:t>
      </w:r>
      <w:r>
        <w:t xml:space="preserve"> – faith comes from hearing the gospel/word of God.</w:t>
      </w:r>
    </w:p>
    <w:p w14:paraId="7290B133" w14:textId="31A63C96" w:rsidR="00CD7ECB" w:rsidRDefault="00CD7ECB" w:rsidP="00CD7ECB">
      <w:pPr>
        <w:pStyle w:val="ListParagraph"/>
        <w:numPr>
          <w:ilvl w:val="1"/>
          <w:numId w:val="5"/>
        </w:numPr>
      </w:pPr>
      <w:r>
        <w:t>NOT man’s wisdom.</w:t>
      </w:r>
    </w:p>
    <w:p w14:paraId="516F03B5" w14:textId="00591167" w:rsidR="00CD7ECB" w:rsidRDefault="00CD7ECB" w:rsidP="00CD7ECB">
      <w:pPr>
        <w:pStyle w:val="ListParagraph"/>
        <w:numPr>
          <w:ilvl w:val="1"/>
          <w:numId w:val="5"/>
        </w:numPr>
      </w:pPr>
      <w:r>
        <w:t>NOT any denominational or man’s creed.</w:t>
      </w:r>
    </w:p>
    <w:p w14:paraId="73FD5F1A" w14:textId="2823C245" w:rsidR="00CD7ECB" w:rsidRDefault="00CD7ECB" w:rsidP="00CD7ECB">
      <w:pPr>
        <w:pStyle w:val="ListParagraph"/>
        <w:numPr>
          <w:ilvl w:val="1"/>
          <w:numId w:val="5"/>
        </w:numPr>
      </w:pPr>
      <w:r>
        <w:t xml:space="preserve">Consequence – </w:t>
      </w:r>
      <w:r w:rsidRPr="00CD7ECB">
        <w:rPr>
          <w:b/>
          <w:bCs/>
          <w:highlight w:val="yellow"/>
        </w:rPr>
        <w:t>1 Corinthians 2:5</w:t>
      </w:r>
    </w:p>
    <w:p w14:paraId="31BB9DF9" w14:textId="1E22BE20" w:rsidR="00992EE9" w:rsidRDefault="00992EE9" w:rsidP="00DC0815">
      <w:pPr>
        <w:pStyle w:val="ListParagraph"/>
        <w:numPr>
          <w:ilvl w:val="0"/>
          <w:numId w:val="2"/>
        </w:numPr>
      </w:pPr>
      <w:r>
        <w:t>That an Obedient Faith is Required by the Gospel for Salvation</w:t>
      </w:r>
    </w:p>
    <w:p w14:paraId="663324B5" w14:textId="5ADA86EF" w:rsidR="004C3C36" w:rsidRDefault="004C3C36" w:rsidP="004C3C36">
      <w:pPr>
        <w:pStyle w:val="ListParagraph"/>
        <w:numPr>
          <w:ilvl w:val="0"/>
          <w:numId w:val="6"/>
        </w:numPr>
      </w:pPr>
      <w:r>
        <w:t xml:space="preserve">Bookends of Romans – </w:t>
      </w:r>
      <w:r w:rsidRPr="003267BB">
        <w:rPr>
          <w:b/>
          <w:bCs/>
          <w:highlight w:val="yellow"/>
        </w:rPr>
        <w:t>Romans 1:5; 16:25-26</w:t>
      </w:r>
      <w:r>
        <w:t xml:space="preserve"> – contained within is the subject discussed.</w:t>
      </w:r>
    </w:p>
    <w:p w14:paraId="0C776CF9" w14:textId="5B06D0AC" w:rsidR="004C3C36" w:rsidRDefault="004C3C36" w:rsidP="004C3C36">
      <w:pPr>
        <w:pStyle w:val="ListParagraph"/>
        <w:numPr>
          <w:ilvl w:val="1"/>
          <w:numId w:val="6"/>
        </w:numPr>
      </w:pPr>
      <w:r w:rsidRPr="003267BB">
        <w:rPr>
          <w:b/>
          <w:bCs/>
          <w:i/>
          <w:iCs/>
          <w:highlight w:val="yellow"/>
        </w:rPr>
        <w:t>“</w:t>
      </w:r>
      <w:proofErr w:type="gramStart"/>
      <w:r w:rsidRPr="003267BB">
        <w:rPr>
          <w:b/>
          <w:bCs/>
          <w:i/>
          <w:iCs/>
          <w:highlight w:val="yellow"/>
        </w:rPr>
        <w:t>obedience</w:t>
      </w:r>
      <w:proofErr w:type="gramEnd"/>
      <w:r w:rsidRPr="003267BB">
        <w:rPr>
          <w:b/>
          <w:bCs/>
          <w:i/>
          <w:iCs/>
          <w:highlight w:val="yellow"/>
        </w:rPr>
        <w:t xml:space="preserve"> of faith” (ASV, NASB, ESV</w:t>
      </w:r>
      <w:r>
        <w:t>).</w:t>
      </w:r>
    </w:p>
    <w:p w14:paraId="2F804FDF" w14:textId="32E46283" w:rsidR="004C3C36" w:rsidRDefault="004C3C36" w:rsidP="004C3C36">
      <w:pPr>
        <w:pStyle w:val="ListParagraph"/>
        <w:numPr>
          <w:ilvl w:val="1"/>
          <w:numId w:val="6"/>
        </w:numPr>
      </w:pPr>
      <w:proofErr w:type="gramStart"/>
      <w:r>
        <w:t>I.e.</w:t>
      </w:r>
      <w:proofErr w:type="gramEnd"/>
      <w:r>
        <w:t xml:space="preserve"> the faith that saves involves obedience.</w:t>
      </w:r>
    </w:p>
    <w:p w14:paraId="7EA419FF" w14:textId="6B369B46" w:rsidR="003267BB" w:rsidRDefault="003267BB" w:rsidP="003267BB">
      <w:pPr>
        <w:pStyle w:val="ListParagraph"/>
        <w:numPr>
          <w:ilvl w:val="2"/>
          <w:numId w:val="6"/>
        </w:numPr>
      </w:pPr>
      <w:r>
        <w:lastRenderedPageBreak/>
        <w:t xml:space="preserve">Faith only? – </w:t>
      </w:r>
      <w:r w:rsidRPr="003267BB">
        <w:rPr>
          <w:b/>
          <w:bCs/>
          <w:i/>
          <w:iCs/>
          <w:highlight w:val="yellow"/>
        </w:rPr>
        <w:t>“You see then that a man is justified by works, and NOT by faith only” (James 2:24).</w:t>
      </w:r>
    </w:p>
    <w:p w14:paraId="6970D437" w14:textId="50DDCA58" w:rsidR="004C3C36" w:rsidRDefault="004C3C36" w:rsidP="004C3C36">
      <w:pPr>
        <w:pStyle w:val="ListParagraph"/>
        <w:numPr>
          <w:ilvl w:val="0"/>
          <w:numId w:val="6"/>
        </w:numPr>
      </w:pPr>
      <w:r w:rsidRPr="003267BB">
        <w:rPr>
          <w:b/>
          <w:bCs/>
          <w:highlight w:val="yellow"/>
        </w:rPr>
        <w:t>Mark 16:15-16</w:t>
      </w:r>
      <w:r>
        <w:t xml:space="preserve"> – gospel includes command to be baptized.</w:t>
      </w:r>
    </w:p>
    <w:p w14:paraId="67A88116" w14:textId="57A031D4" w:rsidR="004C3C36" w:rsidRDefault="004C3C36" w:rsidP="004C3C36">
      <w:pPr>
        <w:pStyle w:val="ListParagraph"/>
        <w:numPr>
          <w:ilvl w:val="1"/>
          <w:numId w:val="6"/>
        </w:numPr>
      </w:pPr>
      <w:r>
        <w:t xml:space="preserve">Baptism is a command – </w:t>
      </w:r>
      <w:r w:rsidRPr="003267BB">
        <w:rPr>
          <w:b/>
          <w:bCs/>
          <w:highlight w:val="yellow"/>
        </w:rPr>
        <w:t>Acts 10:47-48</w:t>
      </w:r>
    </w:p>
    <w:p w14:paraId="37A46C15" w14:textId="36DF2DD2" w:rsidR="004C3C36" w:rsidRDefault="004C3C36" w:rsidP="004C3C36">
      <w:pPr>
        <w:pStyle w:val="ListParagraph"/>
        <w:numPr>
          <w:ilvl w:val="0"/>
          <w:numId w:val="6"/>
        </w:numPr>
      </w:pPr>
      <w:r>
        <w:t xml:space="preserve">Not a work of merit, but an act in submission to God’s command showing faith in HIS work – </w:t>
      </w:r>
      <w:r w:rsidRPr="003267BB">
        <w:rPr>
          <w:b/>
          <w:bCs/>
          <w:highlight w:val="yellow"/>
        </w:rPr>
        <w:t>Colossians 2:12</w:t>
      </w:r>
    </w:p>
    <w:p w14:paraId="2AED99F9" w14:textId="1F48474F" w:rsidR="003267BB" w:rsidRDefault="003267BB" w:rsidP="004C3C36">
      <w:pPr>
        <w:pStyle w:val="ListParagraph"/>
        <w:numPr>
          <w:ilvl w:val="0"/>
          <w:numId w:val="6"/>
        </w:numPr>
      </w:pPr>
      <w:r>
        <w:t xml:space="preserve">The beginning of a life of obedient faith – </w:t>
      </w:r>
      <w:r w:rsidRPr="003267BB">
        <w:rPr>
          <w:b/>
          <w:bCs/>
          <w:highlight w:val="yellow"/>
        </w:rPr>
        <w:t>Romans 6:4, 17-18</w:t>
      </w:r>
    </w:p>
    <w:p w14:paraId="142B8CDD" w14:textId="6407991B" w:rsidR="0058204D" w:rsidRDefault="00992EE9" w:rsidP="0058204D">
      <w:pPr>
        <w:pStyle w:val="ListParagraph"/>
        <w:numPr>
          <w:ilvl w:val="0"/>
          <w:numId w:val="2"/>
        </w:numPr>
      </w:pPr>
      <w:r>
        <w:t>That There is Only One Church Comprised of the Saved</w:t>
      </w:r>
    </w:p>
    <w:p w14:paraId="244E97B5" w14:textId="17A445B1" w:rsidR="0058204D" w:rsidRDefault="0058204D" w:rsidP="0058204D">
      <w:pPr>
        <w:pStyle w:val="ListParagraph"/>
        <w:numPr>
          <w:ilvl w:val="0"/>
          <w:numId w:val="7"/>
        </w:numPr>
      </w:pPr>
      <w:r>
        <w:t xml:space="preserve">Those who obeyed the gospel were saved/added to THE church – </w:t>
      </w:r>
      <w:r w:rsidRPr="00A819FC">
        <w:rPr>
          <w:b/>
          <w:bCs/>
          <w:highlight w:val="yellow"/>
        </w:rPr>
        <w:t>Acts 2:38, 40-41, 47</w:t>
      </w:r>
    </w:p>
    <w:p w14:paraId="1412586B" w14:textId="0DD49885" w:rsidR="0058204D" w:rsidRDefault="0058204D" w:rsidP="0058204D">
      <w:pPr>
        <w:pStyle w:val="ListParagraph"/>
        <w:numPr>
          <w:ilvl w:val="1"/>
          <w:numId w:val="7"/>
        </w:numPr>
      </w:pPr>
      <w:r>
        <w:t>Saved = the church</w:t>
      </w:r>
    </w:p>
    <w:p w14:paraId="2FEBD632" w14:textId="2CCF22D4" w:rsidR="0058204D" w:rsidRDefault="0058204D" w:rsidP="0058204D">
      <w:pPr>
        <w:pStyle w:val="ListParagraph"/>
        <w:numPr>
          <w:ilvl w:val="1"/>
          <w:numId w:val="7"/>
        </w:numPr>
      </w:pPr>
      <w:r>
        <w:t>Only one way to be saved, only one church.</w:t>
      </w:r>
    </w:p>
    <w:p w14:paraId="57114F70" w14:textId="2177D8A3" w:rsidR="0058204D" w:rsidRDefault="0058204D" w:rsidP="0058204D">
      <w:pPr>
        <w:pStyle w:val="ListParagraph"/>
        <w:numPr>
          <w:ilvl w:val="0"/>
          <w:numId w:val="7"/>
        </w:numPr>
      </w:pPr>
      <w:r>
        <w:t xml:space="preserve">This church is that which Jesus said He would build – </w:t>
      </w:r>
      <w:r w:rsidRPr="00A819FC">
        <w:rPr>
          <w:b/>
          <w:bCs/>
          <w:highlight w:val="yellow"/>
        </w:rPr>
        <w:t>Matthew 16:18</w:t>
      </w:r>
      <w:r>
        <w:t xml:space="preserve"> (singular)</w:t>
      </w:r>
    </w:p>
    <w:p w14:paraId="126A6B55" w14:textId="251F8B78" w:rsidR="0058204D" w:rsidRDefault="0058204D" w:rsidP="0058204D">
      <w:pPr>
        <w:pStyle w:val="ListParagraph"/>
        <w:numPr>
          <w:ilvl w:val="0"/>
          <w:numId w:val="7"/>
        </w:numPr>
      </w:pPr>
      <w:r>
        <w:t xml:space="preserve">It is His body, and He is the head </w:t>
      </w:r>
      <w:r w:rsidRPr="00A819FC">
        <w:rPr>
          <w:b/>
          <w:bCs/>
          <w:highlight w:val="yellow"/>
        </w:rPr>
        <w:t>– Ephesians 1:22-23; 4:4</w:t>
      </w:r>
      <w:r>
        <w:t xml:space="preserve"> (a body only has one head, a head only has one body)</w:t>
      </w:r>
    </w:p>
    <w:p w14:paraId="46364BF7" w14:textId="2683511A" w:rsidR="0058204D" w:rsidRDefault="0058204D" w:rsidP="0058204D">
      <w:pPr>
        <w:pStyle w:val="ListParagraph"/>
        <w:numPr>
          <w:ilvl w:val="1"/>
          <w:numId w:val="7"/>
        </w:numPr>
      </w:pPr>
      <w:r>
        <w:t>Denominationalism – one head, multiple bodies.</w:t>
      </w:r>
    </w:p>
    <w:p w14:paraId="16CB2611" w14:textId="7A816D5B" w:rsidR="0058204D" w:rsidRDefault="00310B07" w:rsidP="0058204D">
      <w:pPr>
        <w:pStyle w:val="ListParagraph"/>
        <w:numPr>
          <w:ilvl w:val="1"/>
          <w:numId w:val="7"/>
        </w:numPr>
      </w:pPr>
      <w:r>
        <w:t>Part of a different body than that ONE = not saved.</w:t>
      </w:r>
    </w:p>
    <w:p w14:paraId="29987C8F" w14:textId="76C0DFAE" w:rsidR="00992EE9" w:rsidRDefault="00992EE9" w:rsidP="00DC0815">
      <w:pPr>
        <w:pStyle w:val="ListParagraph"/>
        <w:numPr>
          <w:ilvl w:val="0"/>
          <w:numId w:val="2"/>
        </w:numPr>
      </w:pPr>
      <w:r>
        <w:t>That Christ is Head of the One Church</w:t>
      </w:r>
    </w:p>
    <w:p w14:paraId="6835CF7D" w14:textId="35AAD678" w:rsidR="00A819FC" w:rsidRDefault="00A819FC" w:rsidP="00A819FC">
      <w:pPr>
        <w:pStyle w:val="ListParagraph"/>
        <w:numPr>
          <w:ilvl w:val="0"/>
          <w:numId w:val="8"/>
        </w:numPr>
      </w:pPr>
      <w:r>
        <w:t xml:space="preserve">The ONE church of the saved, and Christ is the head of that church – </w:t>
      </w:r>
      <w:r w:rsidRPr="00CF1104">
        <w:rPr>
          <w:b/>
          <w:bCs/>
          <w:highlight w:val="yellow"/>
        </w:rPr>
        <w:t>Ephesians 1:22-</w:t>
      </w:r>
      <w:proofErr w:type="gramStart"/>
      <w:r w:rsidRPr="00CF1104">
        <w:rPr>
          <w:b/>
          <w:bCs/>
          <w:highlight w:val="yellow"/>
        </w:rPr>
        <w:t>23;</w:t>
      </w:r>
      <w:proofErr w:type="gramEnd"/>
      <w:r w:rsidRPr="00CF1104">
        <w:rPr>
          <w:b/>
          <w:bCs/>
          <w:highlight w:val="yellow"/>
        </w:rPr>
        <w:t xml:space="preserve"> Colossians 1:18</w:t>
      </w:r>
    </w:p>
    <w:p w14:paraId="75F294A1" w14:textId="7D7380FD" w:rsidR="00A819FC" w:rsidRDefault="00A819FC" w:rsidP="00A819FC">
      <w:pPr>
        <w:pStyle w:val="ListParagraph"/>
        <w:numPr>
          <w:ilvl w:val="1"/>
          <w:numId w:val="8"/>
        </w:numPr>
      </w:pPr>
      <w:r>
        <w:t>NOTE: authority – preeminence (to be first in rank)</w:t>
      </w:r>
    </w:p>
    <w:p w14:paraId="53286AB6" w14:textId="72451B64" w:rsidR="00A819FC" w:rsidRDefault="00A819FC" w:rsidP="00A819FC">
      <w:pPr>
        <w:pStyle w:val="ListParagraph"/>
        <w:numPr>
          <w:ilvl w:val="1"/>
          <w:numId w:val="8"/>
        </w:numPr>
      </w:pPr>
      <w:r w:rsidRPr="00CF1104">
        <w:rPr>
          <w:b/>
          <w:bCs/>
          <w:highlight w:val="yellow"/>
        </w:rPr>
        <w:t>Colossians 3:17</w:t>
      </w:r>
      <w:r>
        <w:t xml:space="preserve"> – must do all in His name (by His authority)</w:t>
      </w:r>
    </w:p>
    <w:p w14:paraId="7C35C58C" w14:textId="20600D8F" w:rsidR="00A819FC" w:rsidRDefault="00A819FC" w:rsidP="00A819FC">
      <w:pPr>
        <w:pStyle w:val="ListParagraph"/>
        <w:numPr>
          <w:ilvl w:val="0"/>
          <w:numId w:val="8"/>
        </w:numPr>
      </w:pPr>
      <w:r w:rsidRPr="00CF1104">
        <w:rPr>
          <w:b/>
          <w:bCs/>
          <w:highlight w:val="yellow"/>
        </w:rPr>
        <w:t>Matthew 28:18</w:t>
      </w:r>
      <w:r>
        <w:t xml:space="preserve"> – Christ has all authority.</w:t>
      </w:r>
    </w:p>
    <w:p w14:paraId="1FF4E059" w14:textId="5FE5DC14" w:rsidR="00A819FC" w:rsidRDefault="00A819FC" w:rsidP="00A819FC">
      <w:pPr>
        <w:pStyle w:val="ListParagraph"/>
        <w:numPr>
          <w:ilvl w:val="0"/>
          <w:numId w:val="8"/>
        </w:numPr>
      </w:pPr>
      <w:r w:rsidRPr="00CF1104">
        <w:rPr>
          <w:b/>
          <w:bCs/>
          <w:highlight w:val="yellow"/>
        </w:rPr>
        <w:t>Acts 2:36</w:t>
      </w:r>
      <w:r>
        <w:t xml:space="preserve"> – Made Lord and Christ.</w:t>
      </w:r>
    </w:p>
    <w:p w14:paraId="1038D1C5" w14:textId="60521CA1" w:rsidR="00A819FC" w:rsidRDefault="00A819FC" w:rsidP="00A819FC">
      <w:pPr>
        <w:pStyle w:val="ListParagraph"/>
        <w:numPr>
          <w:ilvl w:val="1"/>
          <w:numId w:val="8"/>
        </w:numPr>
      </w:pPr>
      <w:r w:rsidRPr="00CF1104">
        <w:rPr>
          <w:b/>
          <w:bCs/>
          <w:highlight w:val="yellow"/>
        </w:rPr>
        <w:t>Luke 6:46</w:t>
      </w:r>
      <w:r>
        <w:t xml:space="preserve"> – acknowledgment of His Lordship requires obeying His every word.</w:t>
      </w:r>
    </w:p>
    <w:p w14:paraId="49214798" w14:textId="164C70E5" w:rsidR="00A819FC" w:rsidRDefault="00A819FC" w:rsidP="00A819FC">
      <w:pPr>
        <w:pStyle w:val="ListParagraph"/>
        <w:numPr>
          <w:ilvl w:val="1"/>
          <w:numId w:val="8"/>
        </w:numPr>
      </w:pPr>
      <w:r>
        <w:t>NOTE: no person, or church, has the right to decide what is binding or not in scripture. Christ has spoken, and we must obey no matter what.</w:t>
      </w:r>
    </w:p>
    <w:p w14:paraId="5890370C" w14:textId="0B2FA400" w:rsidR="00992EE9" w:rsidRDefault="00992EE9" w:rsidP="00DC0815">
      <w:pPr>
        <w:pStyle w:val="ListParagraph"/>
        <w:numPr>
          <w:ilvl w:val="0"/>
          <w:numId w:val="2"/>
        </w:numPr>
      </w:pPr>
      <w:r>
        <w:t>That Christ’s Church Has Distinct Identifiable Characteristics</w:t>
      </w:r>
    </w:p>
    <w:p w14:paraId="1876018A" w14:textId="331A5EE9" w:rsidR="00CF1104" w:rsidRDefault="00B97CF5" w:rsidP="00CF1104">
      <w:pPr>
        <w:pStyle w:val="ListParagraph"/>
        <w:numPr>
          <w:ilvl w:val="0"/>
          <w:numId w:val="9"/>
        </w:numPr>
      </w:pPr>
      <w:r>
        <w:t xml:space="preserve">When </w:t>
      </w:r>
      <w:r w:rsidR="00AC35FF">
        <w:t>there is only one of something, it has unique characteristics which can be identified in distinction from other things.</w:t>
      </w:r>
    </w:p>
    <w:p w14:paraId="15B7EA09" w14:textId="2E9F41B9" w:rsidR="00AC35FF" w:rsidRDefault="00F6392F" w:rsidP="00CF1104">
      <w:pPr>
        <w:pStyle w:val="ListParagraph"/>
        <w:numPr>
          <w:ilvl w:val="0"/>
          <w:numId w:val="9"/>
        </w:numPr>
      </w:pPr>
      <w:r>
        <w:t>These characteristics are results of submission to Christ’s authority:</w:t>
      </w:r>
    </w:p>
    <w:p w14:paraId="2EA93358" w14:textId="5BF8844C" w:rsidR="00F6392F" w:rsidRDefault="00F6392F" w:rsidP="00F6392F">
      <w:pPr>
        <w:pStyle w:val="ListParagraph"/>
        <w:numPr>
          <w:ilvl w:val="1"/>
          <w:numId w:val="9"/>
        </w:numPr>
      </w:pPr>
      <w:r w:rsidRPr="00C32476">
        <w:rPr>
          <w:b/>
          <w:bCs/>
          <w:highlight w:val="yellow"/>
        </w:rPr>
        <w:t>Cf. Hebrews 8:5</w:t>
      </w:r>
      <w:r>
        <w:t xml:space="preserve"> – like the distinctiveness of the tabernacle following the command of God – pattern.</w:t>
      </w:r>
    </w:p>
    <w:p w14:paraId="67F834E5" w14:textId="3D4537D3" w:rsidR="00F6392F" w:rsidRDefault="00F6392F" w:rsidP="00F6392F">
      <w:pPr>
        <w:pStyle w:val="ListParagraph"/>
        <w:numPr>
          <w:ilvl w:val="1"/>
          <w:numId w:val="9"/>
        </w:numPr>
      </w:pPr>
      <w:r w:rsidRPr="00C32476">
        <w:rPr>
          <w:b/>
          <w:bCs/>
          <w:highlight w:val="yellow"/>
        </w:rPr>
        <w:t>2 Timothy 1:13</w:t>
      </w:r>
      <w:r>
        <w:t xml:space="preserve"> – pattern of sound words.</w:t>
      </w:r>
    </w:p>
    <w:p w14:paraId="237B6BA0" w14:textId="7C5BD465" w:rsidR="00F6392F" w:rsidRDefault="00F6392F" w:rsidP="00F6392F">
      <w:pPr>
        <w:pStyle w:val="ListParagraph"/>
        <w:numPr>
          <w:ilvl w:val="2"/>
          <w:numId w:val="9"/>
        </w:numPr>
      </w:pPr>
      <w:r>
        <w:t>Pattern established via observation of the church in the divine record – Acts.</w:t>
      </w:r>
    </w:p>
    <w:p w14:paraId="69F02ADD" w14:textId="0E65CF2E" w:rsidR="00F6392F" w:rsidRDefault="00F6392F" w:rsidP="00F6392F">
      <w:pPr>
        <w:pStyle w:val="ListParagraph"/>
        <w:numPr>
          <w:ilvl w:val="2"/>
          <w:numId w:val="9"/>
        </w:numPr>
      </w:pPr>
      <w:r>
        <w:t>Pattern established via the observation of NT epistles (to churches/Christians)</w:t>
      </w:r>
    </w:p>
    <w:p w14:paraId="72C9DC91" w14:textId="4A47534A" w:rsidR="00F6392F" w:rsidRDefault="00F6392F" w:rsidP="00F6392F">
      <w:pPr>
        <w:pStyle w:val="ListParagraph"/>
        <w:numPr>
          <w:ilvl w:val="0"/>
          <w:numId w:val="9"/>
        </w:numPr>
      </w:pPr>
      <w:r>
        <w:t>Distinct Identifiable Characteristics:</w:t>
      </w:r>
    </w:p>
    <w:p w14:paraId="2D530A89" w14:textId="2EAF08E2" w:rsidR="00F6392F" w:rsidRDefault="00F6392F" w:rsidP="00F6392F">
      <w:pPr>
        <w:pStyle w:val="ListParagraph"/>
        <w:numPr>
          <w:ilvl w:val="1"/>
          <w:numId w:val="9"/>
        </w:numPr>
      </w:pPr>
      <w:r>
        <w:t>Work of the church – Evangelism (</w:t>
      </w:r>
      <w:r w:rsidRPr="00C32476">
        <w:rPr>
          <w:b/>
          <w:bCs/>
          <w:highlight w:val="yellow"/>
        </w:rPr>
        <w:t>Matthew 28:19-20</w:t>
      </w:r>
      <w:r>
        <w:t>); Edification (</w:t>
      </w:r>
      <w:r w:rsidRPr="00C32476">
        <w:rPr>
          <w:b/>
          <w:bCs/>
          <w:highlight w:val="yellow"/>
        </w:rPr>
        <w:t>Ephesians 4:</w:t>
      </w:r>
      <w:r w:rsidR="007015A2" w:rsidRPr="00C32476">
        <w:rPr>
          <w:b/>
          <w:bCs/>
          <w:highlight w:val="yellow"/>
        </w:rPr>
        <w:t>16</w:t>
      </w:r>
      <w:r w:rsidR="007015A2">
        <w:t>); Benevolence (</w:t>
      </w:r>
      <w:r w:rsidR="007015A2" w:rsidRPr="00C32476">
        <w:rPr>
          <w:b/>
          <w:bCs/>
          <w:highlight w:val="yellow"/>
        </w:rPr>
        <w:t>Romans 15:26</w:t>
      </w:r>
      <w:r w:rsidR="007015A2">
        <w:t xml:space="preserve"> – limited, needy saints – not world)</w:t>
      </w:r>
    </w:p>
    <w:p w14:paraId="7CDCE7F9" w14:textId="191E94FC" w:rsidR="007015A2" w:rsidRDefault="007015A2" w:rsidP="00F6392F">
      <w:pPr>
        <w:pStyle w:val="ListParagraph"/>
        <w:numPr>
          <w:ilvl w:val="1"/>
          <w:numId w:val="9"/>
        </w:numPr>
      </w:pPr>
      <w:r>
        <w:lastRenderedPageBreak/>
        <w:t>Worship of the church – Singing (</w:t>
      </w:r>
      <w:r w:rsidRPr="00C32476">
        <w:rPr>
          <w:b/>
          <w:bCs/>
          <w:highlight w:val="yellow"/>
        </w:rPr>
        <w:t>Colossians 3:16</w:t>
      </w:r>
      <w:r>
        <w:t>); Praying (</w:t>
      </w:r>
      <w:r w:rsidRPr="00C32476">
        <w:rPr>
          <w:b/>
          <w:bCs/>
          <w:highlight w:val="yellow"/>
        </w:rPr>
        <w:t>Acts 2:42</w:t>
      </w:r>
      <w:r>
        <w:t>); Lord’s Supper (</w:t>
      </w:r>
      <w:r w:rsidRPr="00C32476">
        <w:rPr>
          <w:b/>
          <w:bCs/>
          <w:highlight w:val="yellow"/>
        </w:rPr>
        <w:t>Acts 20:7</w:t>
      </w:r>
      <w:r>
        <w:t>); Preaching (</w:t>
      </w:r>
      <w:r w:rsidRPr="00C32476">
        <w:rPr>
          <w:b/>
          <w:bCs/>
          <w:highlight w:val="yellow"/>
        </w:rPr>
        <w:t>Acts 20:7</w:t>
      </w:r>
      <w:r>
        <w:t>); Giving (</w:t>
      </w:r>
      <w:r w:rsidRPr="00C32476">
        <w:rPr>
          <w:b/>
          <w:bCs/>
          <w:highlight w:val="yellow"/>
        </w:rPr>
        <w:t>1 Corinthians 16:1-2</w:t>
      </w:r>
      <w:r>
        <w:t>)</w:t>
      </w:r>
    </w:p>
    <w:p w14:paraId="45463C39" w14:textId="262A6F8F" w:rsidR="007015A2" w:rsidRDefault="007015A2" w:rsidP="00F6392F">
      <w:pPr>
        <w:pStyle w:val="ListParagraph"/>
        <w:numPr>
          <w:ilvl w:val="1"/>
          <w:numId w:val="9"/>
        </w:numPr>
      </w:pPr>
      <w:r>
        <w:t>Organization of the church – Christ as Head (</w:t>
      </w:r>
      <w:r w:rsidRPr="00C32476">
        <w:rPr>
          <w:b/>
          <w:bCs/>
          <w:highlight w:val="yellow"/>
        </w:rPr>
        <w:t>Colossians 1:18</w:t>
      </w:r>
      <w:r>
        <w:t>); Local churches (</w:t>
      </w:r>
      <w:r w:rsidRPr="00C32476">
        <w:rPr>
          <w:b/>
          <w:bCs/>
          <w:highlight w:val="yellow"/>
        </w:rPr>
        <w:t>Romans 16:16</w:t>
      </w:r>
      <w:r>
        <w:t>); Bishops (elders, overseers, shepherds</w:t>
      </w:r>
      <w:r w:rsidR="008E3029">
        <w:t>, pastors</w:t>
      </w:r>
      <w:r>
        <w:t>) and Deacons (</w:t>
      </w:r>
      <w:r w:rsidRPr="00C32476">
        <w:rPr>
          <w:b/>
          <w:bCs/>
          <w:highlight w:val="yellow"/>
        </w:rPr>
        <w:t>Philippians 1:1</w:t>
      </w:r>
      <w:r>
        <w:t>); Autonomy (</w:t>
      </w:r>
      <w:r w:rsidRPr="00C32476">
        <w:rPr>
          <w:b/>
          <w:bCs/>
          <w:highlight w:val="yellow"/>
        </w:rPr>
        <w:t>1 Peter 5:</w:t>
      </w:r>
      <w:r w:rsidR="00C32476" w:rsidRPr="00C32476">
        <w:rPr>
          <w:b/>
          <w:bCs/>
          <w:highlight w:val="yellow"/>
        </w:rPr>
        <w:t>2</w:t>
      </w:r>
      <w:r w:rsidR="00C32476">
        <w:t>)</w:t>
      </w:r>
    </w:p>
    <w:p w14:paraId="10CC2B95" w14:textId="571153EA" w:rsidR="00C32476" w:rsidRDefault="00C32476" w:rsidP="00C32476">
      <w:pPr>
        <w:pStyle w:val="ListParagraph"/>
        <w:numPr>
          <w:ilvl w:val="0"/>
          <w:numId w:val="9"/>
        </w:numPr>
      </w:pPr>
      <w:r>
        <w:t>A church with different work, worship, or organization than that patterned in scripture does not belong to the Lord.</w:t>
      </w:r>
    </w:p>
    <w:p w14:paraId="4ECD1D29" w14:textId="0FF5CD88" w:rsidR="00D74CAA" w:rsidRDefault="00D74CAA" w:rsidP="00D74CAA">
      <w:pPr>
        <w:pStyle w:val="ListParagraph"/>
        <w:numPr>
          <w:ilvl w:val="1"/>
          <w:numId w:val="9"/>
        </w:numPr>
      </w:pPr>
      <w:r>
        <w:t>Since the Lord only has one church, and those in the church are the only ones saved, to be a part of a different church is to be lost.</w:t>
      </w:r>
    </w:p>
    <w:p w14:paraId="1E5E5CB5" w14:textId="32942365" w:rsidR="00F738F1" w:rsidRDefault="00F738F1" w:rsidP="00F738F1">
      <w:pPr>
        <w:pStyle w:val="ListParagraph"/>
        <w:numPr>
          <w:ilvl w:val="0"/>
          <w:numId w:val="2"/>
        </w:numPr>
      </w:pPr>
      <w:r>
        <w:t>That Christ’s Church is Eternal</w:t>
      </w:r>
    </w:p>
    <w:p w14:paraId="21E6A3B3" w14:textId="18CE22D8" w:rsidR="00C32476" w:rsidRDefault="00C32476" w:rsidP="00C32476">
      <w:pPr>
        <w:pStyle w:val="ListParagraph"/>
        <w:numPr>
          <w:ilvl w:val="0"/>
          <w:numId w:val="10"/>
        </w:numPr>
      </w:pPr>
      <w:r>
        <w:t>Some don’t believe there is a church that exactly resembles what we read about in the New Testament.</w:t>
      </w:r>
    </w:p>
    <w:p w14:paraId="7BFBC790" w14:textId="6905A64B" w:rsidR="00D74CAA" w:rsidRDefault="00C32476" w:rsidP="00D74CAA">
      <w:pPr>
        <w:pStyle w:val="ListParagraph"/>
        <w:numPr>
          <w:ilvl w:val="0"/>
          <w:numId w:val="10"/>
        </w:numPr>
      </w:pPr>
      <w:r>
        <w:t>The Bible teaches that the church is eternal</w:t>
      </w:r>
      <w:r w:rsidR="00D74CAA">
        <w:t>:</w:t>
      </w:r>
    </w:p>
    <w:p w14:paraId="111DEEF1" w14:textId="1E663E78" w:rsidR="00D74CAA" w:rsidRDefault="00D74CAA" w:rsidP="00D74CAA">
      <w:pPr>
        <w:pStyle w:val="ListParagraph"/>
        <w:numPr>
          <w:ilvl w:val="1"/>
          <w:numId w:val="10"/>
        </w:numPr>
      </w:pPr>
      <w:r>
        <w:t xml:space="preserve">Kingdom and Church used in reference to the same divine institution – </w:t>
      </w:r>
      <w:r w:rsidRPr="007E7215">
        <w:rPr>
          <w:b/>
          <w:bCs/>
          <w:highlight w:val="yellow"/>
        </w:rPr>
        <w:t>Matthew 16:18-19</w:t>
      </w:r>
    </w:p>
    <w:p w14:paraId="53774F12" w14:textId="6C8CC33A" w:rsidR="00D74CAA" w:rsidRDefault="007E7215" w:rsidP="00D74CAA">
      <w:pPr>
        <w:pStyle w:val="ListParagraph"/>
        <w:numPr>
          <w:ilvl w:val="1"/>
          <w:numId w:val="10"/>
        </w:numPr>
      </w:pPr>
      <w:r>
        <w:t xml:space="preserve">Kingdom is eternal – </w:t>
      </w:r>
      <w:r w:rsidRPr="007E7215">
        <w:rPr>
          <w:b/>
          <w:bCs/>
          <w:highlight w:val="yellow"/>
        </w:rPr>
        <w:t>Daniel 2:44; Hebrews 1:8</w:t>
      </w:r>
    </w:p>
    <w:p w14:paraId="6F2A8C3E" w14:textId="03CF778C" w:rsidR="007E7215" w:rsidRDefault="007E7215" w:rsidP="007E7215">
      <w:pPr>
        <w:pStyle w:val="ListParagraph"/>
        <w:numPr>
          <w:ilvl w:val="0"/>
          <w:numId w:val="10"/>
        </w:numPr>
      </w:pPr>
      <w:r>
        <w:t>This means the kingdom/church Christ established still exists today – it bears the same characteristics that it did in the first century.</w:t>
      </w:r>
    </w:p>
    <w:p w14:paraId="020CA616" w14:textId="3277C917" w:rsidR="007E7215" w:rsidRDefault="007E7215" w:rsidP="007E7215">
      <w:pPr>
        <w:pStyle w:val="ListParagraph"/>
        <w:numPr>
          <w:ilvl w:val="1"/>
          <w:numId w:val="10"/>
        </w:numPr>
      </w:pPr>
      <w:r>
        <w:t xml:space="preserve">Those who are saved belong to that ONE church – </w:t>
      </w:r>
      <w:r w:rsidRPr="007E7215">
        <w:rPr>
          <w:b/>
          <w:bCs/>
          <w:highlight w:val="yellow"/>
        </w:rPr>
        <w:t xml:space="preserve">Acts </w:t>
      </w:r>
      <w:proofErr w:type="gramStart"/>
      <w:r w:rsidRPr="007E7215">
        <w:rPr>
          <w:b/>
          <w:bCs/>
          <w:highlight w:val="yellow"/>
        </w:rPr>
        <w:t>2:47;</w:t>
      </w:r>
      <w:proofErr w:type="gramEnd"/>
      <w:r w:rsidRPr="007E7215">
        <w:rPr>
          <w:b/>
          <w:bCs/>
          <w:highlight w:val="yellow"/>
        </w:rPr>
        <w:t xml:space="preserve"> Colossians 1:13-14</w:t>
      </w:r>
    </w:p>
    <w:p w14:paraId="79903C1D" w14:textId="2AA719F5" w:rsidR="00F738F1" w:rsidRDefault="00F738F1" w:rsidP="00DC0815">
      <w:pPr>
        <w:pStyle w:val="ListParagraph"/>
        <w:numPr>
          <w:ilvl w:val="0"/>
          <w:numId w:val="2"/>
        </w:numPr>
      </w:pPr>
      <w:r>
        <w:t>That Christ Will Return to Judge the World</w:t>
      </w:r>
    </w:p>
    <w:p w14:paraId="4A679645" w14:textId="729068B1" w:rsidR="007E7215" w:rsidRDefault="00AB513B" w:rsidP="007E7215">
      <w:pPr>
        <w:pStyle w:val="ListParagraph"/>
        <w:numPr>
          <w:ilvl w:val="0"/>
          <w:numId w:val="11"/>
        </w:numPr>
      </w:pPr>
      <w:r>
        <w:t>Judgment</w:t>
      </w:r>
      <w:r w:rsidR="007E7215">
        <w:t xml:space="preserve"> after death – </w:t>
      </w:r>
      <w:r w:rsidR="007E7215" w:rsidRPr="00981D13">
        <w:rPr>
          <w:b/>
          <w:bCs/>
          <w:highlight w:val="yellow"/>
        </w:rPr>
        <w:t>Hebrews 9:</w:t>
      </w:r>
      <w:r w:rsidRPr="00981D13">
        <w:rPr>
          <w:b/>
          <w:bCs/>
          <w:highlight w:val="yellow"/>
        </w:rPr>
        <w:t>27</w:t>
      </w:r>
    </w:p>
    <w:p w14:paraId="290D3A46" w14:textId="7BF4268D" w:rsidR="00AB513B" w:rsidRDefault="00AB513B" w:rsidP="007E7215">
      <w:pPr>
        <w:pStyle w:val="ListParagraph"/>
        <w:numPr>
          <w:ilvl w:val="0"/>
          <w:numId w:val="11"/>
        </w:numPr>
      </w:pPr>
      <w:r>
        <w:t xml:space="preserve">ONE resurrection of ALL to ONE judgment – </w:t>
      </w:r>
      <w:r w:rsidRPr="00981D13">
        <w:rPr>
          <w:b/>
          <w:bCs/>
          <w:highlight w:val="yellow"/>
        </w:rPr>
        <w:t>John 5:28-29</w:t>
      </w:r>
    </w:p>
    <w:p w14:paraId="6077E2AF" w14:textId="342EC170" w:rsidR="00AB513B" w:rsidRDefault="00AB513B" w:rsidP="00AB513B">
      <w:pPr>
        <w:pStyle w:val="ListParagraph"/>
        <w:numPr>
          <w:ilvl w:val="1"/>
          <w:numId w:val="11"/>
        </w:numPr>
      </w:pPr>
      <w:r>
        <w:t>Not multiple resurrections as some teach.</w:t>
      </w:r>
    </w:p>
    <w:p w14:paraId="00BFBBDC" w14:textId="33C18C74" w:rsidR="00AB513B" w:rsidRDefault="00AB513B" w:rsidP="00AB513B">
      <w:pPr>
        <w:pStyle w:val="ListParagraph"/>
        <w:numPr>
          <w:ilvl w:val="1"/>
          <w:numId w:val="11"/>
        </w:numPr>
      </w:pPr>
      <w:r>
        <w:t>Not a different timeline for the saved and lost.</w:t>
      </w:r>
    </w:p>
    <w:p w14:paraId="2336198E" w14:textId="4B262693" w:rsidR="00AB513B" w:rsidRDefault="00AB513B" w:rsidP="00AB513B">
      <w:pPr>
        <w:pStyle w:val="ListParagraph"/>
        <w:numPr>
          <w:ilvl w:val="0"/>
          <w:numId w:val="11"/>
        </w:numPr>
      </w:pPr>
      <w:r>
        <w:t xml:space="preserve">Each to receive according to the deeds done in the body – </w:t>
      </w:r>
      <w:r w:rsidRPr="00981D13">
        <w:rPr>
          <w:b/>
          <w:bCs/>
          <w:highlight w:val="yellow"/>
        </w:rPr>
        <w:t>Ecclesiastes 12:13-14</w:t>
      </w:r>
    </w:p>
    <w:p w14:paraId="11A2B550" w14:textId="3E27EE1C" w:rsidR="00365DD0" w:rsidRDefault="00365DD0" w:rsidP="00365DD0">
      <w:pPr>
        <w:pStyle w:val="ListParagraph"/>
        <w:numPr>
          <w:ilvl w:val="1"/>
          <w:numId w:val="11"/>
        </w:numPr>
      </w:pPr>
      <w:r>
        <w:t xml:space="preserve">Proper response is self-control in righteousness – </w:t>
      </w:r>
      <w:r w:rsidRPr="00981D13">
        <w:rPr>
          <w:b/>
          <w:bCs/>
          <w:highlight w:val="yellow"/>
        </w:rPr>
        <w:t>Acts 24:25</w:t>
      </w:r>
      <w:r>
        <w:t xml:space="preserve"> (Paul to Felix)</w:t>
      </w:r>
    </w:p>
    <w:p w14:paraId="1CE675F3" w14:textId="1784BEB8" w:rsidR="00CE0489" w:rsidRDefault="00CE0489" w:rsidP="00365DD0">
      <w:pPr>
        <w:pStyle w:val="ListParagraph"/>
        <w:numPr>
          <w:ilvl w:val="1"/>
          <w:numId w:val="11"/>
        </w:numPr>
      </w:pPr>
      <w:r>
        <w:t xml:space="preserve">Not lewdness/carnality/leniency because of God’s grace – </w:t>
      </w:r>
      <w:r w:rsidRPr="00CE0489">
        <w:rPr>
          <w:b/>
          <w:bCs/>
          <w:highlight w:val="yellow"/>
        </w:rPr>
        <w:t>Jude 4; Galatians 5:13</w:t>
      </w:r>
    </w:p>
    <w:p w14:paraId="3C0D11AF" w14:textId="253D839E" w:rsidR="00AB513B" w:rsidRPr="00981D13" w:rsidRDefault="00AB513B" w:rsidP="00AB513B">
      <w:pPr>
        <w:pStyle w:val="ListParagraph"/>
        <w:numPr>
          <w:ilvl w:val="0"/>
          <w:numId w:val="11"/>
        </w:numPr>
      </w:pPr>
      <w:r>
        <w:t xml:space="preserve">Judged by Christ’s word – </w:t>
      </w:r>
      <w:r w:rsidRPr="00981D13">
        <w:rPr>
          <w:b/>
          <w:bCs/>
          <w:highlight w:val="yellow"/>
        </w:rPr>
        <w:t>John 12:48</w:t>
      </w:r>
    </w:p>
    <w:p w14:paraId="43EF1432" w14:textId="6AB8DFDC" w:rsidR="00981D13" w:rsidRPr="00981D13" w:rsidRDefault="00981D13" w:rsidP="00981D13">
      <w:pPr>
        <w:pStyle w:val="ListParagraph"/>
        <w:numPr>
          <w:ilvl w:val="1"/>
          <w:numId w:val="11"/>
        </w:numPr>
      </w:pPr>
      <w:r w:rsidRPr="00981D13">
        <w:t xml:space="preserve">Even God’s own will be judged – </w:t>
      </w:r>
      <w:r w:rsidRPr="00981D13">
        <w:rPr>
          <w:b/>
          <w:bCs/>
          <w:highlight w:val="yellow"/>
        </w:rPr>
        <w:t>Hebrews 10:30</w:t>
      </w:r>
      <w:r w:rsidRPr="00981D13">
        <w:t xml:space="preserve"> – a child of God can fall from grace (</w:t>
      </w:r>
      <w:r w:rsidRPr="00981D13">
        <w:rPr>
          <w:b/>
          <w:bCs/>
          <w:highlight w:val="yellow"/>
        </w:rPr>
        <w:t>cf. Hebrews 12:15</w:t>
      </w:r>
      <w:r w:rsidRPr="00981D13">
        <w:t>)</w:t>
      </w:r>
    </w:p>
    <w:p w14:paraId="5170E625" w14:textId="5FA99248" w:rsidR="00981D13" w:rsidRPr="00981D13" w:rsidRDefault="00981D13" w:rsidP="00981D13">
      <w:pPr>
        <w:pStyle w:val="ListParagraph"/>
        <w:numPr>
          <w:ilvl w:val="1"/>
          <w:numId w:val="11"/>
        </w:numPr>
      </w:pPr>
      <w:r w:rsidRPr="00981D13">
        <w:t>Once saved, always saved – NOT TRUE.</w:t>
      </w:r>
    </w:p>
    <w:p w14:paraId="343AF042" w14:textId="534D95FA" w:rsidR="00981D13" w:rsidRDefault="00F738F1" w:rsidP="00981D13">
      <w:pPr>
        <w:pStyle w:val="ListParagraph"/>
        <w:numPr>
          <w:ilvl w:val="0"/>
          <w:numId w:val="2"/>
        </w:numPr>
      </w:pPr>
      <w:r>
        <w:t>That Each Individual Will Spend Eternity in One of Two Places</w:t>
      </w:r>
    </w:p>
    <w:p w14:paraId="11E99729" w14:textId="1DC16029" w:rsidR="00981D13" w:rsidRDefault="00583DE8" w:rsidP="00981D13">
      <w:pPr>
        <w:pStyle w:val="ListParagraph"/>
        <w:numPr>
          <w:ilvl w:val="0"/>
          <w:numId w:val="12"/>
        </w:numPr>
      </w:pPr>
      <w:r>
        <w:t xml:space="preserve">Judgment of deeds done in the body will result in one of two possibilities – </w:t>
      </w:r>
      <w:r w:rsidRPr="00784706">
        <w:rPr>
          <w:b/>
          <w:bCs/>
          <w:highlight w:val="yellow"/>
        </w:rPr>
        <w:t>Galatians 6:7-8</w:t>
      </w:r>
    </w:p>
    <w:p w14:paraId="5CF09571" w14:textId="0B102961" w:rsidR="00583DE8" w:rsidRDefault="00583DE8" w:rsidP="00583DE8">
      <w:pPr>
        <w:pStyle w:val="ListParagraph"/>
        <w:numPr>
          <w:ilvl w:val="1"/>
          <w:numId w:val="12"/>
        </w:numPr>
      </w:pPr>
      <w:r>
        <w:t>The corruption and everlasting life are experienced in prepared places.</w:t>
      </w:r>
    </w:p>
    <w:p w14:paraId="4000F79A" w14:textId="2D0B3E35" w:rsidR="00583DE8" w:rsidRDefault="00583DE8" w:rsidP="00583DE8">
      <w:pPr>
        <w:pStyle w:val="ListParagraph"/>
        <w:numPr>
          <w:ilvl w:val="0"/>
          <w:numId w:val="12"/>
        </w:numPr>
      </w:pPr>
      <w:r w:rsidRPr="00784706">
        <w:rPr>
          <w:b/>
          <w:bCs/>
          <w:highlight w:val="yellow"/>
        </w:rPr>
        <w:t>Matthew 25:34, 41, 46</w:t>
      </w:r>
      <w:r>
        <w:t xml:space="preserve"> – right hand (everlasting life), left hand everlasting punishment – NOTE: PREPARED.</w:t>
      </w:r>
    </w:p>
    <w:p w14:paraId="2E6A4A47" w14:textId="627F6B97" w:rsidR="00583DE8" w:rsidRDefault="00583DE8" w:rsidP="00583DE8">
      <w:pPr>
        <w:pStyle w:val="ListParagraph"/>
        <w:numPr>
          <w:ilvl w:val="1"/>
          <w:numId w:val="12"/>
        </w:numPr>
      </w:pPr>
      <w:r>
        <w:t>These are prepared places for prepared people.</w:t>
      </w:r>
    </w:p>
    <w:p w14:paraId="4D4F5C8B" w14:textId="7A64BA8A" w:rsidR="00F42CCE" w:rsidRDefault="00F42CCE" w:rsidP="00F42CCE">
      <w:pPr>
        <w:pStyle w:val="ListParagraph"/>
        <w:numPr>
          <w:ilvl w:val="2"/>
          <w:numId w:val="12"/>
        </w:numPr>
      </w:pPr>
      <w:r>
        <w:t>While it is true God will “send” people to hell…</w:t>
      </w:r>
    </w:p>
    <w:p w14:paraId="055536E6" w14:textId="672A7EB1" w:rsidR="00F42CCE" w:rsidRDefault="00F42CCE" w:rsidP="00F42CCE">
      <w:pPr>
        <w:pStyle w:val="ListParagraph"/>
        <w:numPr>
          <w:ilvl w:val="2"/>
          <w:numId w:val="12"/>
        </w:numPr>
      </w:pPr>
      <w:r>
        <w:t>It is equally true that people are choosing to go there themselves.</w:t>
      </w:r>
    </w:p>
    <w:p w14:paraId="4B6A6CBF" w14:textId="257B04BC" w:rsidR="00F42CCE" w:rsidRDefault="00F42CCE" w:rsidP="00583DE8">
      <w:pPr>
        <w:pStyle w:val="ListParagraph"/>
        <w:numPr>
          <w:ilvl w:val="1"/>
          <w:numId w:val="12"/>
        </w:numPr>
      </w:pPr>
      <w:r>
        <w:lastRenderedPageBreak/>
        <w:t>Hell – punishment w/ Satan</w:t>
      </w:r>
    </w:p>
    <w:p w14:paraId="55518596" w14:textId="3D2DEDD7" w:rsidR="00F42CCE" w:rsidRDefault="00F42CCE" w:rsidP="00583DE8">
      <w:pPr>
        <w:pStyle w:val="ListParagraph"/>
        <w:numPr>
          <w:ilvl w:val="1"/>
          <w:numId w:val="12"/>
        </w:numPr>
      </w:pPr>
      <w:r>
        <w:t>Heaven – eternal life w/ God</w:t>
      </w:r>
    </w:p>
    <w:p w14:paraId="5481C4B2" w14:textId="6A9DEDC5" w:rsidR="00583DE8" w:rsidRDefault="00583DE8" w:rsidP="00583DE8">
      <w:pPr>
        <w:pStyle w:val="ListParagraph"/>
        <w:numPr>
          <w:ilvl w:val="0"/>
          <w:numId w:val="12"/>
        </w:numPr>
      </w:pPr>
      <w:r>
        <w:t>Most will go to hell</w:t>
      </w:r>
      <w:r w:rsidR="00F42CCE">
        <w:t xml:space="preserve">, few to heaven </w:t>
      </w:r>
      <w:r>
        <w:t xml:space="preserve">– </w:t>
      </w:r>
      <w:r w:rsidRPr="00784706">
        <w:rPr>
          <w:b/>
          <w:bCs/>
          <w:highlight w:val="yellow"/>
        </w:rPr>
        <w:t>Matthew 7:13-14</w:t>
      </w:r>
      <w:r>
        <w:t xml:space="preserve"> (a choice made)</w:t>
      </w:r>
    </w:p>
    <w:p w14:paraId="5E20C625" w14:textId="644B3114" w:rsidR="00F42CCE" w:rsidRDefault="00F42CCE" w:rsidP="00F42CCE">
      <w:pPr>
        <w:pStyle w:val="ListParagraph"/>
        <w:numPr>
          <w:ilvl w:val="1"/>
          <w:numId w:val="12"/>
        </w:numPr>
      </w:pPr>
      <w:r>
        <w:t>NOTE: If one exists, the other exists – stand or fall together.</w:t>
      </w:r>
    </w:p>
    <w:p w14:paraId="33A6B1DF" w14:textId="541E110B" w:rsidR="00F42CCE" w:rsidRPr="00784706" w:rsidRDefault="00F42CCE" w:rsidP="00F42CCE">
      <w:pPr>
        <w:rPr>
          <w:b/>
          <w:bCs/>
        </w:rPr>
      </w:pPr>
      <w:r w:rsidRPr="00784706">
        <w:rPr>
          <w:b/>
          <w:bCs/>
        </w:rPr>
        <w:t>Conclusion</w:t>
      </w:r>
    </w:p>
    <w:p w14:paraId="2080BE39" w14:textId="2F04200D" w:rsidR="00F42CCE" w:rsidRDefault="00F42CCE" w:rsidP="00F42CCE">
      <w:pPr>
        <w:pStyle w:val="ListParagraph"/>
        <w:numPr>
          <w:ilvl w:val="0"/>
          <w:numId w:val="13"/>
        </w:numPr>
      </w:pPr>
      <w:r>
        <w:t>All that matters is believing what the Bible says and acting accordingly.</w:t>
      </w:r>
    </w:p>
    <w:p w14:paraId="45D29511" w14:textId="396FC4B8" w:rsidR="00F42CCE" w:rsidRDefault="00F42CCE" w:rsidP="00F42CCE">
      <w:pPr>
        <w:pStyle w:val="ListParagraph"/>
        <w:numPr>
          <w:ilvl w:val="0"/>
          <w:numId w:val="13"/>
        </w:numPr>
      </w:pPr>
      <w:r>
        <w:t xml:space="preserve">It is our </w:t>
      </w:r>
      <w:r w:rsidR="00784706">
        <w:t>aim to do just that.</w:t>
      </w:r>
    </w:p>
    <w:sectPr w:rsidR="00F42CC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02BC" w14:textId="77777777" w:rsidR="004D58C5" w:rsidRDefault="004D58C5" w:rsidP="00DC0815">
      <w:r>
        <w:separator/>
      </w:r>
    </w:p>
  </w:endnote>
  <w:endnote w:type="continuationSeparator" w:id="0">
    <w:p w14:paraId="075031B3" w14:textId="77777777" w:rsidR="004D58C5" w:rsidRDefault="004D58C5" w:rsidP="00DC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0945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D832BC" w14:textId="02DC6591" w:rsidR="00DC0815" w:rsidRDefault="00DC0815" w:rsidP="00E443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8E1C16" w14:textId="77777777" w:rsidR="00DC0815" w:rsidRDefault="00DC0815" w:rsidP="00DC0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61529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7EFD9" w14:textId="149ACB12" w:rsidR="00DC0815" w:rsidRDefault="00DC0815" w:rsidP="00E443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0BCC42" w14:textId="77777777" w:rsidR="00DC0815" w:rsidRDefault="00DC0815" w:rsidP="00DC08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3155" w14:textId="77777777" w:rsidR="004D58C5" w:rsidRDefault="004D58C5" w:rsidP="00DC0815">
      <w:r>
        <w:separator/>
      </w:r>
    </w:p>
  </w:footnote>
  <w:footnote w:type="continuationSeparator" w:id="0">
    <w:p w14:paraId="033E788C" w14:textId="77777777" w:rsidR="004D58C5" w:rsidRDefault="004D58C5" w:rsidP="00DC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A8DB" w14:textId="00A7AEED" w:rsidR="00DC0815" w:rsidRDefault="00DC0815" w:rsidP="00DC0815">
    <w:pPr>
      <w:pStyle w:val="Header"/>
      <w:jc w:val="right"/>
    </w:pPr>
    <w:r>
      <w:t>We Believe What the Bible Says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F8E"/>
    <w:multiLevelType w:val="hybridMultilevel"/>
    <w:tmpl w:val="6D468E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C3524"/>
    <w:multiLevelType w:val="hybridMultilevel"/>
    <w:tmpl w:val="B75009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6BEF"/>
    <w:multiLevelType w:val="hybridMultilevel"/>
    <w:tmpl w:val="F282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FFF"/>
    <w:multiLevelType w:val="hybridMultilevel"/>
    <w:tmpl w:val="2C2AD5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5D0D"/>
    <w:multiLevelType w:val="hybridMultilevel"/>
    <w:tmpl w:val="FFF60F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4F0531"/>
    <w:multiLevelType w:val="hybridMultilevel"/>
    <w:tmpl w:val="B37420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C536E6"/>
    <w:multiLevelType w:val="hybridMultilevel"/>
    <w:tmpl w:val="B5447C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586D40"/>
    <w:multiLevelType w:val="hybridMultilevel"/>
    <w:tmpl w:val="1B1421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1C6EDE"/>
    <w:multiLevelType w:val="hybridMultilevel"/>
    <w:tmpl w:val="2B76A4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642699"/>
    <w:multiLevelType w:val="hybridMultilevel"/>
    <w:tmpl w:val="0240A41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1D140E"/>
    <w:multiLevelType w:val="hybridMultilevel"/>
    <w:tmpl w:val="190E8D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52138"/>
    <w:multiLevelType w:val="hybridMultilevel"/>
    <w:tmpl w:val="43B034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143ED2"/>
    <w:multiLevelType w:val="hybridMultilevel"/>
    <w:tmpl w:val="8274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15"/>
    <w:rsid w:val="00126E94"/>
    <w:rsid w:val="001B38FE"/>
    <w:rsid w:val="002D6AA6"/>
    <w:rsid w:val="00310B07"/>
    <w:rsid w:val="003267BB"/>
    <w:rsid w:val="00365DD0"/>
    <w:rsid w:val="00381CA1"/>
    <w:rsid w:val="00461866"/>
    <w:rsid w:val="00471B6D"/>
    <w:rsid w:val="004C3C36"/>
    <w:rsid w:val="004D58C5"/>
    <w:rsid w:val="004E049F"/>
    <w:rsid w:val="00533A21"/>
    <w:rsid w:val="0058204D"/>
    <w:rsid w:val="00583DE8"/>
    <w:rsid w:val="005C419E"/>
    <w:rsid w:val="00612107"/>
    <w:rsid w:val="00654DF0"/>
    <w:rsid w:val="007015A2"/>
    <w:rsid w:val="00784706"/>
    <w:rsid w:val="007B7AE5"/>
    <w:rsid w:val="007E7215"/>
    <w:rsid w:val="00821503"/>
    <w:rsid w:val="008E3029"/>
    <w:rsid w:val="0094445B"/>
    <w:rsid w:val="00981D13"/>
    <w:rsid w:val="00992EE9"/>
    <w:rsid w:val="009A169C"/>
    <w:rsid w:val="009D60A2"/>
    <w:rsid w:val="00A6749E"/>
    <w:rsid w:val="00A819FC"/>
    <w:rsid w:val="00AB513B"/>
    <w:rsid w:val="00AC35FF"/>
    <w:rsid w:val="00AE47A6"/>
    <w:rsid w:val="00B756D6"/>
    <w:rsid w:val="00B97CF5"/>
    <w:rsid w:val="00C16F58"/>
    <w:rsid w:val="00C32476"/>
    <w:rsid w:val="00C7529C"/>
    <w:rsid w:val="00CD7ECB"/>
    <w:rsid w:val="00CE0489"/>
    <w:rsid w:val="00CF1104"/>
    <w:rsid w:val="00D15188"/>
    <w:rsid w:val="00D74CAA"/>
    <w:rsid w:val="00DC0815"/>
    <w:rsid w:val="00ED15CE"/>
    <w:rsid w:val="00F42CCE"/>
    <w:rsid w:val="00F6392F"/>
    <w:rsid w:val="00F7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2D4E9"/>
  <w15:chartTrackingRefBased/>
  <w15:docId w15:val="{4FB229FA-480D-F441-A921-177EE727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0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15"/>
  </w:style>
  <w:style w:type="paragraph" w:styleId="Footer">
    <w:name w:val="footer"/>
    <w:basedOn w:val="Normal"/>
    <w:link w:val="FooterChar"/>
    <w:uiPriority w:val="99"/>
    <w:unhideWhenUsed/>
    <w:rsid w:val="00DC0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15"/>
  </w:style>
  <w:style w:type="character" w:styleId="PageNumber">
    <w:name w:val="page number"/>
    <w:basedOn w:val="DefaultParagraphFont"/>
    <w:uiPriority w:val="99"/>
    <w:semiHidden/>
    <w:unhideWhenUsed/>
    <w:rsid w:val="00DC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33</cp:revision>
  <dcterms:created xsi:type="dcterms:W3CDTF">2021-11-15T15:19:00Z</dcterms:created>
  <dcterms:modified xsi:type="dcterms:W3CDTF">2021-11-19T14:41:00Z</dcterms:modified>
</cp:coreProperties>
</file>