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E433" w14:textId="4DD00B7D" w:rsidR="007B7AE5" w:rsidRPr="00536496" w:rsidRDefault="00536496">
      <w:pPr>
        <w:rPr>
          <w:b/>
          <w:bCs/>
          <w:sz w:val="32"/>
          <w:szCs w:val="32"/>
        </w:rPr>
      </w:pPr>
      <w:r w:rsidRPr="00536496">
        <w:rPr>
          <w:b/>
          <w:bCs/>
          <w:sz w:val="32"/>
          <w:szCs w:val="32"/>
        </w:rPr>
        <w:t>“To Which They Also Were Appointed”</w:t>
      </w:r>
    </w:p>
    <w:p w14:paraId="4155ABC7" w14:textId="75D88CC4" w:rsidR="00536496" w:rsidRPr="00536496" w:rsidRDefault="00536496">
      <w:pPr>
        <w:rPr>
          <w:i/>
          <w:iCs/>
          <w:sz w:val="28"/>
          <w:szCs w:val="28"/>
        </w:rPr>
      </w:pPr>
      <w:r w:rsidRPr="00536496">
        <w:rPr>
          <w:i/>
          <w:iCs/>
          <w:sz w:val="28"/>
          <w:szCs w:val="28"/>
        </w:rPr>
        <w:t>1 Peter 2:8</w:t>
      </w:r>
    </w:p>
    <w:p w14:paraId="0F9D42FA" w14:textId="55AA9963" w:rsidR="00536496" w:rsidRPr="00536496" w:rsidRDefault="00536496">
      <w:pPr>
        <w:rPr>
          <w:b/>
          <w:bCs/>
        </w:rPr>
      </w:pPr>
      <w:r w:rsidRPr="00536496">
        <w:rPr>
          <w:b/>
          <w:bCs/>
        </w:rPr>
        <w:t>Introduction</w:t>
      </w:r>
    </w:p>
    <w:p w14:paraId="180DB59F" w14:textId="3A4BEFA0" w:rsidR="00536496" w:rsidRDefault="0007781A" w:rsidP="0007781A">
      <w:pPr>
        <w:pStyle w:val="ListParagraph"/>
        <w:numPr>
          <w:ilvl w:val="0"/>
          <w:numId w:val="1"/>
        </w:numPr>
      </w:pPr>
      <w:r>
        <w:t>Peter notes the blessedness of the state of his readers, and beckons them to continue to grow in service to God:</w:t>
      </w:r>
    </w:p>
    <w:p w14:paraId="23FD584F" w14:textId="69FD77E8" w:rsidR="002D70FB" w:rsidRDefault="001078CA" w:rsidP="00D07196">
      <w:pPr>
        <w:pStyle w:val="ListParagraph"/>
        <w:numPr>
          <w:ilvl w:val="1"/>
          <w:numId w:val="1"/>
        </w:numPr>
      </w:pPr>
      <w:r>
        <w:t>E</w:t>
      </w:r>
      <w:r w:rsidR="0007781A">
        <w:t>lect and sanctified</w:t>
      </w:r>
      <w:r>
        <w:t xml:space="preserve"> (</w:t>
      </w:r>
      <w:r w:rsidR="0007781A" w:rsidRPr="007E0828">
        <w:rPr>
          <w:b/>
          <w:bCs/>
          <w:highlight w:val="yellow"/>
        </w:rPr>
        <w:t>1:2</w:t>
      </w:r>
      <w:r>
        <w:rPr>
          <w:b/>
          <w:bCs/>
        </w:rPr>
        <w:t>)</w:t>
      </w:r>
      <w:r>
        <w:t>; C</w:t>
      </w:r>
      <w:r w:rsidR="0007781A">
        <w:t>hildren with an inheritance</w:t>
      </w:r>
      <w:r>
        <w:t xml:space="preserve"> (</w:t>
      </w:r>
      <w:r w:rsidR="0007781A" w:rsidRPr="001078CA">
        <w:rPr>
          <w:b/>
          <w:bCs/>
          <w:highlight w:val="yellow"/>
        </w:rPr>
        <w:t>1:3-</w:t>
      </w:r>
      <w:r w:rsidR="00D07196" w:rsidRPr="00D07196">
        <w:rPr>
          <w:b/>
          <w:bCs/>
          <w:highlight w:val="yellow"/>
        </w:rPr>
        <w:t>4</w:t>
      </w:r>
      <w:r>
        <w:rPr>
          <w:b/>
          <w:bCs/>
        </w:rPr>
        <w:t>)</w:t>
      </w:r>
      <w:r w:rsidR="00D07196">
        <w:rPr>
          <w:b/>
          <w:bCs/>
        </w:rPr>
        <w:t>;</w:t>
      </w:r>
      <w:r w:rsidR="00D07196" w:rsidRPr="00D07196">
        <w:t xml:space="preserve"> Beneficiaries of Messianic prophecy </w:t>
      </w:r>
      <w:r w:rsidR="00D07196" w:rsidRPr="00D07196">
        <w:rPr>
          <w:b/>
          <w:bCs/>
          <w:highlight w:val="yellow"/>
        </w:rPr>
        <w:t>(1:10-12);</w:t>
      </w:r>
      <w:r w:rsidR="00D07196" w:rsidRPr="00D07196">
        <w:t xml:space="preserve"> Called to holiness, redeemed by Christ’s blood </w:t>
      </w:r>
      <w:r w:rsidR="00D07196" w:rsidRPr="00D07196">
        <w:rPr>
          <w:b/>
          <w:bCs/>
          <w:highlight w:val="yellow"/>
        </w:rPr>
        <w:t>(1:13-21);</w:t>
      </w:r>
      <w:r w:rsidR="00D07196" w:rsidRPr="00D07196">
        <w:t xml:space="preserve"> Born again of God’s word </w:t>
      </w:r>
      <w:r w:rsidR="00D07196" w:rsidRPr="00D07196">
        <w:rPr>
          <w:b/>
          <w:bCs/>
          <w:highlight w:val="yellow"/>
        </w:rPr>
        <w:t>(1:22-25</w:t>
      </w:r>
      <w:r w:rsidR="00D07196" w:rsidRPr="00D07196">
        <w:t>).</w:t>
      </w:r>
    </w:p>
    <w:p w14:paraId="5432715C" w14:textId="543D625B" w:rsidR="002D70FB" w:rsidRDefault="002D70FB" w:rsidP="00D07196">
      <w:pPr>
        <w:pStyle w:val="ListParagraph"/>
        <w:numPr>
          <w:ilvl w:val="1"/>
          <w:numId w:val="1"/>
        </w:numPr>
      </w:pPr>
      <w:r>
        <w:t>Therefore, they are called to:</w:t>
      </w:r>
      <w:r w:rsidR="00D07196">
        <w:t xml:space="preserve"> </w:t>
      </w:r>
      <w:r>
        <w:t>Grow</w:t>
      </w:r>
      <w:r w:rsidR="00D07196">
        <w:t xml:space="preserve"> (</w:t>
      </w:r>
      <w:r w:rsidRPr="00D07196">
        <w:rPr>
          <w:b/>
          <w:bCs/>
          <w:highlight w:val="yellow"/>
        </w:rPr>
        <w:t>2:1-3</w:t>
      </w:r>
      <w:r w:rsidR="00D07196" w:rsidRPr="00D07196">
        <w:rPr>
          <w:b/>
          <w:bCs/>
        </w:rPr>
        <w:t xml:space="preserve">); </w:t>
      </w:r>
      <w:r>
        <w:t>Realize the</w:t>
      </w:r>
      <w:r w:rsidR="00D07196">
        <w:t>ir</w:t>
      </w:r>
      <w:r>
        <w:t xml:space="preserve"> blessedness</w:t>
      </w:r>
      <w:r w:rsidR="00D07196">
        <w:t xml:space="preserve"> (</w:t>
      </w:r>
      <w:r w:rsidRPr="00D07196">
        <w:rPr>
          <w:b/>
          <w:bCs/>
          <w:highlight w:val="yellow"/>
        </w:rPr>
        <w:t>2:4-6, 9-10</w:t>
      </w:r>
      <w:r w:rsidR="00D07196" w:rsidRPr="00D07196">
        <w:rPr>
          <w:b/>
          <w:bCs/>
        </w:rPr>
        <w:t>)</w:t>
      </w:r>
    </w:p>
    <w:p w14:paraId="5F063820" w14:textId="589B2E20" w:rsidR="002D70FB" w:rsidRDefault="002D70FB" w:rsidP="002D70FB">
      <w:pPr>
        <w:pStyle w:val="ListParagraph"/>
        <w:numPr>
          <w:ilvl w:val="0"/>
          <w:numId w:val="1"/>
        </w:numPr>
      </w:pPr>
      <w:r>
        <w:t xml:space="preserve">However, just as there are the elect of God </w:t>
      </w:r>
      <w:r w:rsidRPr="007E0828">
        <w:rPr>
          <w:b/>
          <w:bCs/>
          <w:highlight w:val="yellow"/>
        </w:rPr>
        <w:t>(1:2)</w:t>
      </w:r>
      <w:r>
        <w:t xml:space="preserve">, there are those opposite Him – </w:t>
      </w:r>
      <w:r w:rsidRPr="007E0828">
        <w:rPr>
          <w:b/>
          <w:bCs/>
          <w:highlight w:val="yellow"/>
        </w:rPr>
        <w:t>1 Peter 2:6-8</w:t>
      </w:r>
    </w:p>
    <w:p w14:paraId="54455BD6" w14:textId="1C67C47C" w:rsidR="002D70FB" w:rsidRDefault="002D70FB" w:rsidP="002D70FB">
      <w:pPr>
        <w:pStyle w:val="ListParagraph"/>
        <w:numPr>
          <w:ilvl w:val="1"/>
          <w:numId w:val="1"/>
        </w:numPr>
      </w:pPr>
      <w:r w:rsidRPr="007E0828">
        <w:rPr>
          <w:b/>
          <w:bCs/>
          <w:highlight w:val="yellow"/>
        </w:rPr>
        <w:t>(v. 6)</w:t>
      </w:r>
      <w:r>
        <w:t xml:space="preserve"> – the spiritual priesthood built upon the living stone of Christ was prophesied in the Old Testament – </w:t>
      </w:r>
      <w:r w:rsidRPr="007E0828">
        <w:rPr>
          <w:b/>
          <w:bCs/>
          <w:highlight w:val="yellow"/>
        </w:rPr>
        <w:t>cf. Isaiah 28:16</w:t>
      </w:r>
      <w:r w:rsidR="00B64727">
        <w:t xml:space="preserve"> – a place of refuge/salvation.</w:t>
      </w:r>
    </w:p>
    <w:p w14:paraId="53E999D2" w14:textId="460DFA23" w:rsidR="00B64727" w:rsidRDefault="00B64727" w:rsidP="00B64727">
      <w:pPr>
        <w:pStyle w:val="ListParagraph"/>
        <w:numPr>
          <w:ilvl w:val="2"/>
          <w:numId w:val="1"/>
        </w:numPr>
      </w:pPr>
      <w:r w:rsidRPr="007E0828">
        <w:rPr>
          <w:b/>
          <w:bCs/>
          <w:highlight w:val="yellow"/>
        </w:rPr>
        <w:t>(v. 7a)</w:t>
      </w:r>
      <w:r>
        <w:t xml:space="preserve"> – those who believe/trust in Him see Him as precious.</w:t>
      </w:r>
    </w:p>
    <w:p w14:paraId="2141E3D0" w14:textId="2A5545E3" w:rsidR="00B64727" w:rsidRDefault="00B64727" w:rsidP="00B64727">
      <w:pPr>
        <w:pStyle w:val="ListParagraph"/>
        <w:numPr>
          <w:ilvl w:val="1"/>
          <w:numId w:val="1"/>
        </w:numPr>
      </w:pPr>
      <w:r w:rsidRPr="007E0828">
        <w:rPr>
          <w:b/>
          <w:bCs/>
          <w:highlight w:val="yellow"/>
        </w:rPr>
        <w:t>(v. 7b)</w:t>
      </w:r>
      <w:r>
        <w:t xml:space="preserve"> – prophecy He would be rejected</w:t>
      </w:r>
      <w:r w:rsidR="001529DE">
        <w:t>, but still placed</w:t>
      </w:r>
      <w:r>
        <w:t xml:space="preserve"> – </w:t>
      </w:r>
      <w:r w:rsidR="001529DE" w:rsidRPr="007E0828">
        <w:rPr>
          <w:b/>
          <w:bCs/>
          <w:highlight w:val="yellow"/>
        </w:rPr>
        <w:t>cf. Psalm 118:22</w:t>
      </w:r>
      <w:r w:rsidR="001529DE">
        <w:t xml:space="preserve"> – though rejected, would still be placed as chief cornerstone by God. (Rejected most important stone).</w:t>
      </w:r>
    </w:p>
    <w:p w14:paraId="2DBE45E9" w14:textId="5244A7FB" w:rsidR="001529DE" w:rsidRDefault="001529DE" w:rsidP="001529DE">
      <w:pPr>
        <w:pStyle w:val="ListParagraph"/>
        <w:numPr>
          <w:ilvl w:val="1"/>
          <w:numId w:val="1"/>
        </w:numPr>
      </w:pPr>
      <w:r w:rsidRPr="007E0828">
        <w:rPr>
          <w:b/>
          <w:bCs/>
          <w:highlight w:val="yellow"/>
        </w:rPr>
        <w:t>(v. 8a)</w:t>
      </w:r>
      <w:r>
        <w:t xml:space="preserve"> – While precious to believers, destructive to unbelievers – </w:t>
      </w:r>
      <w:r w:rsidRPr="007E0828">
        <w:rPr>
          <w:b/>
          <w:bCs/>
          <w:highlight w:val="yellow"/>
        </w:rPr>
        <w:t>cf. Isaiah 8:14</w:t>
      </w:r>
      <w:r>
        <w:t xml:space="preserve"> (Concerning the people of Judah rejecting Jehovah and seeking the alliance with Assyria when facing threat of Syria and Israel – Assyria would be their downfall according to the command of Jehovah – Jehovah could have been their refuge</w:t>
      </w:r>
      <w:r w:rsidR="005E52E3">
        <w:t xml:space="preserve"> – Isaiah told to trust in the Lord</w:t>
      </w:r>
      <w:r>
        <w:t>)</w:t>
      </w:r>
    </w:p>
    <w:p w14:paraId="3EF5C8BD" w14:textId="09C396DB" w:rsidR="001529DE" w:rsidRDefault="001529DE" w:rsidP="001529DE">
      <w:pPr>
        <w:pStyle w:val="ListParagraph"/>
        <w:numPr>
          <w:ilvl w:val="1"/>
          <w:numId w:val="1"/>
        </w:numPr>
      </w:pPr>
      <w:r w:rsidRPr="007E0828">
        <w:rPr>
          <w:b/>
          <w:bCs/>
          <w:highlight w:val="yellow"/>
        </w:rPr>
        <w:t>(v. 8b)</w:t>
      </w:r>
      <w:r>
        <w:t xml:space="preserve"> – they stumble</w:t>
      </w:r>
      <w:r w:rsidR="0055252C">
        <w:t xml:space="preserve"> at the stone</w:t>
      </w:r>
      <w:r>
        <w:t xml:space="preserve"> </w:t>
      </w:r>
      <w:r w:rsidR="0055252C">
        <w:t>being</w:t>
      </w:r>
      <w:r>
        <w:t xml:space="preserve"> disobedien</w:t>
      </w:r>
      <w:r w:rsidR="0055252C">
        <w:t>t</w:t>
      </w:r>
      <w:r>
        <w:t xml:space="preserve"> – </w:t>
      </w:r>
      <w:r w:rsidRPr="007E0828">
        <w:rPr>
          <w:b/>
          <w:bCs/>
          <w:i/>
          <w:iCs/>
          <w:highlight w:val="yellow"/>
        </w:rPr>
        <w:t>“TO WHICH THEY ALSO WERE APPOINTED”</w:t>
      </w:r>
    </w:p>
    <w:p w14:paraId="4AA04F3A" w14:textId="6B7353C0" w:rsidR="00715DE3" w:rsidRPr="007E0828" w:rsidRDefault="00715DE3" w:rsidP="00715DE3">
      <w:pPr>
        <w:pStyle w:val="ListParagraph"/>
        <w:numPr>
          <w:ilvl w:val="0"/>
          <w:numId w:val="1"/>
        </w:numPr>
        <w:rPr>
          <w:b/>
          <w:bCs/>
          <w:i/>
          <w:iCs/>
        </w:rPr>
      </w:pPr>
      <w:r w:rsidRPr="007E0828">
        <w:rPr>
          <w:b/>
          <w:bCs/>
          <w:i/>
          <w:iCs/>
          <w:highlight w:val="yellow"/>
        </w:rPr>
        <w:t>“They stumble because they disobey the word, as they were destined to do.” (ESV)</w:t>
      </w:r>
    </w:p>
    <w:p w14:paraId="4260DEDE" w14:textId="67C3A7A2" w:rsidR="00715DE3" w:rsidRDefault="00715DE3" w:rsidP="00715DE3">
      <w:pPr>
        <w:pStyle w:val="ListParagraph"/>
        <w:numPr>
          <w:ilvl w:val="1"/>
          <w:numId w:val="1"/>
        </w:numPr>
      </w:pPr>
      <w:r>
        <w:t>Calvinism – “</w:t>
      </w:r>
      <w:r w:rsidRPr="00715DE3">
        <w:t>It does not seem possible to escape the conclusion that what the text does affirm (the ‘destining’ of present disobedience of unbelievers) implies also that all disobedience which tragically does persist to the end of life (and thus into eternity) has been ‘destined’ by God</w:t>
      </w:r>
      <w:r>
        <w:t xml:space="preserve">.” </w:t>
      </w:r>
      <w:r w:rsidR="00923AF3">
        <w:t>(Wayne Grudem, Tyndale New Testament Commentaries, 1 Peter 2:8)</w:t>
      </w:r>
    </w:p>
    <w:p w14:paraId="5802DE0C" w14:textId="357EBE82" w:rsidR="00C43EAA" w:rsidRDefault="00B520AE" w:rsidP="00715DE3">
      <w:pPr>
        <w:pStyle w:val="ListParagraph"/>
        <w:numPr>
          <w:ilvl w:val="1"/>
          <w:numId w:val="1"/>
        </w:numPr>
      </w:pPr>
      <w:r>
        <w:t xml:space="preserve">“By the decree of God, for the manifestation of His glory, some men and angels are predestinated unto everlasting life; and others foreordained to everlasting death. These angels and men, thus predestinated, and foreordained, are particularly and unchangeably designed, and their number so certain and definite, that it cannot be either increased or diminished.” (Westminster Confession of 1646: </w:t>
      </w:r>
      <w:r w:rsidR="00C156B2">
        <w:t xml:space="preserve">Chapter III. </w:t>
      </w:r>
      <w:r>
        <w:t xml:space="preserve">Of </w:t>
      </w:r>
      <w:r w:rsidR="00C156B2">
        <w:t>G</w:t>
      </w:r>
      <w:r>
        <w:t>od’s Eternal Decree)</w:t>
      </w:r>
    </w:p>
    <w:p w14:paraId="5E1982E4" w14:textId="5A5F53DF" w:rsidR="00923AF3" w:rsidRDefault="00923AF3" w:rsidP="00715DE3">
      <w:pPr>
        <w:pStyle w:val="ListParagraph"/>
        <w:numPr>
          <w:ilvl w:val="1"/>
          <w:numId w:val="1"/>
        </w:numPr>
      </w:pPr>
      <w:r>
        <w:t>Does this text teach unchangeable foreordination of the disobedience of some and predestination to eternal punishment?</w:t>
      </w:r>
    </w:p>
    <w:p w14:paraId="16217944" w14:textId="1E76246F" w:rsidR="00C156B2" w:rsidRDefault="00C156B2" w:rsidP="00C156B2">
      <w:pPr>
        <w:pStyle w:val="ListParagraph"/>
        <w:numPr>
          <w:ilvl w:val="0"/>
          <w:numId w:val="1"/>
        </w:numPr>
      </w:pPr>
      <w:r>
        <w:t>Practical importance</w:t>
      </w:r>
      <w:r w:rsidR="007E0828">
        <w:t xml:space="preserve"> – Is everything already decided for me, for good or bad? Do I really have a choice? Is there anything God has set in stone?</w:t>
      </w:r>
    </w:p>
    <w:p w14:paraId="2B6C2E03" w14:textId="04E32719" w:rsidR="00536496" w:rsidRDefault="00B638BC" w:rsidP="00536496">
      <w:pPr>
        <w:pStyle w:val="ListParagraph"/>
        <w:numPr>
          <w:ilvl w:val="0"/>
          <w:numId w:val="2"/>
        </w:numPr>
      </w:pPr>
      <w:r>
        <w:t>To what were they</w:t>
      </w:r>
      <w:r w:rsidR="00C36E15">
        <w:t xml:space="preserve"> appointed?</w:t>
      </w:r>
    </w:p>
    <w:p w14:paraId="2E67D66F" w14:textId="6127A462" w:rsidR="00B638BC" w:rsidRPr="00F84CD1" w:rsidRDefault="00B638BC" w:rsidP="00B638BC">
      <w:pPr>
        <w:pStyle w:val="ListParagraph"/>
        <w:numPr>
          <w:ilvl w:val="0"/>
          <w:numId w:val="3"/>
        </w:numPr>
        <w:rPr>
          <w:b/>
          <w:bCs/>
          <w:i/>
          <w:iCs/>
        </w:rPr>
      </w:pPr>
      <w:r w:rsidRPr="00F84CD1">
        <w:rPr>
          <w:b/>
          <w:bCs/>
          <w:i/>
          <w:iCs/>
          <w:highlight w:val="yellow"/>
        </w:rPr>
        <w:lastRenderedPageBreak/>
        <w:t>“</w:t>
      </w:r>
      <w:proofErr w:type="gramStart"/>
      <w:r w:rsidRPr="00F84CD1">
        <w:rPr>
          <w:b/>
          <w:bCs/>
          <w:i/>
          <w:iCs/>
          <w:highlight w:val="yellow"/>
        </w:rPr>
        <w:t>for</w:t>
      </w:r>
      <w:proofErr w:type="gramEnd"/>
      <w:r w:rsidRPr="00F84CD1">
        <w:rPr>
          <w:b/>
          <w:bCs/>
          <w:i/>
          <w:iCs/>
          <w:highlight w:val="yellow"/>
        </w:rPr>
        <w:t xml:space="preserve"> they stumble at the word, being disobedient: whereunto also they were appointed.” (ASV)</w:t>
      </w:r>
    </w:p>
    <w:p w14:paraId="48DA2AC7" w14:textId="43B7ED81" w:rsidR="00B638BC" w:rsidRDefault="00B638BC" w:rsidP="00B638BC">
      <w:pPr>
        <w:pStyle w:val="ListParagraph"/>
        <w:numPr>
          <w:ilvl w:val="1"/>
          <w:numId w:val="3"/>
        </w:numPr>
      </w:pPr>
      <w:r>
        <w:t>Stumbling at the word – what they are appointed to.</w:t>
      </w:r>
    </w:p>
    <w:p w14:paraId="59011586" w14:textId="1F712F43" w:rsidR="00B638BC" w:rsidRDefault="00B638BC" w:rsidP="00B638BC">
      <w:pPr>
        <w:pStyle w:val="ListParagraph"/>
        <w:numPr>
          <w:ilvl w:val="1"/>
          <w:numId w:val="3"/>
        </w:numPr>
      </w:pPr>
      <w:r>
        <w:t>Cause – being disobedient.</w:t>
      </w:r>
    </w:p>
    <w:p w14:paraId="4DBE0559" w14:textId="542EE92B" w:rsidR="00B638BC" w:rsidRPr="00F84CD1" w:rsidRDefault="00B638BC" w:rsidP="00B638BC">
      <w:pPr>
        <w:pStyle w:val="ListParagraph"/>
        <w:numPr>
          <w:ilvl w:val="0"/>
          <w:numId w:val="3"/>
        </w:numPr>
        <w:rPr>
          <w:b/>
          <w:bCs/>
          <w:i/>
          <w:iCs/>
        </w:rPr>
      </w:pPr>
      <w:r w:rsidRPr="00F84CD1">
        <w:rPr>
          <w:b/>
          <w:bCs/>
          <w:i/>
          <w:iCs/>
          <w:highlight w:val="yellow"/>
        </w:rPr>
        <w:t>“</w:t>
      </w:r>
      <w:proofErr w:type="gramStart"/>
      <w:r w:rsidRPr="00F84CD1">
        <w:rPr>
          <w:b/>
          <w:bCs/>
          <w:i/>
          <w:iCs/>
          <w:highlight w:val="yellow"/>
        </w:rPr>
        <w:t>for</w:t>
      </w:r>
      <w:proofErr w:type="gramEnd"/>
      <w:r w:rsidRPr="00F84CD1">
        <w:rPr>
          <w:b/>
          <w:bCs/>
          <w:i/>
          <w:iCs/>
          <w:highlight w:val="yellow"/>
        </w:rPr>
        <w:t xml:space="preserve"> they stumble because they are disobedient to the word, and to this [doom] they were also appointed.” (NASB)</w:t>
      </w:r>
    </w:p>
    <w:p w14:paraId="26B3E992" w14:textId="51500375" w:rsidR="00B638BC" w:rsidRDefault="00B638BC" w:rsidP="00B638BC">
      <w:pPr>
        <w:pStyle w:val="ListParagraph"/>
        <w:numPr>
          <w:ilvl w:val="1"/>
          <w:numId w:val="3"/>
        </w:numPr>
      </w:pPr>
      <w:r>
        <w:t xml:space="preserve">This [doom] </w:t>
      </w:r>
      <w:r w:rsidR="00164975">
        <w:t>–</w:t>
      </w:r>
      <w:r>
        <w:t xml:space="preserve"> what</w:t>
      </w:r>
      <w:r w:rsidR="00164975">
        <w:t xml:space="preserve"> they are appointed to.</w:t>
      </w:r>
    </w:p>
    <w:p w14:paraId="05A18F60" w14:textId="5CACD90F" w:rsidR="00164975" w:rsidRDefault="00164975" w:rsidP="00164975">
      <w:pPr>
        <w:pStyle w:val="ListParagraph"/>
        <w:numPr>
          <w:ilvl w:val="2"/>
          <w:numId w:val="3"/>
        </w:numPr>
      </w:pPr>
      <w:r>
        <w:t>Doom = “for they stumble”</w:t>
      </w:r>
    </w:p>
    <w:p w14:paraId="6C3E6A39" w14:textId="06891508" w:rsidR="00164975" w:rsidRDefault="00164975" w:rsidP="00B638BC">
      <w:pPr>
        <w:pStyle w:val="ListParagraph"/>
        <w:numPr>
          <w:ilvl w:val="1"/>
          <w:numId w:val="3"/>
        </w:numPr>
      </w:pPr>
      <w:r>
        <w:t>Cause – they are disobedient to the word.</w:t>
      </w:r>
    </w:p>
    <w:p w14:paraId="5861F0D7" w14:textId="0B4DAEDC" w:rsidR="00164975" w:rsidRDefault="00164975" w:rsidP="00164975">
      <w:pPr>
        <w:pStyle w:val="ListParagraph"/>
        <w:numPr>
          <w:ilvl w:val="0"/>
          <w:numId w:val="3"/>
        </w:numPr>
      </w:pPr>
      <w:r>
        <w:t>Context:</w:t>
      </w:r>
    </w:p>
    <w:p w14:paraId="3E39E8AB" w14:textId="35C7059A" w:rsidR="00113633" w:rsidRDefault="00113633" w:rsidP="00113633">
      <w:pPr>
        <w:pStyle w:val="ListParagraph"/>
        <w:numPr>
          <w:ilvl w:val="1"/>
          <w:numId w:val="3"/>
        </w:numPr>
      </w:pPr>
      <w:r>
        <w:t xml:space="preserve">Jesus was rejected by men, but chosen by God – </w:t>
      </w:r>
      <w:r w:rsidRPr="00F84CD1">
        <w:rPr>
          <w:b/>
          <w:bCs/>
          <w:highlight w:val="yellow"/>
        </w:rPr>
        <w:t>1 Peter 2:4</w:t>
      </w:r>
    </w:p>
    <w:p w14:paraId="2F2EBE30" w14:textId="76147934" w:rsidR="00113633" w:rsidRDefault="00113633" w:rsidP="00113633">
      <w:pPr>
        <w:pStyle w:val="ListParagraph"/>
        <w:numPr>
          <w:ilvl w:val="2"/>
          <w:numId w:val="3"/>
        </w:numPr>
      </w:pPr>
      <w:r w:rsidRPr="00F84CD1">
        <w:rPr>
          <w:b/>
          <w:bCs/>
          <w:highlight w:val="yellow"/>
        </w:rPr>
        <w:t>(vv. 6-7a)</w:t>
      </w:r>
      <w:r>
        <w:t xml:space="preserve"> – blessedness of accepting/believing</w:t>
      </w:r>
      <w:r w:rsidR="000902EB">
        <w:t>/obeying</w:t>
      </w:r>
      <w:r>
        <w:t xml:space="preserve"> chief cornerstone.</w:t>
      </w:r>
    </w:p>
    <w:p w14:paraId="27EBBCBE" w14:textId="55F69DEA" w:rsidR="00113633" w:rsidRDefault="00C71B4F" w:rsidP="00113633">
      <w:pPr>
        <w:pStyle w:val="ListParagraph"/>
        <w:numPr>
          <w:ilvl w:val="3"/>
          <w:numId w:val="3"/>
        </w:numPr>
      </w:pPr>
      <w:r w:rsidRPr="00C71B4F">
        <w:rPr>
          <w:b/>
          <w:bCs/>
          <w:highlight w:val="yellow"/>
        </w:rPr>
        <w:t>(v. 5)</w:t>
      </w:r>
      <w:r>
        <w:t xml:space="preserve"> – </w:t>
      </w:r>
      <w:r w:rsidR="00113633">
        <w:t>Spiritual house – holy priesthood – spiritual sacrifices</w:t>
      </w:r>
    </w:p>
    <w:p w14:paraId="52AD7FF6" w14:textId="572F39A6" w:rsidR="00113633" w:rsidRDefault="00113633" w:rsidP="00113633">
      <w:pPr>
        <w:pStyle w:val="ListParagraph"/>
        <w:numPr>
          <w:ilvl w:val="3"/>
          <w:numId w:val="3"/>
        </w:numPr>
      </w:pPr>
      <w:r>
        <w:t>By no means be put to shame</w:t>
      </w:r>
      <w:r w:rsidR="000902EB">
        <w:t xml:space="preserve"> – </w:t>
      </w:r>
      <w:proofErr w:type="gramStart"/>
      <w:r w:rsidR="000902EB">
        <w:t>i.e.</w:t>
      </w:r>
      <w:proofErr w:type="gramEnd"/>
      <w:r w:rsidR="000902EB">
        <w:t xml:space="preserve"> not be disappointed in putting trust in Him through failure in hope. (</w:t>
      </w:r>
      <w:r w:rsidR="000902EB" w:rsidRPr="00F84CD1">
        <w:rPr>
          <w:b/>
          <w:bCs/>
          <w:highlight w:val="yellow"/>
        </w:rPr>
        <w:t>cf. 1 Peter 1:5</w:t>
      </w:r>
      <w:r w:rsidR="000902EB">
        <w:t xml:space="preserve"> – kept by power of God through faith for salvation)</w:t>
      </w:r>
    </w:p>
    <w:p w14:paraId="469793A8" w14:textId="352E3FEE" w:rsidR="00113633" w:rsidRDefault="00113633" w:rsidP="00113633">
      <w:pPr>
        <w:pStyle w:val="ListParagraph"/>
        <w:numPr>
          <w:ilvl w:val="2"/>
          <w:numId w:val="3"/>
        </w:numPr>
      </w:pPr>
      <w:r w:rsidRPr="00F84CD1">
        <w:rPr>
          <w:b/>
          <w:bCs/>
          <w:highlight w:val="yellow"/>
        </w:rPr>
        <w:t>(vv. 7b</w:t>
      </w:r>
      <w:r w:rsidR="000902EB" w:rsidRPr="00F84CD1">
        <w:rPr>
          <w:b/>
          <w:bCs/>
          <w:highlight w:val="yellow"/>
        </w:rPr>
        <w:t>-8)</w:t>
      </w:r>
      <w:r w:rsidR="000902EB">
        <w:t xml:space="preserve"> – doom of rejecting/not believing/disobeying chief cornerstone.</w:t>
      </w:r>
    </w:p>
    <w:p w14:paraId="4A575FF5" w14:textId="36452EAA" w:rsidR="000902EB" w:rsidRDefault="000902EB" w:rsidP="000902EB">
      <w:pPr>
        <w:pStyle w:val="ListParagraph"/>
        <w:numPr>
          <w:ilvl w:val="3"/>
          <w:numId w:val="3"/>
        </w:numPr>
      </w:pPr>
      <w:r w:rsidRPr="00F84CD1">
        <w:rPr>
          <w:b/>
          <w:bCs/>
          <w:highlight w:val="yellow"/>
        </w:rPr>
        <w:t>(v. 7b)</w:t>
      </w:r>
      <w:r>
        <w:t xml:space="preserve"> – their rejection did not change God’s choice</w:t>
      </w:r>
      <w:r w:rsidR="00ED3AA7">
        <w:t xml:space="preserve"> – HE IS STILL ESTABLISHED.</w:t>
      </w:r>
    </w:p>
    <w:p w14:paraId="171BF85E" w14:textId="01960725" w:rsidR="000F6DBB" w:rsidRDefault="000F6DBB" w:rsidP="000F6DBB">
      <w:pPr>
        <w:pStyle w:val="ListParagraph"/>
        <w:numPr>
          <w:ilvl w:val="4"/>
          <w:numId w:val="3"/>
        </w:numPr>
      </w:pPr>
      <w:r w:rsidRPr="00F84CD1">
        <w:rPr>
          <w:b/>
          <w:bCs/>
        </w:rPr>
        <w:t xml:space="preserve">Builders </w:t>
      </w:r>
      <w:r>
        <w:t>– Jews looking forward to Messianic kingdom.</w:t>
      </w:r>
    </w:p>
    <w:p w14:paraId="739CC14D" w14:textId="08431DF6" w:rsidR="000F6DBB" w:rsidRDefault="000F6DBB" w:rsidP="000F6DBB">
      <w:pPr>
        <w:pStyle w:val="ListParagraph"/>
        <w:numPr>
          <w:ilvl w:val="4"/>
          <w:numId w:val="3"/>
        </w:numPr>
      </w:pPr>
      <w:r w:rsidRPr="00F84CD1">
        <w:rPr>
          <w:b/>
          <w:bCs/>
          <w:highlight w:val="yellow"/>
        </w:rPr>
        <w:t>Cf. Psalm 2:1-6</w:t>
      </w:r>
      <w:r>
        <w:t xml:space="preserve"> – rebel, but God still sets up His King.</w:t>
      </w:r>
    </w:p>
    <w:p w14:paraId="11E12E60" w14:textId="32068EE7" w:rsidR="000F6DBB" w:rsidRDefault="000F6DBB" w:rsidP="000F6DBB">
      <w:pPr>
        <w:pStyle w:val="ListParagraph"/>
        <w:numPr>
          <w:ilvl w:val="3"/>
          <w:numId w:val="3"/>
        </w:numPr>
      </w:pPr>
      <w:r>
        <w:t>(</w:t>
      </w:r>
      <w:r w:rsidRPr="00F84CD1">
        <w:rPr>
          <w:b/>
          <w:bCs/>
          <w:highlight w:val="yellow"/>
        </w:rPr>
        <w:t>v. 8)</w:t>
      </w:r>
      <w:r>
        <w:t xml:space="preserve"> – consequences of rejection are far-reaching.</w:t>
      </w:r>
    </w:p>
    <w:p w14:paraId="40A50836" w14:textId="6EA8A80F" w:rsidR="000F6DBB" w:rsidRDefault="000F6DBB" w:rsidP="000F6DBB">
      <w:pPr>
        <w:pStyle w:val="ListParagraph"/>
        <w:numPr>
          <w:ilvl w:val="4"/>
          <w:numId w:val="3"/>
        </w:numPr>
      </w:pPr>
      <w:r w:rsidRPr="00F84CD1">
        <w:rPr>
          <w:b/>
          <w:bCs/>
          <w:highlight w:val="yellow"/>
        </w:rPr>
        <w:t>(vv. 6, 7)</w:t>
      </w:r>
      <w:r>
        <w:t xml:space="preserve"> – cornerstone – a foundation stone for building.</w:t>
      </w:r>
    </w:p>
    <w:p w14:paraId="57442DE0" w14:textId="1C34E768" w:rsidR="000F6DBB" w:rsidRDefault="00D05F80" w:rsidP="000F6DBB">
      <w:pPr>
        <w:pStyle w:val="ListParagraph"/>
        <w:numPr>
          <w:ilvl w:val="4"/>
          <w:numId w:val="3"/>
        </w:numPr>
      </w:pPr>
      <w:r w:rsidRPr="00F84CD1">
        <w:rPr>
          <w:b/>
          <w:bCs/>
          <w:highlight w:val="yellow"/>
        </w:rPr>
        <w:t>(v. 8)</w:t>
      </w:r>
      <w:r>
        <w:t xml:space="preserve"> – </w:t>
      </w:r>
      <w:r w:rsidR="000F6DBB">
        <w:t>Yet, that which is used for building</w:t>
      </w:r>
      <w:r w:rsidR="00BE5459">
        <w:t xml:space="preserve"> is for destroying against those who reject it.</w:t>
      </w:r>
    </w:p>
    <w:p w14:paraId="21329301" w14:textId="010A2462" w:rsidR="00BE5459" w:rsidRDefault="00BE5459" w:rsidP="00BE5459">
      <w:pPr>
        <w:pStyle w:val="ListParagraph"/>
        <w:numPr>
          <w:ilvl w:val="1"/>
          <w:numId w:val="3"/>
        </w:numPr>
      </w:pPr>
      <w:r>
        <w:t>Rejection of the stone results in destruction by the stone (not</w:t>
      </w:r>
      <w:r w:rsidR="00327DE6">
        <w:t xml:space="preserve"> an alternate path devoid of negative consequences</w:t>
      </w:r>
      <w:r>
        <w:t>):</w:t>
      </w:r>
    </w:p>
    <w:p w14:paraId="35E4BBD8" w14:textId="58B8CAA9" w:rsidR="00BE5459" w:rsidRDefault="004C765B" w:rsidP="00BE5459">
      <w:pPr>
        <w:pStyle w:val="ListParagraph"/>
        <w:numPr>
          <w:ilvl w:val="2"/>
          <w:numId w:val="3"/>
        </w:numPr>
      </w:pPr>
      <w:r>
        <w:t xml:space="preserve">Stumbling (N) – </w:t>
      </w:r>
      <w:proofErr w:type="spellStart"/>
      <w:r w:rsidRPr="00666590">
        <w:rPr>
          <w:i/>
          <w:iCs/>
        </w:rPr>
        <w:t>proskomma</w:t>
      </w:r>
      <w:proofErr w:type="spellEnd"/>
      <w:r w:rsidR="002866D9">
        <w:t xml:space="preserve"> – </w:t>
      </w:r>
      <w:r w:rsidR="002866D9" w:rsidRPr="002866D9">
        <w:t>a stub, i.e. (figuratively) occasion of apostasy</w:t>
      </w:r>
      <w:r w:rsidR="002866D9">
        <w:t xml:space="preserve"> (STRONG)</w:t>
      </w:r>
    </w:p>
    <w:p w14:paraId="1279BEF1" w14:textId="3114CB88" w:rsidR="004C765B" w:rsidRDefault="004C765B" w:rsidP="004C765B">
      <w:pPr>
        <w:pStyle w:val="ListParagraph"/>
        <w:numPr>
          <w:ilvl w:val="3"/>
          <w:numId w:val="3"/>
        </w:numPr>
      </w:pPr>
      <w:r w:rsidRPr="00666590">
        <w:rPr>
          <w:b/>
          <w:bCs/>
          <w:i/>
          <w:iCs/>
          <w:highlight w:val="yellow"/>
        </w:rPr>
        <w:t>“They stumble”</w:t>
      </w:r>
      <w:r>
        <w:t xml:space="preserve"> (V) </w:t>
      </w:r>
      <w:r w:rsidRPr="00666590">
        <w:rPr>
          <w:i/>
          <w:iCs/>
        </w:rPr>
        <w:t xml:space="preserve">– </w:t>
      </w:r>
      <w:proofErr w:type="spellStart"/>
      <w:r w:rsidRPr="00666590">
        <w:rPr>
          <w:i/>
          <w:iCs/>
        </w:rPr>
        <w:t>proskopto</w:t>
      </w:r>
      <w:proofErr w:type="spellEnd"/>
      <w:r w:rsidRPr="00666590">
        <w:rPr>
          <w:i/>
          <w:iCs/>
        </w:rPr>
        <w:t>̄</w:t>
      </w:r>
      <w:r w:rsidR="00244E4B">
        <w:t xml:space="preserve"> – </w:t>
      </w:r>
      <w:r w:rsidR="00244E4B" w:rsidRPr="00244E4B">
        <w:t xml:space="preserve">to strike at, </w:t>
      </w:r>
      <w:proofErr w:type="gramStart"/>
      <w:r w:rsidR="00244E4B" w:rsidRPr="00244E4B">
        <w:t>i.e.</w:t>
      </w:r>
      <w:proofErr w:type="gramEnd"/>
      <w:r w:rsidR="00244E4B" w:rsidRPr="00244E4B">
        <w:t xml:space="preserve"> surge against (as water); specially, to stub on, i.e. trip up (literally or figuratively)</w:t>
      </w:r>
      <w:r w:rsidR="00244E4B">
        <w:t xml:space="preserve"> (STRONG)</w:t>
      </w:r>
    </w:p>
    <w:p w14:paraId="5297ED09" w14:textId="349E4AF6" w:rsidR="004C765B" w:rsidRDefault="004C765B" w:rsidP="00BE5459">
      <w:pPr>
        <w:pStyle w:val="ListParagraph"/>
        <w:numPr>
          <w:ilvl w:val="2"/>
          <w:numId w:val="3"/>
        </w:numPr>
      </w:pPr>
      <w:r>
        <w:t xml:space="preserve">Offense – </w:t>
      </w:r>
      <w:proofErr w:type="spellStart"/>
      <w:r w:rsidRPr="00666590">
        <w:rPr>
          <w:i/>
          <w:iCs/>
        </w:rPr>
        <w:t>skandalon</w:t>
      </w:r>
      <w:proofErr w:type="spellEnd"/>
      <w:r w:rsidR="00244E4B">
        <w:t xml:space="preserve"> – </w:t>
      </w:r>
      <w:r w:rsidR="00244E4B" w:rsidRPr="00244E4B">
        <w:t xml:space="preserve">a trap-stick (bent sapling), </w:t>
      </w:r>
      <w:proofErr w:type="gramStart"/>
      <w:r w:rsidR="00244E4B" w:rsidRPr="00244E4B">
        <w:t>i.e.</w:t>
      </w:r>
      <w:proofErr w:type="gramEnd"/>
      <w:r w:rsidR="00244E4B" w:rsidRPr="00244E4B">
        <w:t xml:space="preserve"> snare</w:t>
      </w:r>
      <w:r w:rsidR="00244E4B">
        <w:t xml:space="preserve"> (STRONG)</w:t>
      </w:r>
    </w:p>
    <w:p w14:paraId="37AE9277" w14:textId="6752A28D" w:rsidR="00D05F80" w:rsidRDefault="00D05F80" w:rsidP="00D05F80">
      <w:pPr>
        <w:pStyle w:val="ListParagraph"/>
        <w:numPr>
          <w:ilvl w:val="3"/>
          <w:numId w:val="3"/>
        </w:numPr>
      </w:pPr>
      <w:r>
        <w:t>“</w:t>
      </w:r>
      <w:r w:rsidRPr="00D05F80">
        <w:t xml:space="preserve">A </w:t>
      </w:r>
      <w:proofErr w:type="spellStart"/>
      <w:r w:rsidRPr="00666590">
        <w:rPr>
          <w:i/>
          <w:iCs/>
        </w:rPr>
        <w:t>skandalon</w:t>
      </w:r>
      <w:proofErr w:type="spellEnd"/>
      <w:r w:rsidRPr="00D05F80">
        <w:t xml:space="preserve"> is the crooked stick of a trap, to which the bait is affixed, by which the trap is sprung that kills the victim.</w:t>
      </w:r>
      <w:r>
        <w:t>” (Lenski)</w:t>
      </w:r>
    </w:p>
    <w:p w14:paraId="6832FBCC" w14:textId="0E3FFC89" w:rsidR="00D05F80" w:rsidRDefault="00D05F80" w:rsidP="00D05F80">
      <w:pPr>
        <w:pStyle w:val="ListParagraph"/>
        <w:numPr>
          <w:ilvl w:val="3"/>
          <w:numId w:val="3"/>
        </w:numPr>
      </w:pPr>
      <w:r w:rsidRPr="00666590">
        <w:rPr>
          <w:b/>
          <w:bCs/>
          <w:highlight w:val="yellow"/>
        </w:rPr>
        <w:t>Isaiah 8:14</w:t>
      </w:r>
      <w:r>
        <w:t xml:space="preserve"> – added, </w:t>
      </w:r>
      <w:r w:rsidRPr="00666590">
        <w:rPr>
          <w:b/>
          <w:bCs/>
          <w:i/>
          <w:iCs/>
          <w:highlight w:val="yellow"/>
        </w:rPr>
        <w:t>“as a trap and a snare”</w:t>
      </w:r>
    </w:p>
    <w:p w14:paraId="7910A2BC" w14:textId="30566742" w:rsidR="00D05F80" w:rsidRDefault="00D05F80" w:rsidP="00D05F80">
      <w:pPr>
        <w:pStyle w:val="ListParagraph"/>
        <w:numPr>
          <w:ilvl w:val="1"/>
          <w:numId w:val="3"/>
        </w:numPr>
      </w:pPr>
      <w:r>
        <w:lastRenderedPageBreak/>
        <w:t>This does not speak of a minor consequence of discomfort, but a lethal encounter.</w:t>
      </w:r>
    </w:p>
    <w:p w14:paraId="7DC40FDC" w14:textId="572F52BD" w:rsidR="00D05F80" w:rsidRDefault="00590DBE" w:rsidP="00D05F80">
      <w:pPr>
        <w:pStyle w:val="ListParagraph"/>
        <w:numPr>
          <w:ilvl w:val="1"/>
          <w:numId w:val="3"/>
        </w:numPr>
      </w:pPr>
      <w:r>
        <w:t>To s</w:t>
      </w:r>
      <w:r w:rsidR="00D05F80">
        <w:t xml:space="preserve">uch </w:t>
      </w:r>
      <w:r>
        <w:t>they were</w:t>
      </w:r>
      <w:r w:rsidR="00D05F80">
        <w:t xml:space="preserve"> “appointed”, not based on any</w:t>
      </w:r>
      <w:r w:rsidR="0089727A">
        <w:t xml:space="preserve"> choice made for them, but based on a choice they made themselves</w:t>
      </w:r>
      <w:r w:rsidR="00D63C2B">
        <w:t>.</w:t>
      </w:r>
    </w:p>
    <w:p w14:paraId="6C54A853" w14:textId="34B50437" w:rsidR="00D63C2B" w:rsidRPr="00666590" w:rsidRDefault="00D63C2B" w:rsidP="00D63C2B">
      <w:pPr>
        <w:pStyle w:val="ListParagraph"/>
        <w:numPr>
          <w:ilvl w:val="2"/>
          <w:numId w:val="3"/>
        </w:numPr>
        <w:rPr>
          <w:b/>
          <w:bCs/>
        </w:rPr>
      </w:pPr>
      <w:r w:rsidRPr="00666590">
        <w:rPr>
          <w:b/>
          <w:bCs/>
        </w:rPr>
        <w:t>Such a choice had warnings of consequences attached to it by God which could not be changed.</w:t>
      </w:r>
    </w:p>
    <w:p w14:paraId="1F6F70EC" w14:textId="4B54C718" w:rsidR="00D63C2B" w:rsidRDefault="00D63C2B" w:rsidP="00D63C2B">
      <w:pPr>
        <w:pStyle w:val="ListParagraph"/>
        <w:numPr>
          <w:ilvl w:val="2"/>
          <w:numId w:val="3"/>
        </w:numPr>
      </w:pPr>
      <w:r>
        <w:t>However, the choice could be avoided.</w:t>
      </w:r>
    </w:p>
    <w:p w14:paraId="003A6715" w14:textId="068D6DCF" w:rsidR="00164975" w:rsidRDefault="00BE5459" w:rsidP="00164975">
      <w:pPr>
        <w:pStyle w:val="ListParagraph"/>
        <w:numPr>
          <w:ilvl w:val="0"/>
          <w:numId w:val="3"/>
        </w:numPr>
      </w:pPr>
      <w:r>
        <w:t>The Cause – not</w:t>
      </w:r>
      <w:r w:rsidR="009C1E1B">
        <w:t xml:space="preserve"> unchangeable design, but free-will.</w:t>
      </w:r>
    </w:p>
    <w:p w14:paraId="7ABA5352" w14:textId="2D3C3A7D" w:rsidR="00BE0157" w:rsidRDefault="00251579" w:rsidP="00BE0157">
      <w:pPr>
        <w:pStyle w:val="ListParagraph"/>
        <w:numPr>
          <w:ilvl w:val="1"/>
          <w:numId w:val="3"/>
        </w:numPr>
      </w:pPr>
      <w:r w:rsidRPr="00666590">
        <w:rPr>
          <w:b/>
          <w:bCs/>
          <w:highlight w:val="yellow"/>
        </w:rPr>
        <w:t>1 Peter 2:6-7</w:t>
      </w:r>
      <w:r>
        <w:t xml:space="preserve"> – the stone was unchangeably chosen by God, but the acceptance or rejection of Him was of free will.</w:t>
      </w:r>
    </w:p>
    <w:p w14:paraId="7A9C8E4B" w14:textId="73DC2FF8" w:rsidR="00251579" w:rsidRDefault="00251579" w:rsidP="00251579">
      <w:pPr>
        <w:pStyle w:val="ListParagraph"/>
        <w:numPr>
          <w:ilvl w:val="2"/>
          <w:numId w:val="3"/>
        </w:numPr>
      </w:pPr>
      <w:r>
        <w:t>“</w:t>
      </w:r>
      <w:r w:rsidRPr="00251579">
        <w:t xml:space="preserve">The first passage reads like a brief parable. There was a certain stone, and there were builders busily at work. For the kind of </w:t>
      </w:r>
      <w:proofErr w:type="gramStart"/>
      <w:r w:rsidRPr="00251579">
        <w:t>building</w:t>
      </w:r>
      <w:proofErr w:type="gramEnd"/>
      <w:r w:rsidRPr="00251579">
        <w:t xml:space="preserve"> they were planning they took many stones, but this particular stone they considered totally unfit</w:t>
      </w:r>
      <w:r>
        <w:t>” (Lenski).</w:t>
      </w:r>
    </w:p>
    <w:p w14:paraId="61293BCC" w14:textId="19F3C039" w:rsidR="00251579" w:rsidRDefault="00251579" w:rsidP="00251579">
      <w:pPr>
        <w:pStyle w:val="ListParagraph"/>
        <w:numPr>
          <w:ilvl w:val="2"/>
          <w:numId w:val="3"/>
        </w:numPr>
      </w:pPr>
      <w:proofErr w:type="gramStart"/>
      <w:r>
        <w:t>I.e.</w:t>
      </w:r>
      <w:proofErr w:type="gramEnd"/>
      <w:r>
        <w:t xml:space="preserve"> they had no choice concerning the nature of the stone, and its place of importance as chosen by God, but they could choose what to do with it personally (accept/reject).</w:t>
      </w:r>
    </w:p>
    <w:p w14:paraId="12BE981D" w14:textId="22498F73" w:rsidR="00251579" w:rsidRDefault="00226C68" w:rsidP="00251579">
      <w:pPr>
        <w:pStyle w:val="ListParagraph"/>
        <w:numPr>
          <w:ilvl w:val="1"/>
          <w:numId w:val="3"/>
        </w:numPr>
      </w:pPr>
      <w:r w:rsidRPr="00666590">
        <w:rPr>
          <w:b/>
          <w:bCs/>
          <w:highlight w:val="yellow"/>
        </w:rPr>
        <w:t>Ezekiel 18:19-20</w:t>
      </w:r>
      <w:r>
        <w:t xml:space="preserve"> – the consequences of either action is set, but the action is by free-will.</w:t>
      </w:r>
    </w:p>
    <w:p w14:paraId="7B10F6EE" w14:textId="5AA58D42" w:rsidR="00226C68" w:rsidRDefault="00226C68" w:rsidP="00226C68">
      <w:pPr>
        <w:pStyle w:val="ListParagraph"/>
        <w:numPr>
          <w:ilvl w:val="2"/>
          <w:numId w:val="3"/>
        </w:numPr>
      </w:pPr>
      <w:r>
        <w:t xml:space="preserve">This is fair, though some claim otherwise – </w:t>
      </w:r>
      <w:r w:rsidRPr="00666590">
        <w:rPr>
          <w:b/>
          <w:bCs/>
          <w:highlight w:val="yellow"/>
        </w:rPr>
        <w:t>Ezekiel 18:25-29</w:t>
      </w:r>
    </w:p>
    <w:p w14:paraId="1C2912D7" w14:textId="25BF1329" w:rsidR="00226C68" w:rsidRDefault="00226C68" w:rsidP="00226C68">
      <w:pPr>
        <w:pStyle w:val="ListParagraph"/>
        <w:numPr>
          <w:ilvl w:val="2"/>
          <w:numId w:val="3"/>
        </w:numPr>
      </w:pPr>
      <w:r>
        <w:t>God makes known where the choice leads. One can determine which choice they make.</w:t>
      </w:r>
    </w:p>
    <w:p w14:paraId="2E4ECE0F" w14:textId="173DA20E" w:rsidR="00226C68" w:rsidRDefault="00226C68" w:rsidP="00226C68">
      <w:pPr>
        <w:pStyle w:val="ListParagraph"/>
        <w:numPr>
          <w:ilvl w:val="1"/>
          <w:numId w:val="3"/>
        </w:numPr>
      </w:pPr>
      <w:r w:rsidRPr="00666590">
        <w:rPr>
          <w:b/>
          <w:bCs/>
          <w:highlight w:val="yellow"/>
        </w:rPr>
        <w:t>Deuteronomy 30:15</w:t>
      </w:r>
      <w:r w:rsidR="00F84CD1" w:rsidRPr="00666590">
        <w:rPr>
          <w:b/>
          <w:bCs/>
          <w:highlight w:val="yellow"/>
        </w:rPr>
        <w:t>-18</w:t>
      </w:r>
      <w:r w:rsidR="00F84CD1">
        <w:t xml:space="preserve"> – one can choose either to obey or not, but one cannot choose an alternate consequence – </w:t>
      </w:r>
      <w:r w:rsidR="00F84CD1" w:rsidRPr="00666590">
        <w:rPr>
          <w:b/>
          <w:bCs/>
        </w:rPr>
        <w:t>this is married to the choice</w:t>
      </w:r>
      <w:r w:rsidR="00F84CD1">
        <w:t>.</w:t>
      </w:r>
    </w:p>
    <w:p w14:paraId="327EB673" w14:textId="4508F80F" w:rsidR="00F84CD1" w:rsidRDefault="00F84CD1" w:rsidP="00226C68">
      <w:pPr>
        <w:pStyle w:val="ListParagraph"/>
        <w:numPr>
          <w:ilvl w:val="1"/>
          <w:numId w:val="3"/>
        </w:numPr>
      </w:pPr>
      <w:r>
        <w:t xml:space="preserve">Sowing and reaping – </w:t>
      </w:r>
      <w:r w:rsidRPr="00666590">
        <w:rPr>
          <w:b/>
          <w:bCs/>
          <w:highlight w:val="yellow"/>
        </w:rPr>
        <w:t>Galatians 6:7-8</w:t>
      </w:r>
      <w:r>
        <w:t xml:space="preserve"> – one can choose what to sow, but they cannot choose what that seed will yield – </w:t>
      </w:r>
      <w:r w:rsidRPr="00666590">
        <w:rPr>
          <w:b/>
          <w:bCs/>
        </w:rPr>
        <w:t>such is fixed</w:t>
      </w:r>
      <w:r>
        <w:t xml:space="preserve"> (do not be deceived).</w:t>
      </w:r>
    </w:p>
    <w:p w14:paraId="04211F9C" w14:textId="6E7AC6D1" w:rsidR="00F84CD1" w:rsidRDefault="00F84CD1" w:rsidP="00F84CD1">
      <w:pPr>
        <w:pStyle w:val="ListParagraph"/>
        <w:numPr>
          <w:ilvl w:val="2"/>
          <w:numId w:val="3"/>
        </w:numPr>
      </w:pPr>
      <w:r w:rsidRPr="00666590">
        <w:rPr>
          <w:b/>
          <w:bCs/>
          <w:highlight w:val="yellow"/>
        </w:rPr>
        <w:t>1 Peter 2:8</w:t>
      </w:r>
      <w:r>
        <w:t xml:space="preserve"> – they were appointed to </w:t>
      </w:r>
      <w:r w:rsidRPr="00666590">
        <w:rPr>
          <w:b/>
          <w:bCs/>
          <w:i/>
          <w:iCs/>
          <w:highlight w:val="yellow"/>
        </w:rPr>
        <w:t>“stumble”</w:t>
      </w:r>
      <w:r>
        <w:t xml:space="preserve"> because they chose to disobey – if they chose to </w:t>
      </w:r>
      <w:proofErr w:type="gramStart"/>
      <w:r>
        <w:t>obey</w:t>
      </w:r>
      <w:proofErr w:type="gramEnd"/>
      <w:r>
        <w:t xml:space="preserve"> they would </w:t>
      </w:r>
      <w:r w:rsidRPr="00666590">
        <w:rPr>
          <w:b/>
          <w:bCs/>
          <w:i/>
          <w:iCs/>
          <w:highlight w:val="yellow"/>
        </w:rPr>
        <w:t>“by no means be put to shame.”</w:t>
      </w:r>
    </w:p>
    <w:p w14:paraId="4F6B8F95" w14:textId="5D6D5D60" w:rsidR="00536496" w:rsidRDefault="00C36E15" w:rsidP="00536496">
      <w:pPr>
        <w:pStyle w:val="ListParagraph"/>
        <w:numPr>
          <w:ilvl w:val="0"/>
          <w:numId w:val="2"/>
        </w:numPr>
      </w:pPr>
      <w:r>
        <w:t xml:space="preserve">Why </w:t>
      </w:r>
      <w:r w:rsidR="00B638BC">
        <w:t xml:space="preserve">were they </w:t>
      </w:r>
      <w:r>
        <w:t>appointed</w:t>
      </w:r>
      <w:r w:rsidR="00B638BC">
        <w:t xml:space="preserve"> to it</w:t>
      </w:r>
      <w:r>
        <w:t>?</w:t>
      </w:r>
    </w:p>
    <w:p w14:paraId="36767CBD" w14:textId="6519F18A" w:rsidR="00255C53" w:rsidRDefault="00C71B4F" w:rsidP="00255C53">
      <w:pPr>
        <w:pStyle w:val="ListParagraph"/>
        <w:numPr>
          <w:ilvl w:val="0"/>
          <w:numId w:val="4"/>
        </w:numPr>
      </w:pPr>
      <w:r>
        <w:t>The Scripture Cannot be Broken</w:t>
      </w:r>
    </w:p>
    <w:p w14:paraId="2F541C17" w14:textId="185CEEAC" w:rsidR="00140EBC" w:rsidRDefault="00140EBC" w:rsidP="00140EBC">
      <w:pPr>
        <w:pStyle w:val="ListParagraph"/>
        <w:numPr>
          <w:ilvl w:val="1"/>
          <w:numId w:val="4"/>
        </w:numPr>
      </w:pPr>
      <w:r>
        <w:t xml:space="preserve">Jews to stone Jesus for blasphemy, but Jesus makes argument against the charge using scripture – </w:t>
      </w:r>
      <w:r w:rsidRPr="00E04BED">
        <w:rPr>
          <w:b/>
          <w:bCs/>
          <w:highlight w:val="yellow"/>
        </w:rPr>
        <w:t>John 10:30-36</w:t>
      </w:r>
    </w:p>
    <w:p w14:paraId="403CF342" w14:textId="5205F72E" w:rsidR="00140EBC" w:rsidRDefault="00140EBC" w:rsidP="00140EBC">
      <w:pPr>
        <w:pStyle w:val="ListParagraph"/>
        <w:numPr>
          <w:ilvl w:val="2"/>
          <w:numId w:val="4"/>
        </w:numPr>
      </w:pPr>
      <w:r w:rsidRPr="00E04BED">
        <w:rPr>
          <w:b/>
          <w:bCs/>
          <w:highlight w:val="yellow"/>
        </w:rPr>
        <w:t>(v. 34)</w:t>
      </w:r>
      <w:r>
        <w:t xml:space="preserve"> – quoting scripture, Jesus shows that men were called </w:t>
      </w:r>
      <w:r w:rsidRPr="00E04BED">
        <w:rPr>
          <w:b/>
          <w:bCs/>
          <w:i/>
          <w:iCs/>
          <w:highlight w:val="yellow"/>
        </w:rPr>
        <w:t>“gods.”</w:t>
      </w:r>
    </w:p>
    <w:p w14:paraId="49E88FA7" w14:textId="3D35EAD4" w:rsidR="00140EBC" w:rsidRDefault="00140EBC" w:rsidP="00140EBC">
      <w:pPr>
        <w:pStyle w:val="ListParagraph"/>
        <w:numPr>
          <w:ilvl w:val="3"/>
          <w:numId w:val="4"/>
        </w:numPr>
      </w:pPr>
      <w:r w:rsidRPr="00E04BED">
        <w:rPr>
          <w:b/>
          <w:bCs/>
          <w:highlight w:val="yellow"/>
        </w:rPr>
        <w:t>Psalm 8</w:t>
      </w:r>
      <w:r w:rsidR="006E2DD4" w:rsidRPr="00E04BED">
        <w:rPr>
          <w:b/>
          <w:bCs/>
          <w:highlight w:val="yellow"/>
        </w:rPr>
        <w:t>2:1-2, 6-7</w:t>
      </w:r>
      <w:r w:rsidR="006E2DD4">
        <w:t xml:space="preserve"> – Psalm calling for justice among judges which are corrupt, and not dealing justly.</w:t>
      </w:r>
    </w:p>
    <w:p w14:paraId="1122FEEA" w14:textId="3B7F9BB5" w:rsidR="006E2DD4" w:rsidRDefault="006E2DD4" w:rsidP="006E2DD4">
      <w:pPr>
        <w:pStyle w:val="ListParagraph"/>
        <w:numPr>
          <w:ilvl w:val="2"/>
          <w:numId w:val="4"/>
        </w:numPr>
      </w:pPr>
      <w:r w:rsidRPr="00E04BED">
        <w:rPr>
          <w:b/>
          <w:bCs/>
          <w:highlight w:val="yellow"/>
        </w:rPr>
        <w:t>(v. 35)</w:t>
      </w:r>
      <w:r>
        <w:t xml:space="preserve"> – these men were called </w:t>
      </w:r>
      <w:r w:rsidRPr="00E04BED">
        <w:rPr>
          <w:b/>
          <w:bCs/>
          <w:i/>
          <w:iCs/>
          <w:highlight w:val="yellow"/>
        </w:rPr>
        <w:t>“gods,”</w:t>
      </w:r>
      <w:r>
        <w:t xml:space="preserve"> and </w:t>
      </w:r>
      <w:r w:rsidRPr="00E04BED">
        <w:rPr>
          <w:b/>
          <w:bCs/>
          <w:i/>
          <w:iCs/>
          <w:highlight w:val="yellow"/>
        </w:rPr>
        <w:t>“</w:t>
      </w:r>
      <w:r w:rsidR="00D266DC" w:rsidRPr="00E04BED">
        <w:rPr>
          <w:b/>
          <w:bCs/>
          <w:i/>
          <w:iCs/>
          <w:highlight w:val="yellow"/>
        </w:rPr>
        <w:t xml:space="preserve">children of the </w:t>
      </w:r>
      <w:proofErr w:type="gramStart"/>
      <w:r w:rsidR="00D266DC" w:rsidRPr="00E04BED">
        <w:rPr>
          <w:b/>
          <w:bCs/>
          <w:i/>
          <w:iCs/>
          <w:highlight w:val="yellow"/>
        </w:rPr>
        <w:t>Most High</w:t>
      </w:r>
      <w:proofErr w:type="gramEnd"/>
      <w:r w:rsidR="00D266DC" w:rsidRPr="00E04BED">
        <w:rPr>
          <w:b/>
          <w:bCs/>
          <w:i/>
          <w:iCs/>
          <w:highlight w:val="yellow"/>
        </w:rPr>
        <w:t>”</w:t>
      </w:r>
    </w:p>
    <w:p w14:paraId="31C6EAF0" w14:textId="77777777" w:rsidR="00D266DC" w:rsidRDefault="00D266DC" w:rsidP="00D266DC">
      <w:pPr>
        <w:pStyle w:val="ListParagraph"/>
        <w:numPr>
          <w:ilvl w:val="3"/>
          <w:numId w:val="4"/>
        </w:numPr>
      </w:pPr>
      <w:r w:rsidRPr="00E62765">
        <w:rPr>
          <w:b/>
          <w:bCs/>
          <w:i/>
          <w:iCs/>
          <w:highlight w:val="yellow"/>
        </w:rPr>
        <w:t>“</w:t>
      </w:r>
      <w:proofErr w:type="gramStart"/>
      <w:r w:rsidRPr="00E62765">
        <w:rPr>
          <w:b/>
          <w:bCs/>
          <w:i/>
          <w:iCs/>
          <w:highlight w:val="yellow"/>
        </w:rPr>
        <w:t>to</w:t>
      </w:r>
      <w:proofErr w:type="gramEnd"/>
      <w:r w:rsidRPr="00E62765">
        <w:rPr>
          <w:b/>
          <w:bCs/>
          <w:i/>
          <w:iCs/>
          <w:highlight w:val="yellow"/>
        </w:rPr>
        <w:t xml:space="preserve"> whom the word of God came”</w:t>
      </w:r>
      <w:r>
        <w:t xml:space="preserve"> – i.e. judges.</w:t>
      </w:r>
    </w:p>
    <w:p w14:paraId="29853590" w14:textId="77AC8B95" w:rsidR="00D266DC" w:rsidRDefault="00D266DC" w:rsidP="00D266DC">
      <w:pPr>
        <w:pStyle w:val="ListParagraph"/>
        <w:numPr>
          <w:ilvl w:val="3"/>
          <w:numId w:val="4"/>
        </w:numPr>
      </w:pPr>
      <w:r w:rsidRPr="00E62765">
        <w:rPr>
          <w:b/>
          <w:bCs/>
        </w:rPr>
        <w:t>Scripture cannot be broken</w:t>
      </w:r>
      <w:r>
        <w:t xml:space="preserve"> – it is authoritative, and unchangeable. Just because you may not like what it says doesn’t make it less </w:t>
      </w:r>
      <w:proofErr w:type="gramStart"/>
      <w:r>
        <w:t>true, or</w:t>
      </w:r>
      <w:proofErr w:type="gramEnd"/>
      <w:r>
        <w:t xml:space="preserve"> alter it.</w:t>
      </w:r>
    </w:p>
    <w:p w14:paraId="3173D608" w14:textId="717B4625" w:rsidR="00D266DC" w:rsidRDefault="00D266DC" w:rsidP="00D266DC">
      <w:pPr>
        <w:pStyle w:val="ListParagraph"/>
        <w:numPr>
          <w:ilvl w:val="2"/>
          <w:numId w:val="4"/>
        </w:numPr>
      </w:pPr>
      <w:r w:rsidRPr="00E62765">
        <w:rPr>
          <w:b/>
          <w:bCs/>
          <w:highlight w:val="yellow"/>
        </w:rPr>
        <w:lastRenderedPageBreak/>
        <w:t>(v. 36)</w:t>
      </w:r>
      <w:r>
        <w:t xml:space="preserve"> – if they are called gods (mere corrupt judges) it is right for Jesus to be called the Son of God – sanctified, sent into world by God. (Miracles to prove it.)</w:t>
      </w:r>
    </w:p>
    <w:p w14:paraId="213EF0A8" w14:textId="50DA6E7C" w:rsidR="00D266DC" w:rsidRPr="00E62765" w:rsidRDefault="00D266DC" w:rsidP="00D266DC">
      <w:pPr>
        <w:pStyle w:val="ListParagraph"/>
        <w:numPr>
          <w:ilvl w:val="2"/>
          <w:numId w:val="4"/>
        </w:numPr>
        <w:rPr>
          <w:b/>
          <w:bCs/>
        </w:rPr>
      </w:pPr>
      <w:r w:rsidRPr="00E62765">
        <w:rPr>
          <w:b/>
          <w:bCs/>
        </w:rPr>
        <w:t>Jesus’ argument rested on the authority of God’s word, and the fact that it can’t be broken</w:t>
      </w:r>
      <w:r w:rsidR="00E62765">
        <w:rPr>
          <w:b/>
          <w:bCs/>
        </w:rPr>
        <w:t xml:space="preserve"> – what is written remains written</w:t>
      </w:r>
      <w:r w:rsidRPr="00E62765">
        <w:rPr>
          <w:b/>
          <w:bCs/>
        </w:rPr>
        <w:t>.</w:t>
      </w:r>
    </w:p>
    <w:p w14:paraId="6548FE72" w14:textId="2CCB1690" w:rsidR="00217F9D" w:rsidRDefault="00217F9D" w:rsidP="00217F9D">
      <w:pPr>
        <w:pStyle w:val="ListParagraph"/>
        <w:numPr>
          <w:ilvl w:val="1"/>
          <w:numId w:val="4"/>
        </w:numPr>
      </w:pPr>
      <w:r>
        <w:t xml:space="preserve">God’s word accomplishes what it is sent to do – </w:t>
      </w:r>
      <w:r w:rsidRPr="00E62765">
        <w:rPr>
          <w:b/>
          <w:bCs/>
          <w:highlight w:val="yellow"/>
        </w:rPr>
        <w:t>Isaiah 55:10-11</w:t>
      </w:r>
    </w:p>
    <w:p w14:paraId="062D67A9" w14:textId="7F6F421C" w:rsidR="00464A1B" w:rsidRPr="00E62765" w:rsidRDefault="00464A1B" w:rsidP="00217F9D">
      <w:pPr>
        <w:pStyle w:val="ListParagraph"/>
        <w:numPr>
          <w:ilvl w:val="1"/>
          <w:numId w:val="4"/>
        </w:numPr>
        <w:rPr>
          <w:b/>
          <w:bCs/>
          <w:i/>
          <w:iCs/>
        </w:rPr>
      </w:pPr>
      <w:r w:rsidRPr="00E62765">
        <w:rPr>
          <w:b/>
          <w:bCs/>
          <w:i/>
          <w:iCs/>
          <w:highlight w:val="yellow"/>
        </w:rPr>
        <w:t xml:space="preserve">“Forever, O Lord, </w:t>
      </w:r>
      <w:proofErr w:type="gramStart"/>
      <w:r w:rsidRPr="00E62765">
        <w:rPr>
          <w:b/>
          <w:bCs/>
          <w:i/>
          <w:iCs/>
          <w:highlight w:val="yellow"/>
        </w:rPr>
        <w:t>Your</w:t>
      </w:r>
      <w:proofErr w:type="gramEnd"/>
      <w:r w:rsidRPr="00E62765">
        <w:rPr>
          <w:b/>
          <w:bCs/>
          <w:i/>
          <w:iCs/>
          <w:highlight w:val="yellow"/>
        </w:rPr>
        <w:t xml:space="preserve"> word is settled in heaven” (Psalm 119:89).</w:t>
      </w:r>
    </w:p>
    <w:p w14:paraId="79758391" w14:textId="31FFE556" w:rsidR="00C71B4F" w:rsidRDefault="00C71B4F" w:rsidP="00255C53">
      <w:pPr>
        <w:pStyle w:val="ListParagraph"/>
        <w:numPr>
          <w:ilvl w:val="0"/>
          <w:numId w:val="4"/>
        </w:numPr>
      </w:pPr>
      <w:r>
        <w:t>Opposing God’s W</w:t>
      </w:r>
      <w:r w:rsidR="0095181C">
        <w:t>ill</w:t>
      </w:r>
      <w:r>
        <w:t xml:space="preserve"> is Always Fatal</w:t>
      </w:r>
    </w:p>
    <w:p w14:paraId="0F00C9F6" w14:textId="11F9AD3C" w:rsidR="00280FD8" w:rsidRDefault="000238FE" w:rsidP="00280FD8">
      <w:pPr>
        <w:pStyle w:val="ListParagraph"/>
        <w:numPr>
          <w:ilvl w:val="1"/>
          <w:numId w:val="4"/>
        </w:numPr>
      </w:pPr>
      <w:r>
        <w:t xml:space="preserve">Count the cost – </w:t>
      </w:r>
      <w:r w:rsidRPr="0094344D">
        <w:rPr>
          <w:b/>
          <w:bCs/>
          <w:highlight w:val="yellow"/>
        </w:rPr>
        <w:t>Luke 14:31-33</w:t>
      </w:r>
      <w:r>
        <w:t xml:space="preserve"> – not just of being able to finish building but being able to go against the coming king.</w:t>
      </w:r>
    </w:p>
    <w:p w14:paraId="6FB871FB" w14:textId="0295181B" w:rsidR="000238FE" w:rsidRDefault="00555FA0" w:rsidP="000238FE">
      <w:pPr>
        <w:pStyle w:val="ListParagraph"/>
        <w:numPr>
          <w:ilvl w:val="2"/>
          <w:numId w:val="4"/>
        </w:numPr>
      </w:pPr>
      <w:r w:rsidRPr="0094344D">
        <w:rPr>
          <w:b/>
          <w:bCs/>
          <w:highlight w:val="yellow"/>
        </w:rPr>
        <w:t>(</w:t>
      </w:r>
      <w:r w:rsidR="000238FE" w:rsidRPr="0094344D">
        <w:rPr>
          <w:b/>
          <w:bCs/>
          <w:highlight w:val="yellow"/>
        </w:rPr>
        <w:t>vv. 25-30)</w:t>
      </w:r>
      <w:r w:rsidR="000238FE">
        <w:t xml:space="preserve"> – have you thought about what it takes to follow Him – are you willing?</w:t>
      </w:r>
    </w:p>
    <w:p w14:paraId="025FE0E9" w14:textId="4825B98E" w:rsidR="000238FE" w:rsidRDefault="000238FE" w:rsidP="000238FE">
      <w:pPr>
        <w:pStyle w:val="ListParagraph"/>
        <w:numPr>
          <w:ilvl w:val="2"/>
          <w:numId w:val="4"/>
        </w:numPr>
      </w:pPr>
      <w:r w:rsidRPr="0094344D">
        <w:rPr>
          <w:b/>
          <w:bCs/>
          <w:highlight w:val="yellow"/>
        </w:rPr>
        <w:t>(vv. 31-33)</w:t>
      </w:r>
      <w:r>
        <w:t xml:space="preserve"> – have you thought about the cost of not following Him? Could you prevail?</w:t>
      </w:r>
    </w:p>
    <w:p w14:paraId="6A4C63AF" w14:textId="1530FF1D" w:rsidR="00555FA0" w:rsidRDefault="00555FA0" w:rsidP="00555FA0">
      <w:pPr>
        <w:pStyle w:val="ListParagraph"/>
        <w:numPr>
          <w:ilvl w:val="1"/>
          <w:numId w:val="4"/>
        </w:numPr>
      </w:pPr>
      <w:r w:rsidRPr="0094344D">
        <w:rPr>
          <w:b/>
          <w:bCs/>
          <w:highlight w:val="yellow"/>
        </w:rPr>
        <w:t>Isaiah 40:6-8</w:t>
      </w:r>
      <w:r>
        <w:t xml:space="preserve"> – man can fail, but the word of God cannot. What happens when a man comes down on God’s unbreakable word?</w:t>
      </w:r>
    </w:p>
    <w:p w14:paraId="13B7B2C3" w14:textId="77D2187C" w:rsidR="00555FA0" w:rsidRDefault="00555FA0" w:rsidP="00555FA0">
      <w:pPr>
        <w:pStyle w:val="ListParagraph"/>
        <w:numPr>
          <w:ilvl w:val="1"/>
          <w:numId w:val="4"/>
        </w:numPr>
      </w:pPr>
      <w:r>
        <w:t xml:space="preserve"> Parable of Wicked Vinedressers – </w:t>
      </w:r>
      <w:r w:rsidRPr="0094344D">
        <w:rPr>
          <w:b/>
          <w:bCs/>
          <w:highlight w:val="yellow"/>
        </w:rPr>
        <w:t>Matthew 21:33-44</w:t>
      </w:r>
    </w:p>
    <w:p w14:paraId="520251AB" w14:textId="6DF158BA" w:rsidR="00555FA0" w:rsidRDefault="00555FA0" w:rsidP="00555FA0">
      <w:pPr>
        <w:pStyle w:val="ListParagraph"/>
        <w:numPr>
          <w:ilvl w:val="2"/>
          <w:numId w:val="4"/>
        </w:numPr>
      </w:pPr>
      <w:r>
        <w:t>Servants sent – beaten, killed, stoned (2x)</w:t>
      </w:r>
    </w:p>
    <w:p w14:paraId="5EE5B800" w14:textId="49E60549" w:rsidR="00555FA0" w:rsidRDefault="00555FA0" w:rsidP="00555FA0">
      <w:pPr>
        <w:pStyle w:val="ListParagraph"/>
        <w:numPr>
          <w:ilvl w:val="2"/>
          <w:numId w:val="4"/>
        </w:numPr>
      </w:pPr>
      <w:r>
        <w:t>Son sent – they’ll respect him – cast out, killed, to take inheritance.</w:t>
      </w:r>
    </w:p>
    <w:p w14:paraId="18659BBC" w14:textId="0C9144E7" w:rsidR="00555FA0" w:rsidRDefault="00555FA0" w:rsidP="00555FA0">
      <w:pPr>
        <w:pStyle w:val="ListParagraph"/>
        <w:numPr>
          <w:ilvl w:val="2"/>
          <w:numId w:val="4"/>
        </w:numPr>
      </w:pPr>
      <w:r w:rsidRPr="0094344D">
        <w:rPr>
          <w:b/>
          <w:bCs/>
          <w:highlight w:val="yellow"/>
        </w:rPr>
        <w:t>(vv. 40-41)</w:t>
      </w:r>
      <w:r>
        <w:t xml:space="preserve"> – what will happen to them? Answered correctly.</w:t>
      </w:r>
    </w:p>
    <w:p w14:paraId="3C0CF703" w14:textId="6758FFBB" w:rsidR="00555FA0" w:rsidRDefault="00555FA0" w:rsidP="00555FA0">
      <w:pPr>
        <w:pStyle w:val="ListParagraph"/>
        <w:numPr>
          <w:ilvl w:val="2"/>
          <w:numId w:val="4"/>
        </w:numPr>
      </w:pPr>
      <w:r>
        <w:t xml:space="preserve">Jesus applies it to them – </w:t>
      </w:r>
      <w:r w:rsidRPr="0094344D">
        <w:rPr>
          <w:b/>
          <w:bCs/>
          <w:highlight w:val="yellow"/>
        </w:rPr>
        <w:t>(vv. 42-44)</w:t>
      </w:r>
    </w:p>
    <w:p w14:paraId="649C6BA7" w14:textId="0A6DCA08" w:rsidR="00555FA0" w:rsidRDefault="00555FA0" w:rsidP="00555FA0">
      <w:pPr>
        <w:pStyle w:val="ListParagraph"/>
        <w:numPr>
          <w:ilvl w:val="3"/>
          <w:numId w:val="4"/>
        </w:numPr>
      </w:pPr>
      <w:r>
        <w:t xml:space="preserve">Quoted </w:t>
      </w:r>
      <w:r w:rsidRPr="0094344D">
        <w:rPr>
          <w:b/>
          <w:bCs/>
          <w:highlight w:val="yellow"/>
        </w:rPr>
        <w:t>Psalm 118:</w:t>
      </w:r>
      <w:r w:rsidR="007617F1" w:rsidRPr="0094344D">
        <w:rPr>
          <w:b/>
          <w:bCs/>
          <w:highlight w:val="yellow"/>
        </w:rPr>
        <w:t>22-23</w:t>
      </w:r>
      <w:r w:rsidR="007617F1">
        <w:t xml:space="preserve"> – may have rejected, but still set as cornerstone. (</w:t>
      </w:r>
      <w:r w:rsidR="007617F1" w:rsidRPr="0094344D">
        <w:rPr>
          <w:b/>
          <w:bCs/>
          <w:highlight w:val="yellow"/>
        </w:rPr>
        <w:t>cf. 1 Peter 2:7</w:t>
      </w:r>
      <w:r w:rsidR="007617F1">
        <w:t>)</w:t>
      </w:r>
    </w:p>
    <w:p w14:paraId="30EC5678" w14:textId="31C4A93A" w:rsidR="007617F1" w:rsidRDefault="007617F1" w:rsidP="00555FA0">
      <w:pPr>
        <w:pStyle w:val="ListParagraph"/>
        <w:numPr>
          <w:ilvl w:val="3"/>
          <w:numId w:val="4"/>
        </w:numPr>
      </w:pPr>
      <w:r>
        <w:t>Consequence – (</w:t>
      </w:r>
      <w:r w:rsidRPr="0094344D">
        <w:rPr>
          <w:b/>
          <w:bCs/>
          <w:highlight w:val="yellow"/>
        </w:rPr>
        <w:t>vv. 43-44)</w:t>
      </w:r>
      <w:r>
        <w:t xml:space="preserve"> – sentiment of </w:t>
      </w:r>
      <w:r w:rsidRPr="0094344D">
        <w:rPr>
          <w:b/>
          <w:bCs/>
          <w:highlight w:val="yellow"/>
        </w:rPr>
        <w:t>Isaiah 8:14</w:t>
      </w:r>
      <w:r>
        <w:t xml:space="preserve"> </w:t>
      </w:r>
    </w:p>
    <w:p w14:paraId="609CF468" w14:textId="58DB6F9D" w:rsidR="007617F1" w:rsidRPr="0094344D" w:rsidRDefault="007617F1" w:rsidP="00555FA0">
      <w:pPr>
        <w:pStyle w:val="ListParagraph"/>
        <w:numPr>
          <w:ilvl w:val="3"/>
          <w:numId w:val="4"/>
        </w:numPr>
        <w:rPr>
          <w:b/>
          <w:bCs/>
        </w:rPr>
      </w:pPr>
      <w:r w:rsidRPr="0094344D">
        <w:rPr>
          <w:b/>
          <w:bCs/>
        </w:rPr>
        <w:t>They could not oppose God’s will and expect to be unscathed!</w:t>
      </w:r>
    </w:p>
    <w:p w14:paraId="7555B419" w14:textId="3F204FBA" w:rsidR="007617F1" w:rsidRPr="0094344D" w:rsidRDefault="007617F1" w:rsidP="00555FA0">
      <w:pPr>
        <w:pStyle w:val="ListParagraph"/>
        <w:numPr>
          <w:ilvl w:val="3"/>
          <w:numId w:val="4"/>
        </w:numPr>
        <w:rPr>
          <w:b/>
          <w:bCs/>
        </w:rPr>
      </w:pPr>
      <w:r w:rsidRPr="0094344D">
        <w:rPr>
          <w:b/>
          <w:bCs/>
        </w:rPr>
        <w:t>TO COME DOWN ON GOD’S WORD IN DISOBEDIENCE IS TO BE APPOINTED TO DESTRUCTION.</w:t>
      </w:r>
    </w:p>
    <w:p w14:paraId="187E681E" w14:textId="4A883209" w:rsidR="00D05686" w:rsidRDefault="00D05686" w:rsidP="00536496">
      <w:pPr>
        <w:pStyle w:val="ListParagraph"/>
        <w:numPr>
          <w:ilvl w:val="0"/>
          <w:numId w:val="2"/>
        </w:numPr>
      </w:pPr>
      <w:r w:rsidRPr="0094344D">
        <w:rPr>
          <w:b/>
          <w:bCs/>
        </w:rPr>
        <w:t>Application</w:t>
      </w:r>
      <w:r w:rsidR="0094344D" w:rsidRPr="0094344D">
        <w:rPr>
          <w:b/>
          <w:bCs/>
        </w:rPr>
        <w:t xml:space="preserve"> </w:t>
      </w:r>
      <w:r w:rsidR="0094344D">
        <w:t>– not simply in initial obedience to the gospel, but in ongoing change and growth. No matter the subject, if God’s word says it, the appointed consequence of rejection is doom.</w:t>
      </w:r>
    </w:p>
    <w:p w14:paraId="65F4680C" w14:textId="4C19DF21" w:rsidR="0094344D" w:rsidRPr="0094344D" w:rsidRDefault="0094344D" w:rsidP="0094344D">
      <w:pPr>
        <w:rPr>
          <w:b/>
          <w:bCs/>
        </w:rPr>
      </w:pPr>
      <w:r w:rsidRPr="0094344D">
        <w:rPr>
          <w:b/>
          <w:bCs/>
        </w:rPr>
        <w:t>Conclusion</w:t>
      </w:r>
    </w:p>
    <w:p w14:paraId="00D6D602" w14:textId="4D7227AC" w:rsidR="0094344D" w:rsidRDefault="0094344D" w:rsidP="0094344D">
      <w:pPr>
        <w:pStyle w:val="ListParagraph"/>
        <w:numPr>
          <w:ilvl w:val="0"/>
          <w:numId w:val="5"/>
        </w:numPr>
      </w:pPr>
      <w:r w:rsidRPr="0094344D">
        <w:rPr>
          <w:b/>
          <w:bCs/>
          <w:highlight w:val="yellow"/>
        </w:rPr>
        <w:t>1 Peter 2:8</w:t>
      </w:r>
      <w:r>
        <w:t xml:space="preserve"> – their disobedience was a product of their free-will, but the consequence of it was by the appointment of God.</w:t>
      </w:r>
    </w:p>
    <w:p w14:paraId="576EB713" w14:textId="36388030" w:rsidR="0094344D" w:rsidRDefault="0094344D" w:rsidP="0094344D">
      <w:pPr>
        <w:pStyle w:val="ListParagraph"/>
        <w:numPr>
          <w:ilvl w:val="0"/>
          <w:numId w:val="5"/>
        </w:numPr>
      </w:pPr>
      <w:r>
        <w:t>God has made certain in His will of the outcome of faith/obedience and unbelief/disobedience.</w:t>
      </w:r>
    </w:p>
    <w:p w14:paraId="309A795F" w14:textId="54DF5925" w:rsidR="0094344D" w:rsidRDefault="0094344D" w:rsidP="0094344D">
      <w:pPr>
        <w:pStyle w:val="ListParagraph"/>
        <w:numPr>
          <w:ilvl w:val="0"/>
          <w:numId w:val="5"/>
        </w:numPr>
      </w:pPr>
      <w:r>
        <w:t xml:space="preserve">If you fail to submit to </w:t>
      </w:r>
      <w:r w:rsidR="00AC6F8F">
        <w:t>God,</w:t>
      </w:r>
      <w:r>
        <w:t xml:space="preserve"> you can be sure you’re destined for destruction. If you submit to </w:t>
      </w:r>
      <w:r w:rsidR="00AC6F8F">
        <w:t>God,</w:t>
      </w:r>
      <w:r>
        <w:t xml:space="preserve"> you </w:t>
      </w:r>
      <w:r w:rsidRPr="00AC6F8F">
        <w:rPr>
          <w:b/>
          <w:bCs/>
          <w:i/>
          <w:iCs/>
          <w:highlight w:val="yellow"/>
        </w:rPr>
        <w:t>“will by no means be put to shame.”</w:t>
      </w:r>
    </w:p>
    <w:sectPr w:rsidR="0094344D"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89246" w14:textId="77777777" w:rsidR="00190BD1" w:rsidRDefault="00190BD1" w:rsidP="00536496">
      <w:r>
        <w:separator/>
      </w:r>
    </w:p>
  </w:endnote>
  <w:endnote w:type="continuationSeparator" w:id="0">
    <w:p w14:paraId="0BF149B2" w14:textId="77777777" w:rsidR="00190BD1" w:rsidRDefault="00190BD1" w:rsidP="0053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5209332"/>
      <w:docPartObj>
        <w:docPartGallery w:val="Page Numbers (Bottom of Page)"/>
        <w:docPartUnique/>
      </w:docPartObj>
    </w:sdtPr>
    <w:sdtContent>
      <w:p w14:paraId="71C45019" w14:textId="5C053482" w:rsidR="00536496" w:rsidRDefault="00536496" w:rsidP="00674B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EEC9E5" w14:textId="77777777" w:rsidR="00536496" w:rsidRDefault="00536496" w:rsidP="005364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5804970"/>
      <w:docPartObj>
        <w:docPartGallery w:val="Page Numbers (Bottom of Page)"/>
        <w:docPartUnique/>
      </w:docPartObj>
    </w:sdtPr>
    <w:sdtContent>
      <w:p w14:paraId="6716CCD0" w14:textId="4DDDEAD2" w:rsidR="00536496" w:rsidRDefault="00536496" w:rsidP="00674B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553D20" w14:textId="77777777" w:rsidR="00536496" w:rsidRDefault="00536496" w:rsidP="00536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BD63C" w14:textId="77777777" w:rsidR="00190BD1" w:rsidRDefault="00190BD1" w:rsidP="00536496">
      <w:r>
        <w:separator/>
      </w:r>
    </w:p>
  </w:footnote>
  <w:footnote w:type="continuationSeparator" w:id="0">
    <w:p w14:paraId="4DC40FF0" w14:textId="77777777" w:rsidR="00190BD1" w:rsidRDefault="00190BD1" w:rsidP="00536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C864" w14:textId="27954441" w:rsidR="00536496" w:rsidRDefault="00536496" w:rsidP="00536496">
    <w:pPr>
      <w:pStyle w:val="Header"/>
      <w:jc w:val="right"/>
    </w:pPr>
    <w:r>
      <w:t>“To Which They Also Were Appointed”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D6776"/>
    <w:multiLevelType w:val="hybridMultilevel"/>
    <w:tmpl w:val="CB18FB8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5BC36BF"/>
    <w:multiLevelType w:val="hybridMultilevel"/>
    <w:tmpl w:val="FA1CC7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CE4C47"/>
    <w:multiLevelType w:val="hybridMultilevel"/>
    <w:tmpl w:val="F96C5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133FFA"/>
    <w:multiLevelType w:val="hybridMultilevel"/>
    <w:tmpl w:val="47F6FDF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69F0AB6"/>
    <w:multiLevelType w:val="hybridMultilevel"/>
    <w:tmpl w:val="390E1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706025">
    <w:abstractNumId w:val="2"/>
  </w:num>
  <w:num w:numId="2" w16cid:durableId="267465749">
    <w:abstractNumId w:val="1"/>
  </w:num>
  <w:num w:numId="3" w16cid:durableId="507258092">
    <w:abstractNumId w:val="0"/>
  </w:num>
  <w:num w:numId="4" w16cid:durableId="1874464667">
    <w:abstractNumId w:val="3"/>
  </w:num>
  <w:num w:numId="5" w16cid:durableId="6339489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496"/>
    <w:rsid w:val="000238FE"/>
    <w:rsid w:val="0007781A"/>
    <w:rsid w:val="000902EB"/>
    <w:rsid w:val="000F6DBB"/>
    <w:rsid w:val="001078CA"/>
    <w:rsid w:val="00113633"/>
    <w:rsid w:val="00140EBC"/>
    <w:rsid w:val="001529DE"/>
    <w:rsid w:val="001647C4"/>
    <w:rsid w:val="00164975"/>
    <w:rsid w:val="00190BD1"/>
    <w:rsid w:val="00217F9D"/>
    <w:rsid w:val="00226C68"/>
    <w:rsid w:val="00244E4B"/>
    <w:rsid w:val="00251579"/>
    <w:rsid w:val="00255C53"/>
    <w:rsid w:val="00280FD8"/>
    <w:rsid w:val="002866D9"/>
    <w:rsid w:val="002D70FB"/>
    <w:rsid w:val="00327DE6"/>
    <w:rsid w:val="00464A1B"/>
    <w:rsid w:val="004C765B"/>
    <w:rsid w:val="004E049F"/>
    <w:rsid w:val="00536496"/>
    <w:rsid w:val="0055252C"/>
    <w:rsid w:val="00555FA0"/>
    <w:rsid w:val="00590DBE"/>
    <w:rsid w:val="005D7956"/>
    <w:rsid w:val="005E52E3"/>
    <w:rsid w:val="00612107"/>
    <w:rsid w:val="00666590"/>
    <w:rsid w:val="006D2F64"/>
    <w:rsid w:val="006E2DD4"/>
    <w:rsid w:val="00715DE3"/>
    <w:rsid w:val="007617F1"/>
    <w:rsid w:val="007874E0"/>
    <w:rsid w:val="007B7AE5"/>
    <w:rsid w:val="007E0828"/>
    <w:rsid w:val="0089727A"/>
    <w:rsid w:val="00923AF3"/>
    <w:rsid w:val="0094344D"/>
    <w:rsid w:val="0095181C"/>
    <w:rsid w:val="009C1E1B"/>
    <w:rsid w:val="009F250B"/>
    <w:rsid w:val="00AC6F8F"/>
    <w:rsid w:val="00B07676"/>
    <w:rsid w:val="00B419F6"/>
    <w:rsid w:val="00B520AE"/>
    <w:rsid w:val="00B638BC"/>
    <w:rsid w:val="00B63905"/>
    <w:rsid w:val="00B64727"/>
    <w:rsid w:val="00BC7EEE"/>
    <w:rsid w:val="00BE0157"/>
    <w:rsid w:val="00BE5459"/>
    <w:rsid w:val="00C12569"/>
    <w:rsid w:val="00C156B2"/>
    <w:rsid w:val="00C36E15"/>
    <w:rsid w:val="00C43EAA"/>
    <w:rsid w:val="00C71B4F"/>
    <w:rsid w:val="00D05686"/>
    <w:rsid w:val="00D05F80"/>
    <w:rsid w:val="00D07196"/>
    <w:rsid w:val="00D266DC"/>
    <w:rsid w:val="00D63C2B"/>
    <w:rsid w:val="00DD0413"/>
    <w:rsid w:val="00E04BED"/>
    <w:rsid w:val="00E25C96"/>
    <w:rsid w:val="00E62765"/>
    <w:rsid w:val="00ED3AA7"/>
    <w:rsid w:val="00F353FC"/>
    <w:rsid w:val="00F8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BDE9A1"/>
  <w15:chartTrackingRefBased/>
  <w15:docId w15:val="{0D542395-C47B-134F-849E-24B66190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496"/>
    <w:pPr>
      <w:ind w:left="720"/>
      <w:contextualSpacing/>
    </w:pPr>
  </w:style>
  <w:style w:type="paragraph" w:styleId="Header">
    <w:name w:val="header"/>
    <w:basedOn w:val="Normal"/>
    <w:link w:val="HeaderChar"/>
    <w:uiPriority w:val="99"/>
    <w:unhideWhenUsed/>
    <w:rsid w:val="00536496"/>
    <w:pPr>
      <w:tabs>
        <w:tab w:val="center" w:pos="4680"/>
        <w:tab w:val="right" w:pos="9360"/>
      </w:tabs>
    </w:pPr>
  </w:style>
  <w:style w:type="character" w:customStyle="1" w:styleId="HeaderChar">
    <w:name w:val="Header Char"/>
    <w:basedOn w:val="DefaultParagraphFont"/>
    <w:link w:val="Header"/>
    <w:uiPriority w:val="99"/>
    <w:rsid w:val="00536496"/>
  </w:style>
  <w:style w:type="paragraph" w:styleId="Footer">
    <w:name w:val="footer"/>
    <w:basedOn w:val="Normal"/>
    <w:link w:val="FooterChar"/>
    <w:uiPriority w:val="99"/>
    <w:unhideWhenUsed/>
    <w:rsid w:val="00536496"/>
    <w:pPr>
      <w:tabs>
        <w:tab w:val="center" w:pos="4680"/>
        <w:tab w:val="right" w:pos="9360"/>
      </w:tabs>
    </w:pPr>
  </w:style>
  <w:style w:type="character" w:customStyle="1" w:styleId="FooterChar">
    <w:name w:val="Footer Char"/>
    <w:basedOn w:val="DefaultParagraphFont"/>
    <w:link w:val="Footer"/>
    <w:uiPriority w:val="99"/>
    <w:rsid w:val="00536496"/>
  </w:style>
  <w:style w:type="character" w:styleId="PageNumber">
    <w:name w:val="page number"/>
    <w:basedOn w:val="DefaultParagraphFont"/>
    <w:uiPriority w:val="99"/>
    <w:semiHidden/>
    <w:unhideWhenUsed/>
    <w:rsid w:val="00536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980619">
      <w:bodyDiv w:val="1"/>
      <w:marLeft w:val="0"/>
      <w:marRight w:val="0"/>
      <w:marTop w:val="0"/>
      <w:marBottom w:val="0"/>
      <w:divBdr>
        <w:top w:val="none" w:sz="0" w:space="0" w:color="auto"/>
        <w:left w:val="none" w:sz="0" w:space="0" w:color="auto"/>
        <w:bottom w:val="none" w:sz="0" w:space="0" w:color="auto"/>
        <w:right w:val="none" w:sz="0" w:space="0" w:color="auto"/>
      </w:divBdr>
    </w:div>
    <w:div w:id="761534610">
      <w:bodyDiv w:val="1"/>
      <w:marLeft w:val="0"/>
      <w:marRight w:val="0"/>
      <w:marTop w:val="0"/>
      <w:marBottom w:val="0"/>
      <w:divBdr>
        <w:top w:val="none" w:sz="0" w:space="0" w:color="auto"/>
        <w:left w:val="none" w:sz="0" w:space="0" w:color="auto"/>
        <w:bottom w:val="none" w:sz="0" w:space="0" w:color="auto"/>
        <w:right w:val="none" w:sz="0" w:space="0" w:color="auto"/>
      </w:divBdr>
    </w:div>
    <w:div w:id="886991664">
      <w:bodyDiv w:val="1"/>
      <w:marLeft w:val="0"/>
      <w:marRight w:val="0"/>
      <w:marTop w:val="0"/>
      <w:marBottom w:val="0"/>
      <w:divBdr>
        <w:top w:val="none" w:sz="0" w:space="0" w:color="auto"/>
        <w:left w:val="none" w:sz="0" w:space="0" w:color="auto"/>
        <w:bottom w:val="none" w:sz="0" w:space="0" w:color="auto"/>
        <w:right w:val="none" w:sz="0" w:space="0" w:color="auto"/>
      </w:divBdr>
    </w:div>
    <w:div w:id="1387022883">
      <w:bodyDiv w:val="1"/>
      <w:marLeft w:val="0"/>
      <w:marRight w:val="0"/>
      <w:marTop w:val="0"/>
      <w:marBottom w:val="0"/>
      <w:divBdr>
        <w:top w:val="none" w:sz="0" w:space="0" w:color="auto"/>
        <w:left w:val="none" w:sz="0" w:space="0" w:color="auto"/>
        <w:bottom w:val="none" w:sz="0" w:space="0" w:color="auto"/>
        <w:right w:val="none" w:sz="0" w:space="0" w:color="auto"/>
      </w:divBdr>
    </w:div>
    <w:div w:id="153781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4</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63</cp:revision>
  <dcterms:created xsi:type="dcterms:W3CDTF">2022-06-20T18:06:00Z</dcterms:created>
  <dcterms:modified xsi:type="dcterms:W3CDTF">2022-06-24T16:14:00Z</dcterms:modified>
</cp:coreProperties>
</file>