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130A2" w14:textId="77777777" w:rsidR="007B7AE5" w:rsidRPr="00442A20" w:rsidRDefault="00442A20">
      <w:pPr>
        <w:rPr>
          <w:b/>
          <w:bCs/>
          <w:sz w:val="32"/>
          <w:szCs w:val="32"/>
        </w:rPr>
      </w:pPr>
      <w:r w:rsidRPr="00442A20">
        <w:rPr>
          <w:b/>
          <w:bCs/>
          <w:sz w:val="32"/>
          <w:szCs w:val="32"/>
        </w:rPr>
        <w:t>Jesus Christ is the Same</w:t>
      </w:r>
    </w:p>
    <w:p w14:paraId="7013781D" w14:textId="77777777" w:rsidR="00442A20" w:rsidRPr="00442A20" w:rsidRDefault="00442A20">
      <w:pPr>
        <w:rPr>
          <w:i/>
          <w:iCs/>
          <w:sz w:val="28"/>
          <w:szCs w:val="28"/>
        </w:rPr>
      </w:pPr>
      <w:r w:rsidRPr="00442A20">
        <w:rPr>
          <w:i/>
          <w:iCs/>
          <w:sz w:val="28"/>
          <w:szCs w:val="28"/>
        </w:rPr>
        <w:t>Hebrews 13:8</w:t>
      </w:r>
    </w:p>
    <w:p w14:paraId="35F3D264" w14:textId="77777777" w:rsidR="00442A20" w:rsidRPr="00442A20" w:rsidRDefault="00442A20">
      <w:pPr>
        <w:rPr>
          <w:b/>
          <w:bCs/>
        </w:rPr>
      </w:pPr>
      <w:r w:rsidRPr="00442A20">
        <w:rPr>
          <w:b/>
          <w:bCs/>
        </w:rPr>
        <w:t>Introduction</w:t>
      </w:r>
    </w:p>
    <w:p w14:paraId="4076EEE6" w14:textId="6C679F0E" w:rsidR="000A5917" w:rsidRDefault="000A5917" w:rsidP="000A5917">
      <w:pPr>
        <w:pStyle w:val="ListParagraph"/>
        <w:numPr>
          <w:ilvl w:val="0"/>
          <w:numId w:val="1"/>
        </w:numPr>
      </w:pPr>
      <w:r>
        <w:t>The immutability of God is highlighted and emphasized throughout the bible. In all His dealings with Israel, it was His word and character that was consistent – any changes in the relationship resulted from the deviation of Israel from the things of God. (</w:t>
      </w:r>
      <w:r w:rsidRPr="000A5917">
        <w:rPr>
          <w:b/>
          <w:bCs/>
          <w:highlight w:val="yellow"/>
        </w:rPr>
        <w:t>cf. Isaiah 59:1-2)</w:t>
      </w:r>
    </w:p>
    <w:p w14:paraId="010FE614" w14:textId="58EB29B4" w:rsidR="000A5917" w:rsidRDefault="000A5917" w:rsidP="000A5917">
      <w:pPr>
        <w:pStyle w:val="ListParagraph"/>
        <w:numPr>
          <w:ilvl w:val="0"/>
          <w:numId w:val="1"/>
        </w:numPr>
      </w:pPr>
      <w:r w:rsidRPr="000A5917">
        <w:rPr>
          <w:b/>
          <w:bCs/>
          <w:highlight w:val="yellow"/>
        </w:rPr>
        <w:t>Hebrews 13:8</w:t>
      </w:r>
      <w:r>
        <w:t xml:space="preserve"> is a beautiful verse which speaks volumes about the character and nature of Christ.</w:t>
      </w:r>
    </w:p>
    <w:p w14:paraId="23560701" w14:textId="56EB1F00" w:rsidR="000A5917" w:rsidRDefault="000A5917" w:rsidP="000A5917">
      <w:pPr>
        <w:pStyle w:val="ListParagraph"/>
        <w:numPr>
          <w:ilvl w:val="1"/>
          <w:numId w:val="1"/>
        </w:numPr>
      </w:pPr>
      <w:r>
        <w:t>This verse is a powerful testament on its own.</w:t>
      </w:r>
    </w:p>
    <w:p w14:paraId="7F5F34FC" w14:textId="69E34A53" w:rsidR="000A5917" w:rsidRDefault="000A5917" w:rsidP="000A5917">
      <w:pPr>
        <w:pStyle w:val="ListParagraph"/>
        <w:numPr>
          <w:ilvl w:val="1"/>
          <w:numId w:val="1"/>
        </w:numPr>
      </w:pPr>
      <w:r>
        <w:t>However, it is important that we consider the verse within its context.</w:t>
      </w:r>
    </w:p>
    <w:p w14:paraId="5C693445" w14:textId="36556B97" w:rsidR="000A5917" w:rsidRDefault="000A5917" w:rsidP="000A5917">
      <w:pPr>
        <w:pStyle w:val="ListParagraph"/>
        <w:numPr>
          <w:ilvl w:val="0"/>
          <w:numId w:val="1"/>
        </w:numPr>
      </w:pPr>
      <w:r>
        <w:t>Not only does the verse stand as a wonderful form of encouragement, but also as a powerful warning.</w:t>
      </w:r>
    </w:p>
    <w:p w14:paraId="5EC6922B" w14:textId="3580995F" w:rsidR="001C167A" w:rsidRDefault="00103709" w:rsidP="00442A20">
      <w:pPr>
        <w:pStyle w:val="ListParagraph"/>
        <w:numPr>
          <w:ilvl w:val="0"/>
          <w:numId w:val="2"/>
        </w:numPr>
      </w:pPr>
      <w:r>
        <w:t>The Context</w:t>
      </w:r>
    </w:p>
    <w:p w14:paraId="0FE6929E" w14:textId="0A1A51C5" w:rsidR="00103709" w:rsidRDefault="00F77562" w:rsidP="00103709">
      <w:pPr>
        <w:pStyle w:val="ListParagraph"/>
        <w:numPr>
          <w:ilvl w:val="0"/>
          <w:numId w:val="3"/>
        </w:numPr>
      </w:pPr>
      <w:r>
        <w:t>The Epistle</w:t>
      </w:r>
    </w:p>
    <w:p w14:paraId="7724FC68" w14:textId="484FBD7E" w:rsidR="00B35EBF" w:rsidRDefault="00B35EBF" w:rsidP="00B35EBF">
      <w:pPr>
        <w:pStyle w:val="ListParagraph"/>
        <w:numPr>
          <w:ilvl w:val="1"/>
          <w:numId w:val="3"/>
        </w:numPr>
      </w:pPr>
      <w:r>
        <w:t xml:space="preserve">Drifting away – </w:t>
      </w:r>
      <w:r w:rsidRPr="00700C19">
        <w:rPr>
          <w:b/>
          <w:bCs/>
          <w:highlight w:val="yellow"/>
        </w:rPr>
        <w:t>Hebrews 2:1; 3:6, 12; 4:1, 11, 14; 6:4-6; 10:22-23, 35-36; 12:12-13</w:t>
      </w:r>
    </w:p>
    <w:p w14:paraId="56438DAB" w14:textId="20F3CF40" w:rsidR="00B35EBF" w:rsidRPr="00700C19" w:rsidRDefault="00B35EBF" w:rsidP="00B35EBF">
      <w:pPr>
        <w:pStyle w:val="ListParagraph"/>
        <w:numPr>
          <w:ilvl w:val="1"/>
          <w:numId w:val="3"/>
        </w:numPr>
        <w:rPr>
          <w:b/>
          <w:bCs/>
          <w:i/>
          <w:iCs/>
        </w:rPr>
      </w:pPr>
      <w:r w:rsidRPr="00700C19">
        <w:rPr>
          <w:b/>
          <w:bCs/>
          <w:i/>
          <w:iCs/>
          <w:highlight w:val="yellow"/>
        </w:rPr>
        <w:t xml:space="preserve">“For this </w:t>
      </w:r>
      <w:proofErr w:type="gramStart"/>
      <w:r w:rsidRPr="00700C19">
        <w:rPr>
          <w:b/>
          <w:bCs/>
          <w:i/>
          <w:iCs/>
          <w:highlight w:val="yellow"/>
        </w:rPr>
        <w:t>reason</w:t>
      </w:r>
      <w:proofErr w:type="gramEnd"/>
      <w:r w:rsidRPr="00700C19">
        <w:rPr>
          <w:b/>
          <w:bCs/>
          <w:i/>
          <w:iCs/>
          <w:highlight w:val="yellow"/>
        </w:rPr>
        <w:t xml:space="preserve"> we must pay much closer attention to </w:t>
      </w:r>
      <w:r w:rsidRPr="00700C19">
        <w:rPr>
          <w:b/>
          <w:bCs/>
          <w:i/>
          <w:iCs/>
          <w:highlight w:val="yellow"/>
          <w:u w:val="single"/>
        </w:rPr>
        <w:t>what we have heard</w:t>
      </w:r>
      <w:r w:rsidRPr="00700C19">
        <w:rPr>
          <w:b/>
          <w:bCs/>
          <w:i/>
          <w:iCs/>
          <w:highlight w:val="yellow"/>
        </w:rPr>
        <w:t xml:space="preserve">, so that we do not drift away </w:t>
      </w:r>
      <w:r w:rsidRPr="00700C19">
        <w:rPr>
          <w:b/>
          <w:bCs/>
          <w:i/>
          <w:iCs/>
          <w:highlight w:val="yellow"/>
          <w:u w:val="single"/>
        </w:rPr>
        <w:t>from it.</w:t>
      </w:r>
      <w:r w:rsidRPr="00700C19">
        <w:rPr>
          <w:b/>
          <w:bCs/>
          <w:i/>
          <w:iCs/>
          <w:highlight w:val="yellow"/>
        </w:rPr>
        <w:t>” (2:1</w:t>
      </w:r>
      <w:r w:rsidR="00F77562" w:rsidRPr="00700C19">
        <w:rPr>
          <w:b/>
          <w:bCs/>
          <w:i/>
          <w:iCs/>
          <w:highlight w:val="yellow"/>
        </w:rPr>
        <w:t>, NASB)</w:t>
      </w:r>
    </w:p>
    <w:p w14:paraId="7E57CAAA" w14:textId="1B177910" w:rsidR="00B35EBF" w:rsidRDefault="00B35EBF" w:rsidP="00B35EBF">
      <w:pPr>
        <w:pStyle w:val="ListParagraph"/>
        <w:numPr>
          <w:ilvl w:val="2"/>
          <w:numId w:val="3"/>
        </w:numPr>
      </w:pPr>
      <w:r>
        <w:t>The very concept represents something</w:t>
      </w:r>
      <w:r w:rsidR="00D45D06">
        <w:t xml:space="preserve"> fixed, and stationary, and another thing which is moving away.</w:t>
      </w:r>
    </w:p>
    <w:p w14:paraId="12376E94" w14:textId="40C8A745" w:rsidR="00D45D06" w:rsidRDefault="00D45D06" w:rsidP="00B35EBF">
      <w:pPr>
        <w:pStyle w:val="ListParagraph"/>
        <w:numPr>
          <w:ilvl w:val="2"/>
          <w:numId w:val="3"/>
        </w:numPr>
      </w:pPr>
      <w:r>
        <w:t>One who falls asleep in a boat and wakes up to the shoreline being further away than when they closed their eyes does not entertain the thought that the shore did the moving.</w:t>
      </w:r>
    </w:p>
    <w:p w14:paraId="7C8F7097" w14:textId="76486E7B" w:rsidR="00D45D06" w:rsidRDefault="00D8134D" w:rsidP="00D45D06">
      <w:pPr>
        <w:pStyle w:val="ListParagraph"/>
        <w:numPr>
          <w:ilvl w:val="1"/>
          <w:numId w:val="3"/>
        </w:numPr>
      </w:pPr>
      <w:r>
        <w:t>Jesus is the same:</w:t>
      </w:r>
    </w:p>
    <w:p w14:paraId="0ABA21F0" w14:textId="670E23AF" w:rsidR="00D8134D" w:rsidRDefault="00D8134D" w:rsidP="00D8134D">
      <w:pPr>
        <w:pStyle w:val="ListParagraph"/>
        <w:numPr>
          <w:ilvl w:val="2"/>
          <w:numId w:val="3"/>
        </w:numPr>
      </w:pPr>
      <w:r w:rsidRPr="00700C19">
        <w:rPr>
          <w:b/>
          <w:bCs/>
        </w:rPr>
        <w:t>Yesterday</w:t>
      </w:r>
      <w:r>
        <w:t xml:space="preserve"> – not in respect to His eternal existence</w:t>
      </w:r>
      <w:r w:rsidR="00F77562">
        <w:t xml:space="preserve"> (</w:t>
      </w:r>
      <w:r w:rsidR="00F77562" w:rsidRPr="00700C19">
        <w:rPr>
          <w:b/>
          <w:bCs/>
          <w:highlight w:val="yellow"/>
        </w:rPr>
        <w:t>1:10-12</w:t>
      </w:r>
      <w:r w:rsidR="00F77562">
        <w:t>)</w:t>
      </w:r>
      <w:r>
        <w:t>, but in relation to the reader’s relationship with Him through His word.</w:t>
      </w:r>
    </w:p>
    <w:p w14:paraId="30983E5B" w14:textId="096819DF" w:rsidR="00D8134D" w:rsidRDefault="00D8134D" w:rsidP="00D8134D">
      <w:pPr>
        <w:pStyle w:val="ListParagraph"/>
        <w:numPr>
          <w:ilvl w:val="3"/>
          <w:numId w:val="3"/>
        </w:numPr>
      </w:pPr>
      <w:r>
        <w:t>I.e. when you first heard and responded.</w:t>
      </w:r>
    </w:p>
    <w:p w14:paraId="3A67D2D9" w14:textId="5B1FDD3B" w:rsidR="00D8134D" w:rsidRDefault="00D8134D" w:rsidP="00D8134D">
      <w:pPr>
        <w:pStyle w:val="ListParagraph"/>
        <w:numPr>
          <w:ilvl w:val="3"/>
          <w:numId w:val="3"/>
        </w:numPr>
      </w:pPr>
      <w:r w:rsidRPr="00700C19">
        <w:rPr>
          <w:b/>
          <w:bCs/>
          <w:highlight w:val="yellow"/>
        </w:rPr>
        <w:t>Hebrews 2:3</w:t>
      </w:r>
      <w:r w:rsidR="00F77562" w:rsidRPr="00700C19">
        <w:rPr>
          <w:b/>
          <w:bCs/>
          <w:highlight w:val="yellow"/>
        </w:rPr>
        <w:t>-4</w:t>
      </w:r>
      <w:r w:rsidRPr="00700C19">
        <w:rPr>
          <w:b/>
          <w:bCs/>
          <w:highlight w:val="yellow"/>
        </w:rPr>
        <w:t>; 3:14; 4:2; 6:</w:t>
      </w:r>
      <w:r w:rsidR="006356F8" w:rsidRPr="00700C19">
        <w:rPr>
          <w:b/>
          <w:bCs/>
          <w:highlight w:val="yellow"/>
        </w:rPr>
        <w:t>4-5;</w:t>
      </w:r>
      <w:r w:rsidRPr="00700C19">
        <w:rPr>
          <w:b/>
          <w:bCs/>
          <w:highlight w:val="yellow"/>
        </w:rPr>
        <w:t xml:space="preserve"> 10:23, </w:t>
      </w:r>
      <w:r w:rsidR="006356F8" w:rsidRPr="00700C19">
        <w:rPr>
          <w:b/>
          <w:bCs/>
          <w:highlight w:val="yellow"/>
        </w:rPr>
        <w:t>32</w:t>
      </w:r>
      <w:r w:rsidR="00F77562" w:rsidRPr="00700C19">
        <w:rPr>
          <w:b/>
          <w:bCs/>
          <w:highlight w:val="yellow"/>
        </w:rPr>
        <w:t>-34</w:t>
      </w:r>
      <w:r w:rsidR="006356F8">
        <w:t xml:space="preserve"> – these look from their present back to their beginning.</w:t>
      </w:r>
    </w:p>
    <w:p w14:paraId="026A6C45" w14:textId="4DCAD448" w:rsidR="006356F8" w:rsidRDefault="006356F8" w:rsidP="006356F8">
      <w:pPr>
        <w:pStyle w:val="ListParagraph"/>
        <w:numPr>
          <w:ilvl w:val="2"/>
          <w:numId w:val="3"/>
        </w:numPr>
      </w:pPr>
      <w:r w:rsidRPr="00700C19">
        <w:rPr>
          <w:b/>
          <w:bCs/>
        </w:rPr>
        <w:t>Today</w:t>
      </w:r>
      <w:r>
        <w:t xml:space="preserve"> – they are not in the same spot, but Jesus is.</w:t>
      </w:r>
    </w:p>
    <w:p w14:paraId="13280A4B" w14:textId="5F2CA2F0" w:rsidR="00F77562" w:rsidRDefault="00F77562" w:rsidP="00F77562">
      <w:pPr>
        <w:pStyle w:val="ListParagraph"/>
        <w:numPr>
          <w:ilvl w:val="3"/>
          <w:numId w:val="3"/>
        </w:numPr>
      </w:pPr>
      <w:r>
        <w:t>In great contrast between “today” and “yesterday,” who changed?</w:t>
      </w:r>
    </w:p>
    <w:p w14:paraId="1F38636F" w14:textId="6D41DF7F" w:rsidR="00F77562" w:rsidRDefault="006356F8" w:rsidP="00F77562">
      <w:pPr>
        <w:pStyle w:val="ListParagraph"/>
        <w:numPr>
          <w:ilvl w:val="3"/>
          <w:numId w:val="3"/>
        </w:numPr>
      </w:pPr>
      <w:r w:rsidRPr="00700C19">
        <w:rPr>
          <w:b/>
          <w:bCs/>
          <w:highlight w:val="yellow"/>
        </w:rPr>
        <w:t>Revelation 2:4</w:t>
      </w:r>
      <w:r>
        <w:t xml:space="preserve"> – who left who?</w:t>
      </w:r>
    </w:p>
    <w:p w14:paraId="76747423" w14:textId="4F2BB759" w:rsidR="006356F8" w:rsidRDefault="006356F8" w:rsidP="006356F8">
      <w:pPr>
        <w:pStyle w:val="ListParagraph"/>
        <w:numPr>
          <w:ilvl w:val="2"/>
          <w:numId w:val="3"/>
        </w:numPr>
      </w:pPr>
      <w:r w:rsidRPr="00700C19">
        <w:rPr>
          <w:b/>
          <w:bCs/>
        </w:rPr>
        <w:t>Forever</w:t>
      </w:r>
      <w:r>
        <w:t xml:space="preserve"> – their duty to return, because He will not be moving, and it will always be their duty to remain.</w:t>
      </w:r>
      <w:r w:rsidR="00B677A5">
        <w:t xml:space="preserve"> (</w:t>
      </w:r>
      <w:r w:rsidR="00B677A5" w:rsidRPr="00700C19">
        <w:rPr>
          <w:b/>
          <w:bCs/>
          <w:highlight w:val="yellow"/>
        </w:rPr>
        <w:t>cf. 2 Timothy 2:13</w:t>
      </w:r>
      <w:r w:rsidR="00B677A5">
        <w:t>)</w:t>
      </w:r>
    </w:p>
    <w:p w14:paraId="170A4D60" w14:textId="12CC1086" w:rsidR="00CB3588" w:rsidRDefault="00CB3588" w:rsidP="00CB3588">
      <w:pPr>
        <w:pStyle w:val="ListParagraph"/>
        <w:numPr>
          <w:ilvl w:val="3"/>
          <w:numId w:val="3"/>
        </w:numPr>
      </w:pPr>
      <w:r>
        <w:t xml:space="preserve">As “yesterday” is contextually historical (i.e. </w:t>
      </w:r>
      <w:proofErr w:type="gramStart"/>
      <w:r>
        <w:t>their</w:t>
      </w:r>
      <w:proofErr w:type="gramEnd"/>
      <w:r>
        <w:t xml:space="preserve"> yesterday concerning their relationship with Christ) and not theological in significance, so is “forever.” (Though this is true – </w:t>
      </w:r>
      <w:r w:rsidRPr="00700C19">
        <w:rPr>
          <w:b/>
          <w:bCs/>
          <w:highlight w:val="yellow"/>
        </w:rPr>
        <w:t>1:8)</w:t>
      </w:r>
    </w:p>
    <w:p w14:paraId="2C275A0D" w14:textId="5E69A2A2" w:rsidR="00CB3588" w:rsidRDefault="00CB3588" w:rsidP="00CB3588">
      <w:pPr>
        <w:pStyle w:val="ListParagraph"/>
        <w:numPr>
          <w:ilvl w:val="3"/>
          <w:numId w:val="3"/>
        </w:numPr>
      </w:pPr>
      <w:r w:rsidRPr="00CB3588">
        <w:t>καὶ</w:t>
      </w:r>
      <w:r>
        <w:t xml:space="preserve"> (kai, and)</w:t>
      </w:r>
      <w:r w:rsidRPr="00CB3588">
        <w:t xml:space="preserve"> </w:t>
      </w:r>
      <w:proofErr w:type="spellStart"/>
      <w:r w:rsidRPr="00CB3588">
        <w:t>εἰς</w:t>
      </w:r>
      <w:proofErr w:type="spellEnd"/>
      <w:r>
        <w:t xml:space="preserve"> (</w:t>
      </w:r>
      <w:proofErr w:type="spellStart"/>
      <w:r>
        <w:t>eis</w:t>
      </w:r>
      <w:proofErr w:type="spellEnd"/>
      <w:r>
        <w:t>, unto)</w:t>
      </w:r>
      <w:r w:rsidRPr="00CB3588">
        <w:t xml:space="preserve"> </w:t>
      </w:r>
      <w:proofErr w:type="spellStart"/>
      <w:r w:rsidRPr="00CB3588">
        <w:t>τοὺς</w:t>
      </w:r>
      <w:proofErr w:type="spellEnd"/>
      <w:r>
        <w:t xml:space="preserve"> (ho, the)</w:t>
      </w:r>
      <w:r w:rsidRPr="00CB3588">
        <w:t xml:space="preserve"> α</w:t>
      </w:r>
      <w:proofErr w:type="spellStart"/>
      <w:r w:rsidRPr="00CB3588">
        <w:t>ἰῶν</w:t>
      </w:r>
      <w:proofErr w:type="spellEnd"/>
      <w:r w:rsidRPr="00CB3588">
        <w:t>ας</w:t>
      </w:r>
      <w:r>
        <w:t xml:space="preserve"> (</w:t>
      </w:r>
      <w:proofErr w:type="spellStart"/>
      <w:r w:rsidRPr="00CB3588">
        <w:t>aiōn</w:t>
      </w:r>
      <w:proofErr w:type="spellEnd"/>
      <w:r>
        <w:t xml:space="preserve">, </w:t>
      </w:r>
      <w:r w:rsidR="00700C19">
        <w:t>ages) – and unto the ages. (</w:t>
      </w:r>
      <w:r w:rsidR="00700C19" w:rsidRPr="00700C19">
        <w:rPr>
          <w:b/>
          <w:bCs/>
          <w:highlight w:val="yellow"/>
        </w:rPr>
        <w:t>cf. Ephesians 2:7</w:t>
      </w:r>
      <w:r w:rsidR="00700C19">
        <w:t xml:space="preserve"> – throughout </w:t>
      </w:r>
      <w:r w:rsidR="00700C19">
        <w:lastRenderedPageBreak/>
        <w:t>the times, as one age comes upon the age, through all generations and times)</w:t>
      </w:r>
    </w:p>
    <w:p w14:paraId="77021D8E" w14:textId="30699949" w:rsidR="00700C19" w:rsidRDefault="00700C19" w:rsidP="00CB3588">
      <w:pPr>
        <w:pStyle w:val="ListParagraph"/>
        <w:numPr>
          <w:ilvl w:val="3"/>
          <w:numId w:val="3"/>
        </w:numPr>
      </w:pPr>
      <w:r>
        <w:t>Life under the sun rolls on and changes, but throughout all times and eras and ages, Jesus is the same – always relevant.</w:t>
      </w:r>
    </w:p>
    <w:p w14:paraId="3ACDC6A2" w14:textId="48B9ACA4" w:rsidR="006356F8" w:rsidRDefault="006356F8" w:rsidP="006356F8">
      <w:pPr>
        <w:pStyle w:val="ListParagraph"/>
        <w:numPr>
          <w:ilvl w:val="1"/>
          <w:numId w:val="3"/>
        </w:numPr>
      </w:pPr>
      <w:r>
        <w:t xml:space="preserve">While the verse presents a beautiful form of encouragement concerning Jesus’ </w:t>
      </w:r>
      <w:r w:rsidR="00700C19">
        <w:t xml:space="preserve">immutability and </w:t>
      </w:r>
      <w:r>
        <w:t>faithfulness, it also presents a weighty admonition and warning to anyone who has changed or might be tempted to change.</w:t>
      </w:r>
    </w:p>
    <w:p w14:paraId="4401DCF7" w14:textId="11E0DA96" w:rsidR="00103709" w:rsidRDefault="00F77562" w:rsidP="00103709">
      <w:pPr>
        <w:pStyle w:val="ListParagraph"/>
        <w:numPr>
          <w:ilvl w:val="0"/>
          <w:numId w:val="3"/>
        </w:numPr>
      </w:pPr>
      <w:r>
        <w:t>The Text</w:t>
      </w:r>
      <w:r w:rsidR="00103709">
        <w:t xml:space="preserve"> (</w:t>
      </w:r>
      <w:r w:rsidR="00103709" w:rsidRPr="00761DFA">
        <w:rPr>
          <w:b/>
          <w:bCs/>
          <w:highlight w:val="yellow"/>
        </w:rPr>
        <w:t>vv. 1-1</w:t>
      </w:r>
      <w:r w:rsidR="0084260C" w:rsidRPr="00761DFA">
        <w:rPr>
          <w:b/>
          <w:bCs/>
          <w:highlight w:val="yellow"/>
        </w:rPr>
        <w:t>6</w:t>
      </w:r>
      <w:r w:rsidR="00103709">
        <w:t>)</w:t>
      </w:r>
    </w:p>
    <w:p w14:paraId="72062F11" w14:textId="13698B91" w:rsidR="00775F48" w:rsidRDefault="00775F48" w:rsidP="00775F48">
      <w:pPr>
        <w:pStyle w:val="ListParagraph"/>
        <w:numPr>
          <w:ilvl w:val="1"/>
          <w:numId w:val="3"/>
        </w:numPr>
      </w:pPr>
      <w:r w:rsidRPr="00761DFA">
        <w:rPr>
          <w:b/>
          <w:bCs/>
          <w:highlight w:val="yellow"/>
        </w:rPr>
        <w:t>Verse 8</w:t>
      </w:r>
      <w:r>
        <w:t xml:space="preserve"> is the pivoting point between </w:t>
      </w:r>
      <w:r w:rsidRPr="00761DFA">
        <w:rPr>
          <w:b/>
          <w:bCs/>
          <w:highlight w:val="yellow"/>
        </w:rPr>
        <w:t>verse 7 and 9.</w:t>
      </w:r>
    </w:p>
    <w:p w14:paraId="724BB87E" w14:textId="17E658E0" w:rsidR="00775F48" w:rsidRDefault="00775F48" w:rsidP="00775F48">
      <w:pPr>
        <w:pStyle w:val="ListParagraph"/>
        <w:numPr>
          <w:ilvl w:val="2"/>
          <w:numId w:val="3"/>
        </w:numPr>
      </w:pPr>
      <w:r w:rsidRPr="00761DFA">
        <w:rPr>
          <w:b/>
          <w:bCs/>
          <w:highlight w:val="yellow"/>
        </w:rPr>
        <w:t>(v. 7)</w:t>
      </w:r>
      <w:r>
        <w:t xml:space="preserve"> – leaders who had spoken God’s word and lived faithfully – change occurred through death.</w:t>
      </w:r>
    </w:p>
    <w:p w14:paraId="54FE1C52" w14:textId="637D80CF" w:rsidR="00775F48" w:rsidRDefault="00775F48" w:rsidP="00775F48">
      <w:pPr>
        <w:pStyle w:val="ListParagraph"/>
        <w:numPr>
          <w:ilvl w:val="3"/>
          <w:numId w:val="3"/>
        </w:numPr>
      </w:pPr>
      <w:r>
        <w:t>They may not be here anymore, but Jesus is the same.</w:t>
      </w:r>
    </w:p>
    <w:p w14:paraId="424A127F" w14:textId="738D82A1" w:rsidR="00775F48" w:rsidRDefault="00775F48" w:rsidP="00775F48">
      <w:pPr>
        <w:pStyle w:val="ListParagraph"/>
        <w:numPr>
          <w:ilvl w:val="3"/>
          <w:numId w:val="3"/>
        </w:numPr>
      </w:pPr>
      <w:r>
        <w:t xml:space="preserve">The </w:t>
      </w:r>
      <w:proofErr w:type="gramStart"/>
      <w:r>
        <w:t>Jesus</w:t>
      </w:r>
      <w:proofErr w:type="gramEnd"/>
      <w:r>
        <w:t xml:space="preserve"> they taught you – </w:t>
      </w:r>
      <w:r w:rsidRPr="00761DFA">
        <w:rPr>
          <w:b/>
          <w:bCs/>
          <w:i/>
          <w:iCs/>
          <w:highlight w:val="yellow"/>
        </w:rPr>
        <w:t>“spoken the word of God to you.”</w:t>
      </w:r>
    </w:p>
    <w:p w14:paraId="7AC86054" w14:textId="73F7DA2E" w:rsidR="00775F48" w:rsidRDefault="00775F48" w:rsidP="00775F48">
      <w:pPr>
        <w:pStyle w:val="ListParagraph"/>
        <w:numPr>
          <w:ilvl w:val="2"/>
          <w:numId w:val="3"/>
        </w:numPr>
      </w:pPr>
      <w:r w:rsidRPr="00761DFA">
        <w:rPr>
          <w:b/>
          <w:bCs/>
          <w:highlight w:val="yellow"/>
        </w:rPr>
        <w:t>(v. 9)</w:t>
      </w:r>
      <w:r>
        <w:t xml:space="preserve"> – don’t be carried away – i.e. from Christ </w:t>
      </w:r>
      <w:r w:rsidRPr="00761DFA">
        <w:rPr>
          <w:b/>
          <w:bCs/>
          <w:highlight w:val="yellow"/>
        </w:rPr>
        <w:t>(v. 8)</w:t>
      </w:r>
      <w:r>
        <w:t xml:space="preserve"> – by </w:t>
      </w:r>
      <w:r w:rsidRPr="00761DFA">
        <w:rPr>
          <w:b/>
          <w:bCs/>
          <w:i/>
          <w:iCs/>
          <w:highlight w:val="yellow"/>
        </w:rPr>
        <w:t>“strange doctrines”</w:t>
      </w:r>
      <w:r>
        <w:t xml:space="preserve"> – </w:t>
      </w:r>
      <w:proofErr w:type="spellStart"/>
      <w:r w:rsidRPr="00761DFA">
        <w:rPr>
          <w:i/>
          <w:iCs/>
        </w:rPr>
        <w:t>xenos</w:t>
      </w:r>
      <w:proofErr w:type="spellEnd"/>
      <w:r>
        <w:t xml:space="preserve"> (foreign), </w:t>
      </w:r>
      <w:proofErr w:type="spellStart"/>
      <w:r w:rsidRPr="00761DFA">
        <w:rPr>
          <w:i/>
          <w:iCs/>
        </w:rPr>
        <w:t>didache</w:t>
      </w:r>
      <w:proofErr w:type="spellEnd"/>
      <w:r w:rsidRPr="00761DFA">
        <w:rPr>
          <w:i/>
          <w:iCs/>
        </w:rPr>
        <w:t>̄</w:t>
      </w:r>
      <w:r>
        <w:t xml:space="preserve"> (teaching)</w:t>
      </w:r>
    </w:p>
    <w:p w14:paraId="1155A8CB" w14:textId="384604FA" w:rsidR="00775F48" w:rsidRDefault="00775F48" w:rsidP="00775F48">
      <w:pPr>
        <w:pStyle w:val="ListParagraph"/>
        <w:numPr>
          <w:ilvl w:val="3"/>
          <w:numId w:val="3"/>
        </w:numPr>
      </w:pPr>
      <w:r>
        <w:t xml:space="preserve">How is it foreign? – to what you were taught before </w:t>
      </w:r>
      <w:r w:rsidRPr="00761DFA">
        <w:rPr>
          <w:b/>
          <w:bCs/>
          <w:highlight w:val="yellow"/>
        </w:rPr>
        <w:t>(v. 7),</w:t>
      </w:r>
      <w:r>
        <w:t xml:space="preserve"> to all that Christ in His word is </w:t>
      </w:r>
      <w:r w:rsidRPr="00761DFA">
        <w:rPr>
          <w:b/>
          <w:bCs/>
          <w:highlight w:val="yellow"/>
        </w:rPr>
        <w:t>(v. 8).</w:t>
      </w:r>
    </w:p>
    <w:p w14:paraId="4EF8678D" w14:textId="4B922884" w:rsidR="00775F48" w:rsidRDefault="00775F48" w:rsidP="00775F48">
      <w:pPr>
        <w:pStyle w:val="ListParagraph"/>
        <w:numPr>
          <w:ilvl w:val="3"/>
          <w:numId w:val="3"/>
        </w:numPr>
      </w:pPr>
      <w:r w:rsidRPr="00761DFA">
        <w:rPr>
          <w:b/>
          <w:bCs/>
          <w:highlight w:val="yellow"/>
        </w:rPr>
        <w:t>(vv. 9-16)</w:t>
      </w:r>
      <w:r>
        <w:t xml:space="preserve"> – will elaborate on the doctrinal point – they need to leave Judaism completely and come out of it to Christ (He is separate from that system).</w:t>
      </w:r>
    </w:p>
    <w:p w14:paraId="65D0046A" w14:textId="354414D6" w:rsidR="00775F48" w:rsidRDefault="00AB41BE" w:rsidP="00AB41BE">
      <w:pPr>
        <w:pStyle w:val="ListParagraph"/>
        <w:numPr>
          <w:ilvl w:val="1"/>
          <w:numId w:val="3"/>
        </w:numPr>
      </w:pPr>
      <w:r>
        <w:t xml:space="preserve">A change in circumstances cannot alter one’s morality </w:t>
      </w:r>
      <w:r w:rsidRPr="00761DFA">
        <w:rPr>
          <w:b/>
          <w:bCs/>
          <w:highlight w:val="yellow"/>
        </w:rPr>
        <w:t>(3:12-14)</w:t>
      </w:r>
      <w:r>
        <w:t xml:space="preserve"> – Christ hasn’t changed:</w:t>
      </w:r>
    </w:p>
    <w:p w14:paraId="27A4A4B0" w14:textId="09B8E4C5" w:rsidR="00DE2D1F" w:rsidRPr="00DE2D1F" w:rsidRDefault="00DE2D1F" w:rsidP="00AB41BE">
      <w:pPr>
        <w:pStyle w:val="ListParagraph"/>
        <w:numPr>
          <w:ilvl w:val="2"/>
          <w:numId w:val="3"/>
        </w:numPr>
      </w:pPr>
      <w:r w:rsidRPr="00DE2D1F">
        <w:rPr>
          <w:b/>
          <w:bCs/>
          <w:highlight w:val="yellow"/>
        </w:rPr>
        <w:t>(v. 7)</w:t>
      </w:r>
      <w:r>
        <w:t xml:space="preserve"> – not just what they taught, but </w:t>
      </w:r>
      <w:r w:rsidRPr="00DE2D1F">
        <w:rPr>
          <w:b/>
          <w:bCs/>
          <w:i/>
          <w:iCs/>
          <w:highlight w:val="yellow"/>
        </w:rPr>
        <w:t xml:space="preserve">“considering the outcome of their </w:t>
      </w:r>
      <w:proofErr w:type="gramStart"/>
      <w:r w:rsidRPr="00DE2D1F">
        <w:rPr>
          <w:b/>
          <w:bCs/>
          <w:i/>
          <w:iCs/>
          <w:highlight w:val="yellow"/>
        </w:rPr>
        <w:t>conduct</w:t>
      </w:r>
      <w:proofErr w:type="gramEnd"/>
      <w:r w:rsidRPr="00DE2D1F">
        <w:rPr>
          <w:b/>
          <w:bCs/>
          <w:i/>
          <w:iCs/>
          <w:highlight w:val="yellow"/>
        </w:rPr>
        <w:t>”</w:t>
      </w:r>
    </w:p>
    <w:p w14:paraId="4D1E4719" w14:textId="6DA32A8F" w:rsidR="00AB41BE" w:rsidRDefault="00AB41BE" w:rsidP="00AB41BE">
      <w:pPr>
        <w:pStyle w:val="ListParagraph"/>
        <w:numPr>
          <w:ilvl w:val="2"/>
          <w:numId w:val="3"/>
        </w:numPr>
      </w:pPr>
      <w:r w:rsidRPr="00761DFA">
        <w:rPr>
          <w:b/>
          <w:bCs/>
        </w:rPr>
        <w:t>Brotherly love</w:t>
      </w:r>
      <w:r>
        <w:t xml:space="preserve"> </w:t>
      </w:r>
      <w:r w:rsidRPr="00761DFA">
        <w:rPr>
          <w:b/>
          <w:bCs/>
          <w:highlight w:val="yellow"/>
        </w:rPr>
        <w:t>(vv. 1-3)</w:t>
      </w:r>
      <w:r>
        <w:t xml:space="preserve"> – let it continue, i.e. you have been doing it in response to Christ, circumstances have changed, but you must continue.</w:t>
      </w:r>
    </w:p>
    <w:p w14:paraId="68AFC865" w14:textId="372FAD78" w:rsidR="00AB41BE" w:rsidRDefault="00AB41BE" w:rsidP="00AB41BE">
      <w:pPr>
        <w:pStyle w:val="ListParagraph"/>
        <w:numPr>
          <w:ilvl w:val="3"/>
          <w:numId w:val="3"/>
        </w:numPr>
      </w:pPr>
      <w:r w:rsidRPr="00761DFA">
        <w:rPr>
          <w:b/>
          <w:bCs/>
          <w:highlight w:val="yellow"/>
        </w:rPr>
        <w:t>1 Peter 1:22</w:t>
      </w:r>
      <w:r>
        <w:t xml:space="preserve"> – unto sincere love of the brethren.</w:t>
      </w:r>
    </w:p>
    <w:p w14:paraId="1F17580A" w14:textId="167A8D9E" w:rsidR="00AB41BE" w:rsidRDefault="00AB41BE" w:rsidP="00AB41BE">
      <w:pPr>
        <w:pStyle w:val="ListParagraph"/>
        <w:numPr>
          <w:ilvl w:val="3"/>
          <w:numId w:val="3"/>
        </w:numPr>
      </w:pPr>
      <w:r w:rsidRPr="00761DFA">
        <w:rPr>
          <w:b/>
          <w:bCs/>
          <w:highlight w:val="yellow"/>
        </w:rPr>
        <w:t>Hebrews 6:10</w:t>
      </w:r>
      <w:r>
        <w:t xml:space="preserve"> – you minister and do minister.</w:t>
      </w:r>
    </w:p>
    <w:p w14:paraId="32ABE464" w14:textId="21C25440" w:rsidR="00AB41BE" w:rsidRDefault="00AB41BE" w:rsidP="00AB41BE">
      <w:pPr>
        <w:pStyle w:val="ListParagraph"/>
        <w:numPr>
          <w:ilvl w:val="3"/>
          <w:numId w:val="3"/>
        </w:numPr>
      </w:pPr>
      <w:r w:rsidRPr="00761DFA">
        <w:rPr>
          <w:b/>
          <w:bCs/>
          <w:highlight w:val="yellow"/>
        </w:rPr>
        <w:t>Hebrews 10:32-34</w:t>
      </w:r>
      <w:r>
        <w:t xml:space="preserve"> – you became a companion of the persecuted and had compassion on those imprisoned.</w:t>
      </w:r>
    </w:p>
    <w:p w14:paraId="314EBA69" w14:textId="77480A5C" w:rsidR="00AB41BE" w:rsidRPr="00761DFA" w:rsidRDefault="00AB41BE" w:rsidP="00AB41BE">
      <w:pPr>
        <w:pStyle w:val="ListParagraph"/>
        <w:numPr>
          <w:ilvl w:val="3"/>
          <w:numId w:val="3"/>
        </w:numPr>
        <w:rPr>
          <w:b/>
          <w:bCs/>
        </w:rPr>
      </w:pPr>
      <w:r w:rsidRPr="00761DFA">
        <w:rPr>
          <w:b/>
          <w:bCs/>
        </w:rPr>
        <w:t>THOUGH THINGS MAY SEEM DIFFERENT NOW, JESUS IS NOT, AND YOU ARE NOT TO BE.</w:t>
      </w:r>
    </w:p>
    <w:p w14:paraId="6781FF7B" w14:textId="4D894AE0" w:rsidR="00AB41BE" w:rsidRDefault="002E0A31" w:rsidP="00AB41BE">
      <w:pPr>
        <w:pStyle w:val="ListParagraph"/>
        <w:numPr>
          <w:ilvl w:val="2"/>
          <w:numId w:val="3"/>
        </w:numPr>
      </w:pPr>
      <w:r w:rsidRPr="00761DFA">
        <w:rPr>
          <w:b/>
          <w:bCs/>
        </w:rPr>
        <w:t>Sexual purity</w:t>
      </w:r>
      <w:r>
        <w:t xml:space="preserve"> </w:t>
      </w:r>
      <w:r w:rsidRPr="00761DFA">
        <w:rPr>
          <w:b/>
          <w:bCs/>
          <w:highlight w:val="yellow"/>
        </w:rPr>
        <w:t>(v. 4)</w:t>
      </w:r>
      <w:r>
        <w:t xml:space="preserve"> – continue to hold marriage in honor through fidelity, and teaching truth.</w:t>
      </w:r>
    </w:p>
    <w:p w14:paraId="4FBA1A3D" w14:textId="60C5238F" w:rsidR="002E0A31" w:rsidRDefault="002E0A31" w:rsidP="002E0A31">
      <w:pPr>
        <w:pStyle w:val="ListParagraph"/>
        <w:numPr>
          <w:ilvl w:val="3"/>
          <w:numId w:val="3"/>
        </w:numPr>
      </w:pPr>
      <w:r>
        <w:t xml:space="preserve">Imperative – </w:t>
      </w:r>
      <w:r w:rsidRPr="00761DFA">
        <w:rPr>
          <w:b/>
          <w:bCs/>
          <w:i/>
          <w:iCs/>
          <w:highlight w:val="yellow"/>
        </w:rPr>
        <w:t>“Marriage is to be held in honor among all” (NASB)</w:t>
      </w:r>
      <w:r>
        <w:t xml:space="preserve"> – not taught as something to abstain from (</w:t>
      </w:r>
      <w:r w:rsidRPr="00761DFA">
        <w:rPr>
          <w:b/>
          <w:bCs/>
          <w:highlight w:val="yellow"/>
        </w:rPr>
        <w:t>cf. 1 Timothy 4:1-3).</w:t>
      </w:r>
    </w:p>
    <w:p w14:paraId="30079A36" w14:textId="2AF523EB" w:rsidR="002E0A31" w:rsidRDefault="002E0A31" w:rsidP="002E0A31">
      <w:pPr>
        <w:pStyle w:val="ListParagraph"/>
        <w:numPr>
          <w:ilvl w:val="3"/>
          <w:numId w:val="3"/>
        </w:numPr>
      </w:pPr>
      <w:r>
        <w:t xml:space="preserve">Not seeking comfort in worldly pleasure – </w:t>
      </w:r>
      <w:r w:rsidRPr="00761DFA">
        <w:rPr>
          <w:b/>
          <w:bCs/>
          <w:highlight w:val="yellow"/>
        </w:rPr>
        <w:t>Hebrews 3:13</w:t>
      </w:r>
    </w:p>
    <w:p w14:paraId="2A941AA8" w14:textId="634BF812" w:rsidR="00F1398E" w:rsidRPr="00761DFA" w:rsidRDefault="00F1398E" w:rsidP="002E0A31">
      <w:pPr>
        <w:pStyle w:val="ListParagraph"/>
        <w:numPr>
          <w:ilvl w:val="3"/>
          <w:numId w:val="3"/>
        </w:numPr>
        <w:rPr>
          <w:b/>
          <w:bCs/>
        </w:rPr>
      </w:pPr>
      <w:r w:rsidRPr="00761DFA">
        <w:rPr>
          <w:b/>
          <w:bCs/>
        </w:rPr>
        <w:t>THE CHANGING CIRCUMSTANCES DON’T CHANGE JESUS’ DOCTRINE ON MARRIAGE, AND PURITY.</w:t>
      </w:r>
    </w:p>
    <w:p w14:paraId="6EF94174" w14:textId="7FA1199C" w:rsidR="002E0A31" w:rsidRDefault="002E0A31" w:rsidP="002E0A31">
      <w:pPr>
        <w:pStyle w:val="ListParagraph"/>
        <w:numPr>
          <w:ilvl w:val="2"/>
          <w:numId w:val="3"/>
        </w:numPr>
      </w:pPr>
      <w:r w:rsidRPr="00761DFA">
        <w:rPr>
          <w:b/>
          <w:bCs/>
        </w:rPr>
        <w:lastRenderedPageBreak/>
        <w:t>Contentment and trust in the Lord</w:t>
      </w:r>
      <w:r>
        <w:t xml:space="preserve"> </w:t>
      </w:r>
      <w:r w:rsidRPr="00761DFA">
        <w:rPr>
          <w:b/>
          <w:bCs/>
          <w:highlight w:val="yellow"/>
        </w:rPr>
        <w:t>(vv. 5-6)</w:t>
      </w:r>
      <w:r>
        <w:t xml:space="preserve"> – continue to trust that Jesus will take care of you, and all you need is Him.</w:t>
      </w:r>
    </w:p>
    <w:p w14:paraId="29F89FBA" w14:textId="45F99B1B" w:rsidR="002E0A31" w:rsidRDefault="002E0A31" w:rsidP="002E0A31">
      <w:pPr>
        <w:pStyle w:val="ListParagraph"/>
        <w:numPr>
          <w:ilvl w:val="3"/>
          <w:numId w:val="3"/>
        </w:numPr>
      </w:pPr>
      <w:r w:rsidRPr="00761DFA">
        <w:rPr>
          <w:b/>
          <w:bCs/>
          <w:highlight w:val="yellow"/>
        </w:rPr>
        <w:t>Hebrews 10:34</w:t>
      </w:r>
      <w:r>
        <w:t xml:space="preserve"> – at one point you joyfully accepted the plundering of your goods.</w:t>
      </w:r>
    </w:p>
    <w:p w14:paraId="5256F774" w14:textId="42370D98" w:rsidR="002E0A31" w:rsidRPr="00761DFA" w:rsidRDefault="002E0A31" w:rsidP="002E0A31">
      <w:pPr>
        <w:pStyle w:val="ListParagraph"/>
        <w:numPr>
          <w:ilvl w:val="3"/>
          <w:numId w:val="3"/>
        </w:numPr>
        <w:rPr>
          <w:b/>
          <w:bCs/>
        </w:rPr>
      </w:pPr>
      <w:r w:rsidRPr="00761DFA">
        <w:rPr>
          <w:b/>
          <w:bCs/>
        </w:rPr>
        <w:t>THINGS MAY SEEM DIFFERENT NOW, BUT JESUS IS THE SAME.</w:t>
      </w:r>
    </w:p>
    <w:p w14:paraId="41F6944E" w14:textId="71D1C1AB" w:rsidR="0084260C" w:rsidRDefault="0084260C" w:rsidP="0084260C">
      <w:pPr>
        <w:pStyle w:val="ListParagraph"/>
        <w:numPr>
          <w:ilvl w:val="1"/>
          <w:numId w:val="3"/>
        </w:numPr>
      </w:pPr>
      <w:r>
        <w:t xml:space="preserve">A change in circumstances does not change the truth of Christ </w:t>
      </w:r>
      <w:r w:rsidRPr="00761DFA">
        <w:rPr>
          <w:b/>
          <w:bCs/>
          <w:highlight w:val="yellow"/>
        </w:rPr>
        <w:t>(vv. 9-16):</w:t>
      </w:r>
    </w:p>
    <w:p w14:paraId="6A6E1DB9" w14:textId="08E510EB" w:rsidR="0084260C" w:rsidRDefault="0084260C" w:rsidP="0084260C">
      <w:pPr>
        <w:pStyle w:val="ListParagraph"/>
        <w:numPr>
          <w:ilvl w:val="2"/>
          <w:numId w:val="3"/>
        </w:numPr>
      </w:pPr>
      <w:r w:rsidRPr="00761DFA">
        <w:rPr>
          <w:b/>
          <w:bCs/>
          <w:highlight w:val="yellow"/>
        </w:rPr>
        <w:t>(v. 9)</w:t>
      </w:r>
      <w:r>
        <w:t xml:space="preserve"> – some trying to tell you that spiritual substance is in fleshly ordinances, but it is in God’s grace.</w:t>
      </w:r>
    </w:p>
    <w:p w14:paraId="23848468" w14:textId="3CACA26B" w:rsidR="0084260C" w:rsidRDefault="0084260C" w:rsidP="0084260C">
      <w:pPr>
        <w:pStyle w:val="ListParagraph"/>
        <w:numPr>
          <w:ilvl w:val="3"/>
          <w:numId w:val="3"/>
        </w:numPr>
      </w:pPr>
      <w:r w:rsidRPr="00761DFA">
        <w:rPr>
          <w:b/>
          <w:bCs/>
          <w:highlight w:val="yellow"/>
        </w:rPr>
        <w:t>Galatians 3:2-3</w:t>
      </w:r>
      <w:r>
        <w:t xml:space="preserve"> – began by God’s grace through Spirit’s revelation, but now by flesh/works?</w:t>
      </w:r>
    </w:p>
    <w:p w14:paraId="236D8C50" w14:textId="0BA45F81" w:rsidR="0084260C" w:rsidRDefault="0084260C" w:rsidP="0084260C">
      <w:pPr>
        <w:pStyle w:val="ListParagraph"/>
        <w:numPr>
          <w:ilvl w:val="2"/>
          <w:numId w:val="3"/>
        </w:numPr>
      </w:pPr>
      <w:r w:rsidRPr="00761DFA">
        <w:rPr>
          <w:b/>
          <w:bCs/>
          <w:highlight w:val="yellow"/>
        </w:rPr>
        <w:t>(vv. 10, 15-16)</w:t>
      </w:r>
      <w:r>
        <w:t xml:space="preserve"> – There is spiritual service, far superior to anything to do with the Old Law, which those who hold onto the Old Law have no right to be a part of.</w:t>
      </w:r>
    </w:p>
    <w:p w14:paraId="764DA6D4" w14:textId="79303AF3" w:rsidR="0084260C" w:rsidRDefault="0084260C" w:rsidP="0084260C">
      <w:pPr>
        <w:pStyle w:val="ListParagraph"/>
        <w:numPr>
          <w:ilvl w:val="3"/>
          <w:numId w:val="3"/>
        </w:numPr>
      </w:pPr>
      <w:r w:rsidRPr="00761DFA">
        <w:rPr>
          <w:b/>
          <w:bCs/>
          <w:highlight w:val="yellow"/>
        </w:rPr>
        <w:t>Hebrews 9:1, 9-10</w:t>
      </w:r>
      <w:r>
        <w:t xml:space="preserve"> – the Old Law was the fleshly type of the true spiritual substance now in Christ.</w:t>
      </w:r>
    </w:p>
    <w:p w14:paraId="187FBEDD" w14:textId="4CABCFBF" w:rsidR="0084260C" w:rsidRDefault="0084260C" w:rsidP="0084260C">
      <w:pPr>
        <w:pStyle w:val="ListParagraph"/>
        <w:numPr>
          <w:ilvl w:val="3"/>
          <w:numId w:val="3"/>
        </w:numPr>
      </w:pPr>
      <w:r w:rsidRPr="00761DFA">
        <w:rPr>
          <w:b/>
          <w:bCs/>
          <w:highlight w:val="yellow"/>
        </w:rPr>
        <w:t>1 Peter 2:4-5</w:t>
      </w:r>
      <w:r>
        <w:t xml:space="preserve"> – these are the sacrifices God is pleased with.</w:t>
      </w:r>
    </w:p>
    <w:p w14:paraId="59AF2A28" w14:textId="7145115A" w:rsidR="0084260C" w:rsidRDefault="0084260C" w:rsidP="0084260C">
      <w:pPr>
        <w:pStyle w:val="ListParagraph"/>
        <w:numPr>
          <w:ilvl w:val="2"/>
          <w:numId w:val="3"/>
        </w:numPr>
      </w:pPr>
      <w:r w:rsidRPr="00761DFA">
        <w:rPr>
          <w:b/>
          <w:bCs/>
          <w:highlight w:val="yellow"/>
        </w:rPr>
        <w:t>(vv. 11-14)</w:t>
      </w:r>
      <w:r>
        <w:t xml:space="preserve"> – using the figure to show they must make a clear and decisive break from Judaism – THE BENEFITS OF CHRIST DON’T COME THROUGH THE OLD LAW, BUT THE NEW COVENANT HE DIED FOR.</w:t>
      </w:r>
    </w:p>
    <w:p w14:paraId="795D6395" w14:textId="5F4C70D0" w:rsidR="0084260C" w:rsidRDefault="0084260C" w:rsidP="0084260C">
      <w:pPr>
        <w:pStyle w:val="ListParagraph"/>
        <w:numPr>
          <w:ilvl w:val="3"/>
          <w:numId w:val="3"/>
        </w:numPr>
      </w:pPr>
      <w:r>
        <w:t>He was outside</w:t>
      </w:r>
      <w:r w:rsidR="00761DFA">
        <w:t xml:space="preserve"> the camp at the beginning of your faith.</w:t>
      </w:r>
    </w:p>
    <w:p w14:paraId="57D35C53" w14:textId="488AD38C" w:rsidR="00761DFA" w:rsidRDefault="00761DFA" w:rsidP="0084260C">
      <w:pPr>
        <w:pStyle w:val="ListParagraph"/>
        <w:numPr>
          <w:ilvl w:val="3"/>
          <w:numId w:val="3"/>
        </w:numPr>
      </w:pPr>
      <w:r>
        <w:t xml:space="preserve">He still has not moved </w:t>
      </w:r>
      <w:r w:rsidRPr="00761DFA">
        <w:rPr>
          <w:b/>
          <w:bCs/>
          <w:highlight w:val="yellow"/>
        </w:rPr>
        <w:t>(v. 8)</w:t>
      </w:r>
      <w:r>
        <w:t xml:space="preserve"> – you must not move from Him.</w:t>
      </w:r>
    </w:p>
    <w:p w14:paraId="50C27608" w14:textId="6831FC59" w:rsidR="00B677A5" w:rsidRDefault="00B677A5" w:rsidP="00442A20">
      <w:pPr>
        <w:pStyle w:val="ListParagraph"/>
        <w:numPr>
          <w:ilvl w:val="0"/>
          <w:numId w:val="2"/>
        </w:numPr>
      </w:pPr>
      <w:r>
        <w:t>Applications</w:t>
      </w:r>
    </w:p>
    <w:p w14:paraId="15EC759C" w14:textId="410CBCC1" w:rsidR="002F1C6D" w:rsidRDefault="00545F0D" w:rsidP="00155601">
      <w:pPr>
        <w:pStyle w:val="ListParagraph"/>
        <w:numPr>
          <w:ilvl w:val="0"/>
          <w:numId w:val="4"/>
        </w:numPr>
      </w:pPr>
      <w:r>
        <w:t>The truth of Christ is not to be adapted to our times and circumstances, rather, we are to adapt to the truth of Christ regardless of our times and circumstances.</w:t>
      </w:r>
    </w:p>
    <w:p w14:paraId="6AE6099F" w14:textId="5A7852E5" w:rsidR="00545F0D" w:rsidRDefault="00545F0D" w:rsidP="00545F0D">
      <w:pPr>
        <w:pStyle w:val="ListParagraph"/>
        <w:numPr>
          <w:ilvl w:val="1"/>
          <w:numId w:val="4"/>
        </w:numPr>
      </w:pPr>
      <w:r w:rsidRPr="000A5917">
        <w:rPr>
          <w:b/>
          <w:bCs/>
          <w:highlight w:val="yellow"/>
        </w:rPr>
        <w:t>Romans 12:1-2</w:t>
      </w:r>
      <w:r w:rsidR="002E619A">
        <w:t xml:space="preserve"> – not conformed but transformed.</w:t>
      </w:r>
    </w:p>
    <w:p w14:paraId="07E83652" w14:textId="74B7F262" w:rsidR="002E619A" w:rsidRDefault="002E619A" w:rsidP="002E619A">
      <w:pPr>
        <w:pStyle w:val="ListParagraph"/>
        <w:numPr>
          <w:ilvl w:val="2"/>
          <w:numId w:val="4"/>
        </w:numPr>
      </w:pPr>
      <w:r>
        <w:t>Not simply in doctrine, but in morality.</w:t>
      </w:r>
    </w:p>
    <w:p w14:paraId="7FECB056" w14:textId="460F0CF5" w:rsidR="00545F0D" w:rsidRDefault="00545F0D" w:rsidP="00545F0D">
      <w:pPr>
        <w:pStyle w:val="ListParagraph"/>
        <w:numPr>
          <w:ilvl w:val="1"/>
          <w:numId w:val="4"/>
        </w:numPr>
      </w:pPr>
      <w:r w:rsidRPr="000A5917">
        <w:rPr>
          <w:b/>
          <w:bCs/>
          <w:highlight w:val="yellow"/>
        </w:rPr>
        <w:t>1 Peter 1:23-25</w:t>
      </w:r>
      <w:r>
        <w:t xml:space="preserve"> – eternal relevancy of the truth.</w:t>
      </w:r>
    </w:p>
    <w:p w14:paraId="4E3DAD67" w14:textId="0EA5F0DC" w:rsidR="002E619A" w:rsidRDefault="002E619A" w:rsidP="002E619A">
      <w:pPr>
        <w:pStyle w:val="ListParagraph"/>
        <w:numPr>
          <w:ilvl w:val="0"/>
          <w:numId w:val="4"/>
        </w:numPr>
      </w:pPr>
      <w:r>
        <w:t>Nobility of mind does not require skepticism of settled truths.</w:t>
      </w:r>
    </w:p>
    <w:p w14:paraId="5446CCF5" w14:textId="5F0A5FF0" w:rsidR="002E619A" w:rsidRDefault="002E619A" w:rsidP="002E619A">
      <w:pPr>
        <w:pStyle w:val="ListParagraph"/>
        <w:numPr>
          <w:ilvl w:val="1"/>
          <w:numId w:val="4"/>
        </w:numPr>
      </w:pPr>
      <w:r w:rsidRPr="000A5917">
        <w:rPr>
          <w:b/>
          <w:bCs/>
          <w:highlight w:val="yellow"/>
        </w:rPr>
        <w:t>Acts 17:11</w:t>
      </w:r>
      <w:r>
        <w:t xml:space="preserve"> – the Berean example is not to question or doubt everything you’ve ever known, but to search the standard of truth with an honest heart.</w:t>
      </w:r>
    </w:p>
    <w:p w14:paraId="663C3E00" w14:textId="6F65035F" w:rsidR="002E619A" w:rsidRDefault="002E619A" w:rsidP="002E619A">
      <w:pPr>
        <w:pStyle w:val="ListParagraph"/>
        <w:numPr>
          <w:ilvl w:val="1"/>
          <w:numId w:val="4"/>
        </w:numPr>
      </w:pPr>
      <w:r>
        <w:t xml:space="preserve">When I come to know with objective proof that something is true or false, while I may study further to strengthen my faith, I do not need to uproot everything and start over </w:t>
      </w:r>
      <w:proofErr w:type="gramStart"/>
      <w:r>
        <w:t>in order for</w:t>
      </w:r>
      <w:proofErr w:type="gramEnd"/>
      <w:r>
        <w:t xml:space="preserve"> my faith to be valid.</w:t>
      </w:r>
    </w:p>
    <w:p w14:paraId="42032D44" w14:textId="76AC0069" w:rsidR="002E619A" w:rsidRDefault="002E619A" w:rsidP="002E619A">
      <w:pPr>
        <w:pStyle w:val="ListParagraph"/>
        <w:numPr>
          <w:ilvl w:val="2"/>
          <w:numId w:val="4"/>
        </w:numPr>
      </w:pPr>
      <w:r w:rsidRPr="000A5917">
        <w:rPr>
          <w:b/>
          <w:bCs/>
          <w:highlight w:val="yellow"/>
        </w:rPr>
        <w:t>Hebrews 5:12</w:t>
      </w:r>
      <w:r>
        <w:t xml:space="preserve"> – need to be taught again.</w:t>
      </w:r>
    </w:p>
    <w:p w14:paraId="6439F3A8" w14:textId="32CE8302" w:rsidR="002E619A" w:rsidRDefault="002E619A" w:rsidP="002E619A">
      <w:pPr>
        <w:pStyle w:val="ListParagraph"/>
        <w:numPr>
          <w:ilvl w:val="2"/>
          <w:numId w:val="4"/>
        </w:numPr>
      </w:pPr>
      <w:r w:rsidRPr="000A5917">
        <w:rPr>
          <w:b/>
          <w:bCs/>
          <w:highlight w:val="yellow"/>
        </w:rPr>
        <w:t>Hebrews 6:1-2</w:t>
      </w:r>
      <w:r>
        <w:t xml:space="preserve"> – known and settled truths must be built upon, not continually relearned as from the beginning.</w:t>
      </w:r>
    </w:p>
    <w:p w14:paraId="601CE3E9" w14:textId="71B14B70" w:rsidR="002E619A" w:rsidRPr="00816B76" w:rsidRDefault="000A5917" w:rsidP="000A5917">
      <w:pPr>
        <w:rPr>
          <w:b/>
          <w:bCs/>
        </w:rPr>
      </w:pPr>
      <w:r w:rsidRPr="00816B76">
        <w:rPr>
          <w:b/>
          <w:bCs/>
        </w:rPr>
        <w:t>Conclusion</w:t>
      </w:r>
    </w:p>
    <w:p w14:paraId="7A07D867" w14:textId="30D32852" w:rsidR="000A5917" w:rsidRDefault="00816B76" w:rsidP="000A5917">
      <w:pPr>
        <w:pStyle w:val="ListParagraph"/>
        <w:numPr>
          <w:ilvl w:val="0"/>
          <w:numId w:val="5"/>
        </w:numPr>
      </w:pPr>
      <w:r>
        <w:t>Jesus Christ is the same – He does not and will not change.</w:t>
      </w:r>
    </w:p>
    <w:p w14:paraId="0A1B122E" w14:textId="2FBE9873" w:rsidR="00816B76" w:rsidRDefault="00816B76" w:rsidP="000A5917">
      <w:pPr>
        <w:pStyle w:val="ListParagraph"/>
        <w:numPr>
          <w:ilvl w:val="0"/>
          <w:numId w:val="5"/>
        </w:numPr>
      </w:pPr>
      <w:r>
        <w:t>This should encourage by the trustworthiness which He possesses, and it should dissuade us from ever thinking we can deviate from Him and be safe.</w:t>
      </w:r>
    </w:p>
    <w:sectPr w:rsidR="00816B76" w:rsidSect="00167BAD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144AC" w14:textId="77777777" w:rsidR="00167BAD" w:rsidRDefault="00167BAD" w:rsidP="00442A20">
      <w:r>
        <w:separator/>
      </w:r>
    </w:p>
  </w:endnote>
  <w:endnote w:type="continuationSeparator" w:id="0">
    <w:p w14:paraId="4360C4D9" w14:textId="77777777" w:rsidR="00167BAD" w:rsidRDefault="00167BAD" w:rsidP="00442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018422504"/>
      <w:docPartObj>
        <w:docPartGallery w:val="Page Numbers (Bottom of Page)"/>
        <w:docPartUnique/>
      </w:docPartObj>
    </w:sdtPr>
    <w:sdtContent>
      <w:p w14:paraId="3C50B8E1" w14:textId="77777777" w:rsidR="00442A20" w:rsidRDefault="00442A20" w:rsidP="00F12DB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FD157AA" w14:textId="77777777" w:rsidR="00442A20" w:rsidRDefault="00442A20" w:rsidP="00442A2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335038947"/>
      <w:docPartObj>
        <w:docPartGallery w:val="Page Numbers (Bottom of Page)"/>
        <w:docPartUnique/>
      </w:docPartObj>
    </w:sdtPr>
    <w:sdtContent>
      <w:p w14:paraId="01E1DA4A" w14:textId="77777777" w:rsidR="00442A20" w:rsidRDefault="00442A20" w:rsidP="00F12DB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07FEAE6" w14:textId="77777777" w:rsidR="00442A20" w:rsidRDefault="00442A20" w:rsidP="00442A2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7EC67F" w14:textId="77777777" w:rsidR="00167BAD" w:rsidRDefault="00167BAD" w:rsidP="00442A20">
      <w:r>
        <w:separator/>
      </w:r>
    </w:p>
  </w:footnote>
  <w:footnote w:type="continuationSeparator" w:id="0">
    <w:p w14:paraId="5C2B7EC8" w14:textId="77777777" w:rsidR="00167BAD" w:rsidRDefault="00167BAD" w:rsidP="00442A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14DAD" w14:textId="77777777" w:rsidR="00442A20" w:rsidRDefault="00442A20" w:rsidP="00442A20">
    <w:pPr>
      <w:pStyle w:val="Header"/>
      <w:jc w:val="right"/>
    </w:pPr>
    <w:r>
      <w:t>Jesus Christ is the Same – Outline by Jeremiah Cox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12138"/>
    <w:multiLevelType w:val="hybridMultilevel"/>
    <w:tmpl w:val="4F1C38A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0F30B04"/>
    <w:multiLevelType w:val="hybridMultilevel"/>
    <w:tmpl w:val="707EF1F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4223668"/>
    <w:multiLevelType w:val="hybridMultilevel"/>
    <w:tmpl w:val="CE16C5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1E4032"/>
    <w:multiLevelType w:val="hybridMultilevel"/>
    <w:tmpl w:val="F3743BF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58137C"/>
    <w:multiLevelType w:val="hybridMultilevel"/>
    <w:tmpl w:val="3E328B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3358673">
    <w:abstractNumId w:val="2"/>
  </w:num>
  <w:num w:numId="2" w16cid:durableId="1709063754">
    <w:abstractNumId w:val="3"/>
  </w:num>
  <w:num w:numId="3" w16cid:durableId="76677360">
    <w:abstractNumId w:val="0"/>
  </w:num>
  <w:num w:numId="4" w16cid:durableId="1878277301">
    <w:abstractNumId w:val="1"/>
  </w:num>
  <w:num w:numId="5" w16cid:durableId="133741559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A20"/>
    <w:rsid w:val="00043405"/>
    <w:rsid w:val="000A5917"/>
    <w:rsid w:val="000E5918"/>
    <w:rsid w:val="00103709"/>
    <w:rsid w:val="00155601"/>
    <w:rsid w:val="00167BAD"/>
    <w:rsid w:val="001A321E"/>
    <w:rsid w:val="001C167A"/>
    <w:rsid w:val="00282872"/>
    <w:rsid w:val="002E0A31"/>
    <w:rsid w:val="002E619A"/>
    <w:rsid w:val="002F1C6D"/>
    <w:rsid w:val="00442A20"/>
    <w:rsid w:val="004E049F"/>
    <w:rsid w:val="005174B2"/>
    <w:rsid w:val="00545F0D"/>
    <w:rsid w:val="00612107"/>
    <w:rsid w:val="006356F8"/>
    <w:rsid w:val="00700C19"/>
    <w:rsid w:val="00761DFA"/>
    <w:rsid w:val="00775F48"/>
    <w:rsid w:val="007B7AE5"/>
    <w:rsid w:val="00816B76"/>
    <w:rsid w:val="0084260C"/>
    <w:rsid w:val="00AB2538"/>
    <w:rsid w:val="00AB41BE"/>
    <w:rsid w:val="00B35EBF"/>
    <w:rsid w:val="00B659AD"/>
    <w:rsid w:val="00B677A5"/>
    <w:rsid w:val="00C64B08"/>
    <w:rsid w:val="00CB3588"/>
    <w:rsid w:val="00D45D06"/>
    <w:rsid w:val="00D8134D"/>
    <w:rsid w:val="00DB1844"/>
    <w:rsid w:val="00DE2D1F"/>
    <w:rsid w:val="00F1398E"/>
    <w:rsid w:val="00F77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E75143"/>
  <w15:chartTrackingRefBased/>
  <w15:docId w15:val="{12FFA6C6-4D27-8E4E-B1FA-D2EF30E63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2A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2A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2A20"/>
  </w:style>
  <w:style w:type="paragraph" w:styleId="Footer">
    <w:name w:val="footer"/>
    <w:basedOn w:val="Normal"/>
    <w:link w:val="FooterChar"/>
    <w:uiPriority w:val="99"/>
    <w:unhideWhenUsed/>
    <w:rsid w:val="00442A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2A20"/>
  </w:style>
  <w:style w:type="character" w:styleId="PageNumber">
    <w:name w:val="page number"/>
    <w:basedOn w:val="DefaultParagraphFont"/>
    <w:uiPriority w:val="99"/>
    <w:semiHidden/>
    <w:unhideWhenUsed/>
    <w:rsid w:val="00442A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3</Pages>
  <Words>943</Words>
  <Characters>5380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Jeremiah Cox</dc:creator>
  <cp:keywords/>
  <dc:description/>
  <cp:lastModifiedBy>Jeremiah Cox</cp:lastModifiedBy>
  <cp:revision>27</cp:revision>
  <dcterms:created xsi:type="dcterms:W3CDTF">2023-11-16T22:28:00Z</dcterms:created>
  <dcterms:modified xsi:type="dcterms:W3CDTF">2023-12-15T20:56:00Z</dcterms:modified>
</cp:coreProperties>
</file>