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21C3" w14:textId="31FF75CD" w:rsidR="007B7AE5" w:rsidRDefault="00854173">
      <w:pPr>
        <w:rPr>
          <w:b/>
          <w:bCs/>
          <w:sz w:val="32"/>
          <w:szCs w:val="32"/>
        </w:rPr>
      </w:pPr>
      <w:r w:rsidRPr="00854173">
        <w:rPr>
          <w:b/>
          <w:bCs/>
          <w:sz w:val="32"/>
          <w:szCs w:val="32"/>
        </w:rPr>
        <w:t>Preach the Word</w:t>
      </w:r>
    </w:p>
    <w:p w14:paraId="0D6AA1DB" w14:textId="23971CE4" w:rsidR="007631B7" w:rsidRPr="007631B7" w:rsidRDefault="007631B7">
      <w:pPr>
        <w:rPr>
          <w:i/>
          <w:iCs/>
          <w:sz w:val="28"/>
          <w:szCs w:val="28"/>
        </w:rPr>
      </w:pPr>
      <w:r w:rsidRPr="007631B7">
        <w:rPr>
          <w:i/>
          <w:iCs/>
          <w:sz w:val="28"/>
          <w:szCs w:val="28"/>
        </w:rPr>
        <w:t>F</w:t>
      </w:r>
      <w:r>
        <w:rPr>
          <w:i/>
          <w:iCs/>
          <w:sz w:val="28"/>
          <w:szCs w:val="28"/>
        </w:rPr>
        <w:t>undamentals</w:t>
      </w:r>
      <w:r w:rsidRPr="007631B7">
        <w:rPr>
          <w:i/>
          <w:iCs/>
          <w:sz w:val="28"/>
          <w:szCs w:val="28"/>
        </w:rPr>
        <w:t xml:space="preserve"> of Biblical Preaching</w:t>
      </w:r>
    </w:p>
    <w:p w14:paraId="7A686F08" w14:textId="772DB42C" w:rsidR="00854173" w:rsidRPr="00854173" w:rsidRDefault="00854173">
      <w:pPr>
        <w:rPr>
          <w:i/>
          <w:iCs/>
          <w:sz w:val="28"/>
          <w:szCs w:val="28"/>
        </w:rPr>
      </w:pPr>
      <w:r w:rsidRPr="00854173">
        <w:rPr>
          <w:i/>
          <w:iCs/>
          <w:sz w:val="28"/>
          <w:szCs w:val="28"/>
        </w:rPr>
        <w:t>2 Timothy 4:2</w:t>
      </w:r>
    </w:p>
    <w:p w14:paraId="772987F0" w14:textId="1CA20A66" w:rsidR="00854173" w:rsidRPr="00854173" w:rsidRDefault="00854173">
      <w:pPr>
        <w:rPr>
          <w:b/>
          <w:bCs/>
        </w:rPr>
      </w:pPr>
      <w:r w:rsidRPr="00854173">
        <w:rPr>
          <w:b/>
          <w:bCs/>
        </w:rPr>
        <w:t>Introduction</w:t>
      </w:r>
    </w:p>
    <w:p w14:paraId="6987592A" w14:textId="5DFFAAA4" w:rsidR="00854173" w:rsidRDefault="00E6216D" w:rsidP="004120DC">
      <w:pPr>
        <w:pStyle w:val="ListParagraph"/>
        <w:numPr>
          <w:ilvl w:val="0"/>
          <w:numId w:val="1"/>
        </w:numPr>
      </w:pPr>
      <w:r>
        <w:t>Preaching is found throughout scripture as a primary method of communication from God to man.</w:t>
      </w:r>
    </w:p>
    <w:p w14:paraId="549C8BC5" w14:textId="2E6F846C" w:rsidR="00E6216D" w:rsidRDefault="00E6216D" w:rsidP="004120DC">
      <w:pPr>
        <w:pStyle w:val="ListParagraph"/>
        <w:numPr>
          <w:ilvl w:val="0"/>
          <w:numId w:val="1"/>
        </w:numPr>
      </w:pPr>
      <w:r>
        <w:t>Since preaching contains the element of fallible man, it is imperative that anyone who seeks to undertake the responsibility understand exactly what it is, and how it is to be accomplished.</w:t>
      </w:r>
    </w:p>
    <w:p w14:paraId="0787AF83" w14:textId="051D50B2" w:rsidR="00E6216D" w:rsidRDefault="00E6216D" w:rsidP="004120DC">
      <w:pPr>
        <w:pStyle w:val="ListParagraph"/>
        <w:numPr>
          <w:ilvl w:val="0"/>
          <w:numId w:val="1"/>
        </w:numPr>
      </w:pPr>
      <w:r>
        <w:t>Equally important is the understanding of the function of preaching, and what the Bible says of it, from those who undertake the responsibility of listening to preaching (as all communication places responsibility on both ends).</w:t>
      </w:r>
    </w:p>
    <w:p w14:paraId="26F09B0E" w14:textId="0727D319" w:rsidR="00E6216D" w:rsidRDefault="00E6216D" w:rsidP="004120DC">
      <w:pPr>
        <w:pStyle w:val="ListParagraph"/>
        <w:numPr>
          <w:ilvl w:val="0"/>
          <w:numId w:val="1"/>
        </w:numPr>
      </w:pPr>
      <w:r>
        <w:t xml:space="preserve">The preaching of today has drifted away from what the Bible shows us preaching is. This is not only damaging to the one who claims to be preaching, but who </w:t>
      </w:r>
      <w:proofErr w:type="gramStart"/>
      <w:r>
        <w:t>actually is</w:t>
      </w:r>
      <w:proofErr w:type="gramEnd"/>
      <w:r>
        <w:t xml:space="preserve"> doing something far different, but for those who drink in the message under the false notion that it is good for their soul.</w:t>
      </w:r>
    </w:p>
    <w:p w14:paraId="53A30E27" w14:textId="67AA7871" w:rsidR="00E6216D" w:rsidRDefault="00E6216D" w:rsidP="004120DC">
      <w:pPr>
        <w:pStyle w:val="ListParagraph"/>
        <w:numPr>
          <w:ilvl w:val="0"/>
          <w:numId w:val="1"/>
        </w:numPr>
      </w:pPr>
      <w:r>
        <w:t xml:space="preserve">What does it mean to </w:t>
      </w:r>
      <w:r w:rsidRPr="00E6216D">
        <w:rPr>
          <w:b/>
          <w:bCs/>
          <w:i/>
          <w:iCs/>
          <w:highlight w:val="yellow"/>
        </w:rPr>
        <w:t>“Preach the word”</w:t>
      </w:r>
      <w:r>
        <w:t>? (</w:t>
      </w:r>
      <w:r w:rsidRPr="00E6216D">
        <w:rPr>
          <w:b/>
          <w:bCs/>
          <w:highlight w:val="yellow"/>
        </w:rPr>
        <w:t>2 Timothy 4:2</w:t>
      </w:r>
      <w:r>
        <w:t>)</w:t>
      </w:r>
    </w:p>
    <w:p w14:paraId="75D013E2" w14:textId="758981F4" w:rsidR="00854173" w:rsidRDefault="00854173" w:rsidP="00854173">
      <w:pPr>
        <w:pStyle w:val="ListParagraph"/>
        <w:numPr>
          <w:ilvl w:val="0"/>
          <w:numId w:val="2"/>
        </w:numPr>
      </w:pPr>
      <w:r>
        <w:t>Preach the Word</w:t>
      </w:r>
    </w:p>
    <w:p w14:paraId="00305C4C" w14:textId="1F991B26" w:rsidR="00854173" w:rsidRDefault="00854173" w:rsidP="00854173">
      <w:pPr>
        <w:pStyle w:val="ListParagraph"/>
        <w:numPr>
          <w:ilvl w:val="0"/>
          <w:numId w:val="3"/>
        </w:numPr>
      </w:pPr>
      <w:r>
        <w:t>Preach</w:t>
      </w:r>
    </w:p>
    <w:p w14:paraId="690C33F1" w14:textId="219EB28B" w:rsidR="00A517F5" w:rsidRDefault="00A517F5" w:rsidP="00A517F5">
      <w:pPr>
        <w:pStyle w:val="ListParagraph"/>
        <w:numPr>
          <w:ilvl w:val="1"/>
          <w:numId w:val="3"/>
        </w:numPr>
      </w:pPr>
      <w:r>
        <w:t xml:space="preserve">Paul called Timothy to action – </w:t>
      </w:r>
      <w:r w:rsidRPr="00121B8D">
        <w:rPr>
          <w:b/>
          <w:bCs/>
          <w:i/>
          <w:iCs/>
          <w:highlight w:val="yellow"/>
        </w:rPr>
        <w:t>“</w:t>
      </w:r>
      <w:proofErr w:type="gramStart"/>
      <w:r w:rsidRPr="00121B8D">
        <w:rPr>
          <w:b/>
          <w:bCs/>
          <w:i/>
          <w:iCs/>
          <w:highlight w:val="yellow"/>
        </w:rPr>
        <w:t>Preach</w:t>
      </w:r>
      <w:proofErr w:type="gramEnd"/>
      <w:r w:rsidRPr="00121B8D">
        <w:rPr>
          <w:b/>
          <w:bCs/>
          <w:i/>
          <w:iCs/>
          <w:highlight w:val="yellow"/>
        </w:rPr>
        <w:t>”</w:t>
      </w:r>
    </w:p>
    <w:p w14:paraId="4EE39E51" w14:textId="6E34A388" w:rsidR="00A517F5" w:rsidRDefault="00A517F5" w:rsidP="00A517F5">
      <w:pPr>
        <w:pStyle w:val="ListParagraph"/>
        <w:numPr>
          <w:ilvl w:val="2"/>
          <w:numId w:val="3"/>
        </w:numPr>
      </w:pPr>
      <w:r>
        <w:t>There are two main words for preaching in the NT.</w:t>
      </w:r>
    </w:p>
    <w:p w14:paraId="692AA374" w14:textId="630D55F2" w:rsidR="00A517F5" w:rsidRDefault="00A517F5" w:rsidP="00A517F5">
      <w:pPr>
        <w:pStyle w:val="ListParagraph"/>
        <w:numPr>
          <w:ilvl w:val="2"/>
          <w:numId w:val="3"/>
        </w:numPr>
      </w:pPr>
      <w:r>
        <w:t>Both must be considered to grasp what Biblical preaching is, and what it seeks to accomplish.</w:t>
      </w:r>
    </w:p>
    <w:p w14:paraId="2F9C54E2" w14:textId="3BFBD829" w:rsidR="00A517F5" w:rsidRDefault="00A517F5" w:rsidP="00A517F5">
      <w:pPr>
        <w:pStyle w:val="ListParagraph"/>
        <w:numPr>
          <w:ilvl w:val="1"/>
          <w:numId w:val="3"/>
        </w:numPr>
      </w:pPr>
      <w:proofErr w:type="spellStart"/>
      <w:r w:rsidRPr="00121B8D">
        <w:rPr>
          <w:b/>
          <w:bCs/>
          <w:i/>
          <w:iCs/>
        </w:rPr>
        <w:t>euaggelizo</w:t>
      </w:r>
      <w:proofErr w:type="spellEnd"/>
      <w:r w:rsidRPr="00121B8D">
        <w:rPr>
          <w:b/>
          <w:bCs/>
          <w:i/>
          <w:iCs/>
        </w:rPr>
        <w:t>̄</w:t>
      </w:r>
      <w:r w:rsidR="00522BCC">
        <w:t xml:space="preserve"> – “</w:t>
      </w:r>
      <w:r w:rsidR="00522BCC" w:rsidRPr="00522BCC">
        <w:t>to bring good news, to announce glad tidings</w:t>
      </w:r>
      <w:r w:rsidR="00522BCC">
        <w:t>” (THAYER)</w:t>
      </w:r>
    </w:p>
    <w:p w14:paraId="70377024" w14:textId="3FB61522" w:rsidR="00522BCC" w:rsidRDefault="00522BCC" w:rsidP="00522BCC">
      <w:pPr>
        <w:pStyle w:val="ListParagraph"/>
        <w:numPr>
          <w:ilvl w:val="2"/>
          <w:numId w:val="3"/>
        </w:numPr>
      </w:pPr>
      <w:r>
        <w:t xml:space="preserve">General – </w:t>
      </w:r>
      <w:r w:rsidRPr="00121B8D">
        <w:rPr>
          <w:b/>
          <w:bCs/>
          <w:highlight w:val="yellow"/>
        </w:rPr>
        <w:t>1 Thessalonians 3:6</w:t>
      </w:r>
      <w:r>
        <w:t xml:space="preserve"> – </w:t>
      </w:r>
      <w:r w:rsidRPr="00121B8D">
        <w:rPr>
          <w:b/>
          <w:bCs/>
          <w:i/>
          <w:iCs/>
          <w:highlight w:val="yellow"/>
        </w:rPr>
        <w:t>“brought…good news”</w:t>
      </w:r>
      <w:r w:rsidR="007647C1">
        <w:rPr>
          <w:b/>
          <w:bCs/>
          <w:i/>
          <w:iCs/>
        </w:rPr>
        <w:t xml:space="preserve"> </w:t>
      </w:r>
      <w:r w:rsidR="007647C1" w:rsidRPr="007647C1">
        <w:t>(comforted with good news from Timothy)</w:t>
      </w:r>
    </w:p>
    <w:p w14:paraId="3DA0640E" w14:textId="2E7AB5A6" w:rsidR="00522BCC" w:rsidRDefault="004A600E" w:rsidP="00522BCC">
      <w:pPr>
        <w:pStyle w:val="ListParagraph"/>
        <w:numPr>
          <w:ilvl w:val="2"/>
          <w:numId w:val="3"/>
        </w:numPr>
      </w:pPr>
      <w:r>
        <w:t>The Gospel (primary use)</w:t>
      </w:r>
      <w:r w:rsidR="00522BCC">
        <w:t xml:space="preserve"> – </w:t>
      </w:r>
      <w:r w:rsidR="00967BAE" w:rsidRPr="00121B8D">
        <w:rPr>
          <w:b/>
          <w:bCs/>
          <w:highlight w:val="yellow"/>
        </w:rPr>
        <w:t>Matthew 11:4-5</w:t>
      </w:r>
      <w:r w:rsidR="00967BAE">
        <w:t xml:space="preserve"> (</w:t>
      </w:r>
      <w:r w:rsidR="00212286">
        <w:t>Jesus</w:t>
      </w:r>
      <w:r w:rsidR="00967BAE">
        <w:t xml:space="preserve"> to John’s disciples) – </w:t>
      </w:r>
      <w:r w:rsidR="00967BAE" w:rsidRPr="00121B8D">
        <w:rPr>
          <w:b/>
          <w:bCs/>
          <w:i/>
          <w:iCs/>
          <w:highlight w:val="yellow"/>
        </w:rPr>
        <w:t>“</w:t>
      </w:r>
      <w:r w:rsidR="003E18DC" w:rsidRPr="00121B8D">
        <w:rPr>
          <w:b/>
          <w:bCs/>
          <w:i/>
          <w:iCs/>
          <w:highlight w:val="yellow"/>
        </w:rPr>
        <w:t xml:space="preserve">have </w:t>
      </w:r>
      <w:r w:rsidR="00967BAE" w:rsidRPr="00121B8D">
        <w:rPr>
          <w:b/>
          <w:bCs/>
          <w:i/>
          <w:iCs/>
          <w:highlight w:val="yellow"/>
        </w:rPr>
        <w:t xml:space="preserve">the gospel </w:t>
      </w:r>
      <w:proofErr w:type="gramStart"/>
      <w:r w:rsidR="00967BAE" w:rsidRPr="00121B8D">
        <w:rPr>
          <w:b/>
          <w:bCs/>
          <w:i/>
          <w:iCs/>
          <w:highlight w:val="yellow"/>
        </w:rPr>
        <w:t>preached</w:t>
      </w:r>
      <w:proofErr w:type="gramEnd"/>
      <w:r w:rsidR="00967BAE" w:rsidRPr="00121B8D">
        <w:rPr>
          <w:b/>
          <w:bCs/>
          <w:i/>
          <w:iCs/>
          <w:highlight w:val="yellow"/>
        </w:rPr>
        <w:t>”</w:t>
      </w:r>
    </w:p>
    <w:p w14:paraId="35C7B312" w14:textId="102A96CF" w:rsidR="00967BAE" w:rsidRDefault="00967BAE" w:rsidP="00967BAE">
      <w:pPr>
        <w:pStyle w:val="ListParagraph"/>
        <w:numPr>
          <w:ilvl w:val="3"/>
          <w:numId w:val="3"/>
        </w:numPr>
      </w:pPr>
      <w:r>
        <w:t xml:space="preserve">Paul sent for this reason – </w:t>
      </w:r>
      <w:r w:rsidRPr="00121B8D">
        <w:rPr>
          <w:b/>
          <w:bCs/>
          <w:highlight w:val="yellow"/>
        </w:rPr>
        <w:t>1 Corinthians 1:17</w:t>
      </w:r>
    </w:p>
    <w:p w14:paraId="1147F264" w14:textId="1E422820" w:rsidR="00967BAE" w:rsidRPr="00121B8D" w:rsidRDefault="00967BAE" w:rsidP="00967BAE">
      <w:pPr>
        <w:pStyle w:val="ListParagraph"/>
        <w:numPr>
          <w:ilvl w:val="2"/>
          <w:numId w:val="3"/>
        </w:numPr>
        <w:rPr>
          <w:b/>
          <w:bCs/>
        </w:rPr>
      </w:pPr>
      <w:r w:rsidRPr="00121B8D">
        <w:rPr>
          <w:b/>
          <w:bCs/>
        </w:rPr>
        <w:t>Two major implications from this term – MAN’S NEED, and GOD’S GRACE.</w:t>
      </w:r>
    </w:p>
    <w:p w14:paraId="7C600F5D" w14:textId="468CFD4D" w:rsidR="00967BAE" w:rsidRDefault="00967BAE" w:rsidP="00967BAE">
      <w:pPr>
        <w:pStyle w:val="ListParagraph"/>
        <w:numPr>
          <w:ilvl w:val="3"/>
          <w:numId w:val="3"/>
        </w:numPr>
      </w:pPr>
      <w:r w:rsidRPr="00121B8D">
        <w:rPr>
          <w:b/>
          <w:bCs/>
          <w:highlight w:val="yellow"/>
        </w:rPr>
        <w:t>Romans 1:15-1</w:t>
      </w:r>
      <w:r w:rsidR="0060080D" w:rsidRPr="0060080D">
        <w:rPr>
          <w:b/>
          <w:bCs/>
          <w:highlight w:val="yellow"/>
        </w:rPr>
        <w:t>7</w:t>
      </w:r>
      <w:r>
        <w:t xml:space="preserve"> – (</w:t>
      </w:r>
      <w:r w:rsidRPr="00121B8D">
        <w:rPr>
          <w:b/>
          <w:bCs/>
          <w:highlight w:val="yellow"/>
        </w:rPr>
        <w:t>v. 15</w:t>
      </w:r>
      <w:r>
        <w:t xml:space="preserve"> – verb – </w:t>
      </w:r>
      <w:proofErr w:type="spellStart"/>
      <w:r w:rsidRPr="00121B8D">
        <w:rPr>
          <w:i/>
          <w:iCs/>
        </w:rPr>
        <w:t>euaggelizo</w:t>
      </w:r>
      <w:proofErr w:type="spellEnd"/>
      <w:r w:rsidRPr="00121B8D">
        <w:rPr>
          <w:i/>
          <w:iCs/>
        </w:rPr>
        <w:t>̄</w:t>
      </w:r>
      <w:r>
        <w:t>), (</w:t>
      </w:r>
      <w:r w:rsidRPr="00121B8D">
        <w:rPr>
          <w:b/>
          <w:bCs/>
          <w:highlight w:val="yellow"/>
        </w:rPr>
        <w:t>v. 16</w:t>
      </w:r>
      <w:r>
        <w:t xml:space="preserve"> – noun – </w:t>
      </w:r>
      <w:proofErr w:type="spellStart"/>
      <w:r w:rsidRPr="00121B8D">
        <w:rPr>
          <w:i/>
          <w:iCs/>
        </w:rPr>
        <w:t>euaggelion</w:t>
      </w:r>
      <w:proofErr w:type="spellEnd"/>
      <w:r w:rsidRPr="00121B8D">
        <w:rPr>
          <w:i/>
          <w:iCs/>
        </w:rPr>
        <w:t>)</w:t>
      </w:r>
      <w:r w:rsidR="005119F9">
        <w:t xml:space="preserve"> – he is ready to preach it to them, and not ashamed of it because </w:t>
      </w:r>
      <w:r w:rsidR="006342BD">
        <w:t>man is in</w:t>
      </w:r>
      <w:r w:rsidR="005119F9">
        <w:t xml:space="preserve"> need, and it is God’s supply of grace.</w:t>
      </w:r>
    </w:p>
    <w:p w14:paraId="04A42631" w14:textId="075B1D0D" w:rsidR="005119F9" w:rsidRDefault="005119F9" w:rsidP="00967BAE">
      <w:pPr>
        <w:pStyle w:val="ListParagraph"/>
        <w:numPr>
          <w:ilvl w:val="3"/>
          <w:numId w:val="3"/>
        </w:numPr>
      </w:pPr>
      <w:r>
        <w:t xml:space="preserve">The gospel preacher is God’s prescribed method of the bringing/announcement of this good news – </w:t>
      </w:r>
      <w:r w:rsidRPr="00121B8D">
        <w:rPr>
          <w:b/>
          <w:bCs/>
          <w:highlight w:val="yellow"/>
        </w:rPr>
        <w:t>Romans 10:1</w:t>
      </w:r>
      <w:r w:rsidR="00EE6620">
        <w:rPr>
          <w:b/>
          <w:bCs/>
          <w:highlight w:val="yellow"/>
        </w:rPr>
        <w:t>3</w:t>
      </w:r>
      <w:r w:rsidRPr="00121B8D">
        <w:rPr>
          <w:b/>
          <w:bCs/>
          <w:highlight w:val="yellow"/>
        </w:rPr>
        <w:t>-15</w:t>
      </w:r>
      <w:r>
        <w:t xml:space="preserve"> – </w:t>
      </w:r>
      <w:r w:rsidRPr="00121B8D">
        <w:rPr>
          <w:b/>
          <w:bCs/>
          <w:i/>
          <w:iCs/>
          <w:highlight w:val="yellow"/>
        </w:rPr>
        <w:t>“preach the gospel”</w:t>
      </w:r>
      <w:proofErr w:type="gramStart"/>
      <w:r w:rsidR="00336E90">
        <w:rPr>
          <w:b/>
          <w:bCs/>
          <w:i/>
          <w:iCs/>
          <w:highlight w:val="yellow"/>
        </w:rPr>
        <w:t>, ”bring</w:t>
      </w:r>
      <w:proofErr w:type="gramEnd"/>
      <w:r w:rsidR="00336E90">
        <w:rPr>
          <w:b/>
          <w:bCs/>
          <w:i/>
          <w:iCs/>
          <w:highlight w:val="yellow"/>
        </w:rPr>
        <w:t xml:space="preserve"> glad tidings”</w:t>
      </w:r>
      <w:r w:rsidRPr="00121B8D">
        <w:rPr>
          <w:b/>
          <w:bCs/>
          <w:i/>
          <w:iCs/>
          <w:highlight w:val="yellow"/>
        </w:rPr>
        <w:t xml:space="preserve"> </w:t>
      </w:r>
      <w:r w:rsidRPr="00121B8D">
        <w:t xml:space="preserve">– </w:t>
      </w:r>
      <w:r w:rsidRPr="00121B8D">
        <w:rPr>
          <w:b/>
          <w:bCs/>
          <w:i/>
          <w:iCs/>
          <w:highlight w:val="yellow"/>
        </w:rPr>
        <w:t>“brings good news”</w:t>
      </w:r>
      <w:r>
        <w:t xml:space="preserve"> </w:t>
      </w:r>
      <w:r w:rsidRPr="00121B8D">
        <w:rPr>
          <w:b/>
          <w:bCs/>
          <w:highlight w:val="yellow"/>
        </w:rPr>
        <w:t>(Isaiah 52:7</w:t>
      </w:r>
      <w:r>
        <w:t xml:space="preserve">) (NASB, </w:t>
      </w:r>
      <w:r w:rsidRPr="00121B8D">
        <w:rPr>
          <w:b/>
          <w:bCs/>
          <w:highlight w:val="yellow"/>
        </w:rPr>
        <w:t>Rom. 10:15</w:t>
      </w:r>
      <w:r>
        <w:t>)</w:t>
      </w:r>
    </w:p>
    <w:p w14:paraId="5BAD62E9" w14:textId="47F3FBCE" w:rsidR="00056229" w:rsidRDefault="00056229" w:rsidP="00056229">
      <w:pPr>
        <w:pStyle w:val="ListParagraph"/>
        <w:numPr>
          <w:ilvl w:val="3"/>
          <w:numId w:val="3"/>
        </w:numPr>
      </w:pPr>
      <w:r>
        <w:t>The preacher is the go-between from God’s grace to man’s need</w:t>
      </w:r>
      <w:r w:rsidR="00212286">
        <w:t xml:space="preserve"> – </w:t>
      </w:r>
      <w:r w:rsidR="00212286" w:rsidRPr="00121B8D">
        <w:rPr>
          <w:b/>
          <w:bCs/>
          <w:highlight w:val="yellow"/>
        </w:rPr>
        <w:t>1 Thessalonians 2:4; Ephesians 4:11</w:t>
      </w:r>
      <w:r w:rsidR="00212286">
        <w:t xml:space="preserve"> – entrusted with, given to be.</w:t>
      </w:r>
    </w:p>
    <w:p w14:paraId="595DE32A" w14:textId="6947DE42" w:rsidR="005119F9" w:rsidRDefault="005119F9" w:rsidP="00056229">
      <w:pPr>
        <w:pStyle w:val="ListParagraph"/>
        <w:numPr>
          <w:ilvl w:val="4"/>
          <w:numId w:val="3"/>
        </w:numPr>
      </w:pPr>
      <w:r>
        <w:lastRenderedPageBreak/>
        <w:t>Not to be withheld</w:t>
      </w:r>
      <w:r w:rsidR="00212286">
        <w:t xml:space="preserve"> – </w:t>
      </w:r>
      <w:r w:rsidR="00212286" w:rsidRPr="00121B8D">
        <w:rPr>
          <w:b/>
          <w:bCs/>
          <w:highlight w:val="yellow"/>
        </w:rPr>
        <w:t>Romans 1:15-16</w:t>
      </w:r>
      <w:r w:rsidR="00212286">
        <w:t xml:space="preserve"> – ready to preach it, not ashamed of it – </w:t>
      </w:r>
      <w:r w:rsidR="00212286" w:rsidRPr="00121B8D">
        <w:rPr>
          <w:b/>
          <w:bCs/>
          <w:highlight w:val="yellow"/>
        </w:rPr>
        <w:t>Acts 20:20, 26-27</w:t>
      </w:r>
      <w:r w:rsidR="00760882" w:rsidRPr="00760882">
        <w:rPr>
          <w:b/>
          <w:bCs/>
          <w:highlight w:val="yellow"/>
        </w:rPr>
        <w:t xml:space="preserve">, </w:t>
      </w:r>
      <w:proofErr w:type="gramStart"/>
      <w:r w:rsidR="00760882" w:rsidRPr="00760882">
        <w:rPr>
          <w:b/>
          <w:bCs/>
          <w:highlight w:val="yellow"/>
        </w:rPr>
        <w:t>32</w:t>
      </w:r>
      <w:proofErr w:type="gramEnd"/>
    </w:p>
    <w:p w14:paraId="28F4FF50" w14:textId="4F3C37FB" w:rsidR="00212286" w:rsidRDefault="00212286" w:rsidP="00212286">
      <w:pPr>
        <w:pStyle w:val="ListParagraph"/>
        <w:numPr>
          <w:ilvl w:val="5"/>
          <w:numId w:val="3"/>
        </w:numPr>
      </w:pPr>
      <w:r>
        <w:t xml:space="preserve">Gospel and Doctrine inseparable – </w:t>
      </w:r>
      <w:r w:rsidRPr="00121B8D">
        <w:rPr>
          <w:b/>
          <w:bCs/>
          <w:highlight w:val="yellow"/>
        </w:rPr>
        <w:t>1 Timothy 1:10-11</w:t>
      </w:r>
    </w:p>
    <w:p w14:paraId="2ED51782" w14:textId="4A7C784D" w:rsidR="00212286" w:rsidRPr="00B9394B" w:rsidRDefault="00212286" w:rsidP="00212286">
      <w:pPr>
        <w:pStyle w:val="ListParagraph"/>
        <w:numPr>
          <w:ilvl w:val="5"/>
          <w:numId w:val="3"/>
        </w:numPr>
        <w:rPr>
          <w:b/>
          <w:bCs/>
        </w:rPr>
      </w:pPr>
      <w:r w:rsidRPr="00B9394B">
        <w:rPr>
          <w:b/>
          <w:bCs/>
        </w:rPr>
        <w:t>Is one a biblical preacher who withholds God’s grace in any part?</w:t>
      </w:r>
    </w:p>
    <w:p w14:paraId="19C0A627" w14:textId="4181363D" w:rsidR="005119F9" w:rsidRDefault="005119F9" w:rsidP="00056229">
      <w:pPr>
        <w:pStyle w:val="ListParagraph"/>
        <w:numPr>
          <w:ilvl w:val="4"/>
          <w:numId w:val="3"/>
        </w:numPr>
      </w:pPr>
      <w:r>
        <w:t>Not to be changed</w:t>
      </w:r>
      <w:r w:rsidR="00212286">
        <w:t xml:space="preserve"> – </w:t>
      </w:r>
      <w:r w:rsidR="00212286" w:rsidRPr="00121B8D">
        <w:rPr>
          <w:b/>
          <w:bCs/>
          <w:highlight w:val="yellow"/>
        </w:rPr>
        <w:t>Galatians 1:8-9</w:t>
      </w:r>
    </w:p>
    <w:p w14:paraId="78518026" w14:textId="7CDCE4C3" w:rsidR="00212286" w:rsidRPr="00B9394B" w:rsidRDefault="00212286" w:rsidP="00212286">
      <w:pPr>
        <w:pStyle w:val="ListParagraph"/>
        <w:numPr>
          <w:ilvl w:val="5"/>
          <w:numId w:val="3"/>
        </w:numPr>
        <w:rPr>
          <w:b/>
          <w:bCs/>
        </w:rPr>
      </w:pPr>
      <w:r w:rsidRPr="00B9394B">
        <w:rPr>
          <w:b/>
          <w:bCs/>
        </w:rPr>
        <w:t>Is one a biblical preacher who changes God’s grace in any part?</w:t>
      </w:r>
    </w:p>
    <w:p w14:paraId="3CFD1CF6" w14:textId="64F5A058" w:rsidR="00A517F5" w:rsidRDefault="00A517F5" w:rsidP="00A517F5">
      <w:pPr>
        <w:pStyle w:val="ListParagraph"/>
        <w:numPr>
          <w:ilvl w:val="1"/>
          <w:numId w:val="3"/>
        </w:numPr>
      </w:pPr>
      <w:proofErr w:type="spellStart"/>
      <w:r w:rsidRPr="00121B8D">
        <w:rPr>
          <w:b/>
          <w:bCs/>
          <w:i/>
          <w:iCs/>
        </w:rPr>
        <w:t>kēr</w:t>
      </w:r>
      <w:r w:rsidR="00CE1548" w:rsidRPr="00121B8D">
        <w:rPr>
          <w:b/>
          <w:bCs/>
          <w:i/>
          <w:iCs/>
        </w:rPr>
        <w:t>u</w:t>
      </w:r>
      <w:r w:rsidRPr="00121B8D">
        <w:rPr>
          <w:b/>
          <w:bCs/>
          <w:i/>
          <w:iCs/>
        </w:rPr>
        <w:t>sso</w:t>
      </w:r>
      <w:proofErr w:type="spellEnd"/>
      <w:r w:rsidRPr="00121B8D">
        <w:rPr>
          <w:b/>
          <w:bCs/>
          <w:i/>
          <w:iCs/>
        </w:rPr>
        <w:t>̄</w:t>
      </w:r>
      <w:r w:rsidR="001803B0">
        <w:t xml:space="preserve"> – “</w:t>
      </w:r>
      <w:r w:rsidR="001803B0" w:rsidRPr="001803B0">
        <w:t>to be a herald, to officiate as a herald</w:t>
      </w:r>
      <w:r w:rsidR="001803B0">
        <w:t>” (THAYER)</w:t>
      </w:r>
    </w:p>
    <w:p w14:paraId="502DA217" w14:textId="588680C1" w:rsidR="001803B0" w:rsidRDefault="001803B0" w:rsidP="001803B0">
      <w:pPr>
        <w:pStyle w:val="ListParagraph"/>
        <w:numPr>
          <w:ilvl w:val="2"/>
          <w:numId w:val="3"/>
        </w:numPr>
      </w:pPr>
      <w:r>
        <w:t xml:space="preserve">Herald – </w:t>
      </w:r>
      <w:r w:rsidR="00B4558A">
        <w:t>“an official messenger bringing news” (Oxford Languages)</w:t>
      </w:r>
    </w:p>
    <w:p w14:paraId="489181FF" w14:textId="18E61A2A" w:rsidR="00B4558A" w:rsidRDefault="00B4558A" w:rsidP="001803B0">
      <w:pPr>
        <w:pStyle w:val="ListParagraph"/>
        <w:numPr>
          <w:ilvl w:val="2"/>
          <w:numId w:val="3"/>
        </w:numPr>
      </w:pPr>
      <w:r>
        <w:t>“</w:t>
      </w:r>
      <w:proofErr w:type="gramStart"/>
      <w:r w:rsidRPr="00B4558A">
        <w:t>always</w:t>
      </w:r>
      <w:proofErr w:type="gramEnd"/>
      <w:r w:rsidRPr="00B4558A">
        <w:t xml:space="preserve"> with the suggestion of formality, gravity and an authority which must be listened to and obeyed</w:t>
      </w:r>
      <w:r>
        <w:t>” (THAYER)</w:t>
      </w:r>
    </w:p>
    <w:p w14:paraId="1A122645" w14:textId="4B368EF6" w:rsidR="00B4558A" w:rsidRPr="00B05BAE" w:rsidRDefault="00B4558A" w:rsidP="00B05BAE">
      <w:pPr>
        <w:pStyle w:val="ListParagraph"/>
        <w:numPr>
          <w:ilvl w:val="2"/>
          <w:numId w:val="3"/>
        </w:numPr>
        <w:rPr>
          <w:b/>
          <w:bCs/>
        </w:rPr>
      </w:pPr>
      <w:r w:rsidRPr="00121B8D">
        <w:rPr>
          <w:b/>
          <w:bCs/>
        </w:rPr>
        <w:t>“</w:t>
      </w:r>
      <w:r w:rsidR="00B05BAE" w:rsidRPr="00B05BAE">
        <w:rPr>
          <w:b/>
          <w:bCs/>
        </w:rPr>
        <w:t>a proclamation from a throne. The word is spoken as being delivered by a messenger on behalf of a ruler.</w:t>
      </w:r>
      <w:r w:rsidR="00B05BAE">
        <w:rPr>
          <w:b/>
          <w:bCs/>
        </w:rPr>
        <w:t xml:space="preserve"> </w:t>
      </w:r>
      <w:proofErr w:type="gramStart"/>
      <w:r w:rsidRPr="00B05BAE">
        <w:rPr>
          <w:b/>
          <w:bCs/>
        </w:rPr>
        <w:t>Consequently</w:t>
      </w:r>
      <w:proofErr w:type="gramEnd"/>
      <w:r w:rsidRPr="00B05BAE">
        <w:rPr>
          <w:b/>
          <w:bCs/>
        </w:rPr>
        <w:t xml:space="preserve"> in the use of the word we have two ideas again to note: the authorizing Throne, and therefore the consequent claim that the messenger is called upon to make.” (Campbell Morgan, </w:t>
      </w:r>
      <w:proofErr w:type="gramStart"/>
      <w:r w:rsidRPr="00B05BAE">
        <w:rPr>
          <w:b/>
          <w:bCs/>
        </w:rPr>
        <w:t>G..</w:t>
      </w:r>
      <w:proofErr w:type="gramEnd"/>
      <w:r w:rsidRPr="00B05BAE">
        <w:rPr>
          <w:b/>
          <w:bCs/>
        </w:rPr>
        <w:t xml:space="preserve"> How to Preach (p. 9). </w:t>
      </w:r>
      <w:proofErr w:type="spellStart"/>
      <w:r w:rsidRPr="00B05BAE">
        <w:rPr>
          <w:b/>
          <w:bCs/>
        </w:rPr>
        <w:t>CrossReach</w:t>
      </w:r>
      <w:proofErr w:type="spellEnd"/>
      <w:r w:rsidRPr="00B05BAE">
        <w:rPr>
          <w:b/>
          <w:bCs/>
        </w:rPr>
        <w:t xml:space="preserve"> Publications. Kindle Edition.)</w:t>
      </w:r>
    </w:p>
    <w:p w14:paraId="0CC96A63" w14:textId="4EBA65ED" w:rsidR="00B4558A" w:rsidRDefault="00B4558A" w:rsidP="00B4558A">
      <w:pPr>
        <w:pStyle w:val="ListParagraph"/>
        <w:numPr>
          <w:ilvl w:val="2"/>
          <w:numId w:val="3"/>
        </w:numPr>
      </w:pPr>
      <w:r>
        <w:t xml:space="preserve">Hence Paul’s charge to Timothy – </w:t>
      </w:r>
      <w:r w:rsidRPr="00121B8D">
        <w:rPr>
          <w:b/>
          <w:bCs/>
          <w:highlight w:val="yellow"/>
        </w:rPr>
        <w:t>2 Timothy 4:1-2</w:t>
      </w:r>
      <w:r w:rsidR="003F443D">
        <w:rPr>
          <w:b/>
          <w:bCs/>
        </w:rPr>
        <w:t xml:space="preserve"> (</w:t>
      </w:r>
      <w:proofErr w:type="spellStart"/>
      <w:r w:rsidR="003F443D" w:rsidRPr="00121B8D">
        <w:rPr>
          <w:b/>
          <w:bCs/>
          <w:i/>
          <w:iCs/>
        </w:rPr>
        <w:t>kērusso</w:t>
      </w:r>
      <w:proofErr w:type="spellEnd"/>
      <w:r w:rsidR="003F443D" w:rsidRPr="00121B8D">
        <w:rPr>
          <w:b/>
          <w:bCs/>
          <w:i/>
          <w:iCs/>
        </w:rPr>
        <w:t>̄</w:t>
      </w:r>
      <w:r w:rsidR="003F443D">
        <w:rPr>
          <w:b/>
          <w:bCs/>
          <w:i/>
          <w:iCs/>
        </w:rPr>
        <w:t>)</w:t>
      </w:r>
    </w:p>
    <w:p w14:paraId="07B6D3A2" w14:textId="5057919C" w:rsidR="00B4558A" w:rsidRDefault="00524C52" w:rsidP="00B4558A">
      <w:pPr>
        <w:pStyle w:val="ListParagraph"/>
        <w:numPr>
          <w:ilvl w:val="3"/>
          <w:numId w:val="3"/>
        </w:numPr>
      </w:pPr>
      <w:r w:rsidRPr="00121B8D">
        <w:rPr>
          <w:b/>
          <w:bCs/>
          <w:i/>
          <w:iCs/>
          <w:highlight w:val="yellow"/>
        </w:rPr>
        <w:t>“therefore”</w:t>
      </w:r>
      <w:r>
        <w:t xml:space="preserve"> – </w:t>
      </w:r>
      <w:r w:rsidRPr="00121B8D">
        <w:rPr>
          <w:b/>
          <w:bCs/>
          <w:highlight w:val="yellow"/>
        </w:rPr>
        <w:t xml:space="preserve">2 </w:t>
      </w:r>
      <w:r w:rsidR="00176B52" w:rsidRPr="00121B8D">
        <w:rPr>
          <w:b/>
          <w:bCs/>
          <w:highlight w:val="yellow"/>
        </w:rPr>
        <w:t>Timothy</w:t>
      </w:r>
      <w:r w:rsidRPr="00121B8D">
        <w:rPr>
          <w:b/>
          <w:bCs/>
          <w:highlight w:val="yellow"/>
        </w:rPr>
        <w:t xml:space="preserve"> 3:13-17</w:t>
      </w:r>
      <w:r>
        <w:t xml:space="preserve"> – contrast between deceivers (false teachers) and Timothy, with exhortation to continue in that which gives salvation, what comes from God – inspired message.</w:t>
      </w:r>
    </w:p>
    <w:p w14:paraId="11F294C2" w14:textId="49C5F87A" w:rsidR="00524C52" w:rsidRDefault="00524C52" w:rsidP="00524C52">
      <w:pPr>
        <w:pStyle w:val="ListParagraph"/>
        <w:numPr>
          <w:ilvl w:val="4"/>
          <w:numId w:val="3"/>
        </w:numPr>
      </w:pPr>
      <w:r w:rsidRPr="00121B8D">
        <w:rPr>
          <w:b/>
          <w:bCs/>
        </w:rPr>
        <w:t>“</w:t>
      </w:r>
      <w:proofErr w:type="gramStart"/>
      <w:r w:rsidRPr="00121B8D">
        <w:rPr>
          <w:b/>
          <w:bCs/>
        </w:rPr>
        <w:t>proclamation</w:t>
      </w:r>
      <w:proofErr w:type="gramEnd"/>
      <w:r w:rsidRPr="00121B8D">
        <w:rPr>
          <w:b/>
          <w:bCs/>
        </w:rPr>
        <w:t xml:space="preserve"> from a throne”</w:t>
      </w:r>
      <w:r>
        <w:t xml:space="preserve"> – not from your wisdom…</w:t>
      </w:r>
    </w:p>
    <w:p w14:paraId="31AE004A" w14:textId="2EBEA9DB" w:rsidR="00524C52" w:rsidRDefault="00176B52" w:rsidP="00524C52">
      <w:pPr>
        <w:pStyle w:val="ListParagraph"/>
        <w:numPr>
          <w:ilvl w:val="4"/>
          <w:numId w:val="3"/>
        </w:numPr>
      </w:pPr>
      <w:r w:rsidRPr="00121B8D">
        <w:rPr>
          <w:b/>
          <w:bCs/>
          <w:highlight w:val="yellow"/>
        </w:rPr>
        <w:t>Colossians 2:8</w:t>
      </w:r>
      <w:r w:rsidR="00524C52">
        <w:t xml:space="preserve"> – </w:t>
      </w:r>
      <w:r>
        <w:t>such is not preaching in the biblical concept.</w:t>
      </w:r>
    </w:p>
    <w:p w14:paraId="4137C3D3" w14:textId="1831158E" w:rsidR="00176B52" w:rsidRDefault="00176B52" w:rsidP="00176B52">
      <w:pPr>
        <w:pStyle w:val="ListParagraph"/>
        <w:numPr>
          <w:ilvl w:val="4"/>
          <w:numId w:val="3"/>
        </w:numPr>
      </w:pPr>
      <w:r w:rsidRPr="00121B8D">
        <w:rPr>
          <w:b/>
          <w:bCs/>
          <w:i/>
          <w:iCs/>
          <w:highlight w:val="yellow"/>
        </w:rPr>
        <w:t>“</w:t>
      </w:r>
      <w:proofErr w:type="gramStart"/>
      <w:r w:rsidRPr="00121B8D">
        <w:rPr>
          <w:b/>
          <w:bCs/>
          <w:i/>
          <w:iCs/>
          <w:highlight w:val="yellow"/>
        </w:rPr>
        <w:t>therefore</w:t>
      </w:r>
      <w:proofErr w:type="gramEnd"/>
      <w:r w:rsidRPr="00121B8D">
        <w:rPr>
          <w:b/>
          <w:bCs/>
          <w:i/>
          <w:iCs/>
          <w:highlight w:val="yellow"/>
        </w:rPr>
        <w:t>…Preach”</w:t>
      </w:r>
      <w:r>
        <w:t xml:space="preserve"> – proclaim the message from the King.</w:t>
      </w:r>
    </w:p>
    <w:p w14:paraId="6BF83257" w14:textId="5CAEAB34" w:rsidR="00176B52" w:rsidRDefault="00176B52" w:rsidP="00176B52">
      <w:pPr>
        <w:pStyle w:val="ListParagraph"/>
        <w:numPr>
          <w:ilvl w:val="3"/>
          <w:numId w:val="3"/>
        </w:numPr>
      </w:pPr>
      <w:r w:rsidRPr="00121B8D">
        <w:rPr>
          <w:b/>
          <w:bCs/>
          <w:i/>
          <w:iCs/>
          <w:highlight w:val="yellow"/>
        </w:rPr>
        <w:t>“before”</w:t>
      </w:r>
      <w:r>
        <w:t xml:space="preserve"> – </w:t>
      </w:r>
      <w:r w:rsidRPr="00121B8D">
        <w:rPr>
          <w:b/>
          <w:bCs/>
          <w:highlight w:val="yellow"/>
        </w:rPr>
        <w:t>(v. 1)</w:t>
      </w:r>
      <w:r>
        <w:t xml:space="preserve"> – the preacher undertakes this task before the judge, and in anticipation of the Lord coming.</w:t>
      </w:r>
    </w:p>
    <w:p w14:paraId="19929531" w14:textId="03DF8195" w:rsidR="00176B52" w:rsidRDefault="00176B52" w:rsidP="00176B52">
      <w:pPr>
        <w:pStyle w:val="ListParagraph"/>
        <w:numPr>
          <w:ilvl w:val="4"/>
          <w:numId w:val="3"/>
        </w:numPr>
      </w:pPr>
      <w:r>
        <w:t>Have you proclaimed from His throne, or your own?</w:t>
      </w:r>
    </w:p>
    <w:p w14:paraId="7827A2E1" w14:textId="7848EA2B" w:rsidR="00176B52" w:rsidRDefault="00176B52" w:rsidP="00176B52">
      <w:pPr>
        <w:pStyle w:val="ListParagraph"/>
        <w:numPr>
          <w:ilvl w:val="4"/>
          <w:numId w:val="3"/>
        </w:numPr>
      </w:pPr>
      <w:r w:rsidRPr="00121B8D">
        <w:rPr>
          <w:b/>
          <w:bCs/>
          <w:highlight w:val="yellow"/>
        </w:rPr>
        <w:t>(v. 5)</w:t>
      </w:r>
      <w:r>
        <w:t xml:space="preserve"> – fulfill ministry</w:t>
      </w:r>
      <w:r w:rsidR="003F443D">
        <w:t xml:space="preserve"> (</w:t>
      </w:r>
      <w:r w:rsidR="003F443D" w:rsidRPr="003F443D">
        <w:rPr>
          <w:b/>
          <w:bCs/>
          <w:highlight w:val="yellow"/>
        </w:rPr>
        <w:t>Colossians 4:17</w:t>
      </w:r>
      <w:r w:rsidR="003F443D">
        <w:t xml:space="preserve"> – Archippus)</w:t>
      </w:r>
      <w:r>
        <w:t xml:space="preserve"> – </w:t>
      </w:r>
      <w:r w:rsidRPr="00121B8D">
        <w:rPr>
          <w:b/>
          <w:bCs/>
          <w:highlight w:val="yellow"/>
        </w:rPr>
        <w:t>1 Corinthians 4:1-2</w:t>
      </w:r>
      <w:r>
        <w:t xml:space="preserve"> – faithful steward? – </w:t>
      </w:r>
      <w:r w:rsidR="006342BD">
        <w:t>it’s</w:t>
      </w:r>
      <w:r>
        <w:t xml:space="preserve"> not your message!</w:t>
      </w:r>
    </w:p>
    <w:p w14:paraId="12643085" w14:textId="7C4BFBC6" w:rsidR="008D75B4" w:rsidRDefault="008D75B4" w:rsidP="008D75B4">
      <w:pPr>
        <w:pStyle w:val="ListParagraph"/>
        <w:numPr>
          <w:ilvl w:val="2"/>
          <w:numId w:val="3"/>
        </w:numPr>
      </w:pPr>
      <w:r w:rsidRPr="00121B8D">
        <w:rPr>
          <w:b/>
          <w:bCs/>
        </w:rPr>
        <w:t>How?</w:t>
      </w:r>
      <w:r>
        <w:t xml:space="preserve"> (</w:t>
      </w:r>
      <w:r w:rsidRPr="00121B8D">
        <w:rPr>
          <w:b/>
          <w:bCs/>
          <w:highlight w:val="yellow"/>
        </w:rPr>
        <w:t>v. 2</w:t>
      </w:r>
      <w:r>
        <w:t>) – “</w:t>
      </w:r>
      <w:r w:rsidRPr="00B4558A">
        <w:t>always with the suggestion of formality, gravity and an authority which must be listened to and obeyed</w:t>
      </w:r>
      <w:r>
        <w:t>” (THAYER)</w:t>
      </w:r>
    </w:p>
    <w:p w14:paraId="48C0703D" w14:textId="62690995" w:rsidR="00DA7D96" w:rsidRDefault="00121B8D" w:rsidP="008D75B4">
      <w:pPr>
        <w:pStyle w:val="ListParagraph"/>
        <w:numPr>
          <w:ilvl w:val="3"/>
          <w:numId w:val="3"/>
        </w:numPr>
      </w:pPr>
      <w:r>
        <w:rPr>
          <w:b/>
          <w:bCs/>
        </w:rPr>
        <w:t>Readiness in</w:t>
      </w:r>
      <w:r w:rsidR="00DA7D96" w:rsidRPr="00121B8D">
        <w:rPr>
          <w:b/>
          <w:bCs/>
        </w:rPr>
        <w:t xml:space="preserve"> season, and out of season </w:t>
      </w:r>
      <w:r w:rsidR="00DA7D96">
        <w:t xml:space="preserve">– </w:t>
      </w:r>
      <w:r>
        <w:t>since it is the decree of the King it is to be preached no matter the circumstances – favorable or not.</w:t>
      </w:r>
    </w:p>
    <w:p w14:paraId="0C7C42B4" w14:textId="46446416" w:rsidR="008D75B4" w:rsidRDefault="008D75B4" w:rsidP="008D75B4">
      <w:pPr>
        <w:pStyle w:val="ListParagraph"/>
        <w:numPr>
          <w:ilvl w:val="3"/>
          <w:numId w:val="3"/>
        </w:numPr>
      </w:pPr>
      <w:r w:rsidRPr="00121B8D">
        <w:rPr>
          <w:b/>
          <w:bCs/>
        </w:rPr>
        <w:lastRenderedPageBreak/>
        <w:t>Convince</w:t>
      </w:r>
      <w:r>
        <w:t xml:space="preserve"> – “</w:t>
      </w:r>
      <w:r w:rsidRPr="008D75B4">
        <w:t>to bring a pers. to the point of recognizing wrongdoing, convict, convince</w:t>
      </w:r>
      <w:r>
        <w:t>” (BDAG)</w:t>
      </w:r>
    </w:p>
    <w:p w14:paraId="13226413" w14:textId="0CB9A81E" w:rsidR="008D75B4" w:rsidRDefault="008D75B4" w:rsidP="008D75B4">
      <w:pPr>
        <w:pStyle w:val="ListParagraph"/>
        <w:numPr>
          <w:ilvl w:val="3"/>
          <w:numId w:val="3"/>
        </w:numPr>
      </w:pPr>
      <w:r w:rsidRPr="00121B8D">
        <w:rPr>
          <w:b/>
          <w:bCs/>
        </w:rPr>
        <w:t>Rebuke</w:t>
      </w:r>
      <w:r>
        <w:t xml:space="preserve"> – “</w:t>
      </w:r>
      <w:r w:rsidRPr="008D75B4">
        <w:t>to express strong disapproval of someone, rebuke, reprove, censure also speak seriously, warn in order to prevent an action or bring one to an end.</w:t>
      </w:r>
      <w:r>
        <w:t>” (BDAG)</w:t>
      </w:r>
    </w:p>
    <w:p w14:paraId="1B9E36B7" w14:textId="57A2B14B" w:rsidR="008D75B4" w:rsidRDefault="008D75B4" w:rsidP="008D75B4">
      <w:pPr>
        <w:pStyle w:val="ListParagraph"/>
        <w:numPr>
          <w:ilvl w:val="3"/>
          <w:numId w:val="3"/>
        </w:numPr>
      </w:pPr>
      <w:r w:rsidRPr="00121B8D">
        <w:rPr>
          <w:b/>
          <w:bCs/>
        </w:rPr>
        <w:t>Exhort</w:t>
      </w:r>
      <w:r>
        <w:t xml:space="preserve"> – </w:t>
      </w:r>
      <w:r w:rsidR="002C23FF">
        <w:t>“</w:t>
      </w:r>
      <w:r w:rsidR="002C23FF" w:rsidRPr="002C23FF">
        <w:t>to urge strongly, appeal to, urge, exhort, encourage</w:t>
      </w:r>
      <w:r w:rsidR="002C23FF">
        <w:t>” (BDAG) (i.e. to pursue the proper course)</w:t>
      </w:r>
    </w:p>
    <w:p w14:paraId="7F87DE77" w14:textId="1A4F7181" w:rsidR="002C23FF" w:rsidRDefault="002C23FF" w:rsidP="008D75B4">
      <w:pPr>
        <w:pStyle w:val="ListParagraph"/>
        <w:numPr>
          <w:ilvl w:val="3"/>
          <w:numId w:val="3"/>
        </w:numPr>
      </w:pPr>
      <w:r w:rsidRPr="00121B8D">
        <w:rPr>
          <w:b/>
          <w:bCs/>
        </w:rPr>
        <w:t>Longsuffering and teaching</w:t>
      </w:r>
      <w:r>
        <w:t xml:space="preserve"> – patience and instruction (substance).</w:t>
      </w:r>
    </w:p>
    <w:p w14:paraId="5973A5D4" w14:textId="211FE1FC" w:rsidR="002C23FF" w:rsidRDefault="002C23FF" w:rsidP="008D75B4">
      <w:pPr>
        <w:pStyle w:val="ListParagraph"/>
        <w:numPr>
          <w:ilvl w:val="3"/>
          <w:numId w:val="3"/>
        </w:numPr>
      </w:pPr>
      <w:r w:rsidRPr="00121B8D">
        <w:rPr>
          <w:b/>
          <w:bCs/>
          <w:highlight w:val="yellow"/>
        </w:rPr>
        <w:t>Titus 2:15</w:t>
      </w:r>
      <w:r>
        <w:t xml:space="preserve"> – with all authority – not derived of self, but it is the authority of Christ the King inherent in the message He authored.</w:t>
      </w:r>
    </w:p>
    <w:p w14:paraId="67D21214" w14:textId="7B680F91" w:rsidR="002C23FF" w:rsidRPr="00121B8D" w:rsidRDefault="002C23FF" w:rsidP="002C23FF">
      <w:pPr>
        <w:pStyle w:val="ListParagraph"/>
        <w:numPr>
          <w:ilvl w:val="1"/>
          <w:numId w:val="3"/>
        </w:numPr>
        <w:rPr>
          <w:b/>
          <w:bCs/>
          <w:i/>
          <w:iCs/>
        </w:rPr>
      </w:pPr>
      <w:r w:rsidRPr="00121B8D">
        <w:rPr>
          <w:b/>
          <w:bCs/>
          <w:i/>
          <w:iCs/>
        </w:rPr>
        <w:t>Together – preaching is the proclamation of the good news of God’s grace from His throne to desperate needful men which demands full obedience of faith from them.</w:t>
      </w:r>
    </w:p>
    <w:p w14:paraId="076B3FB3" w14:textId="389FC9C5" w:rsidR="002C23FF" w:rsidRDefault="002C23FF" w:rsidP="002C23FF">
      <w:pPr>
        <w:pStyle w:val="ListParagraph"/>
        <w:numPr>
          <w:ilvl w:val="2"/>
          <w:numId w:val="3"/>
        </w:numPr>
      </w:pPr>
      <w:r>
        <w:t>Not intellectual exercise, not expression of man’s opinion, not something to take or leave, not entertainment, no</w:t>
      </w:r>
      <w:r w:rsidR="0012045E">
        <w:t>t a time to let the mind wander, not something to be taken lightly.</w:t>
      </w:r>
    </w:p>
    <w:p w14:paraId="25B16FC2" w14:textId="38D82A38" w:rsidR="0012045E" w:rsidRDefault="0012045E" w:rsidP="002C23FF">
      <w:pPr>
        <w:pStyle w:val="ListParagraph"/>
        <w:numPr>
          <w:ilvl w:val="2"/>
          <w:numId w:val="3"/>
        </w:numPr>
      </w:pPr>
      <w:r>
        <w:t>In biblical preaching, God is speaking to us.</w:t>
      </w:r>
    </w:p>
    <w:p w14:paraId="762A9FFF" w14:textId="17A1F391" w:rsidR="00854173" w:rsidRDefault="00854173" w:rsidP="00854173">
      <w:pPr>
        <w:pStyle w:val="ListParagraph"/>
        <w:numPr>
          <w:ilvl w:val="0"/>
          <w:numId w:val="3"/>
        </w:numPr>
      </w:pPr>
      <w:r>
        <w:t>The Word</w:t>
      </w:r>
    </w:p>
    <w:p w14:paraId="1BC951BD" w14:textId="53E5DD70" w:rsidR="00A22AD7" w:rsidRDefault="00A517F5" w:rsidP="00A22AD7">
      <w:pPr>
        <w:pStyle w:val="ListParagraph"/>
        <w:numPr>
          <w:ilvl w:val="1"/>
          <w:numId w:val="3"/>
        </w:numPr>
      </w:pPr>
      <w:r>
        <w:t xml:space="preserve">Paul’s call to action necessitates an object – </w:t>
      </w:r>
      <w:r w:rsidRPr="00121B8D">
        <w:rPr>
          <w:b/>
          <w:bCs/>
          <w:i/>
          <w:iCs/>
          <w:highlight w:val="yellow"/>
        </w:rPr>
        <w:t>“Preach”</w:t>
      </w:r>
      <w:r>
        <w:t xml:space="preserve"> – what</w:t>
      </w:r>
      <w:r w:rsidR="006342BD">
        <w:t xml:space="preserve">? – </w:t>
      </w:r>
      <w:r>
        <w:t xml:space="preserve">Paul told Timothy to </w:t>
      </w:r>
      <w:r w:rsidRPr="00121B8D">
        <w:rPr>
          <w:b/>
          <w:bCs/>
          <w:i/>
          <w:iCs/>
          <w:highlight w:val="yellow"/>
        </w:rPr>
        <w:t>“Preach THE WORD.”</w:t>
      </w:r>
      <w:r w:rsidR="00A22AD7">
        <w:t xml:space="preserve"> (</w:t>
      </w:r>
      <w:r w:rsidR="00A22AD7" w:rsidRPr="00121B8D">
        <w:rPr>
          <w:b/>
          <w:bCs/>
          <w:i/>
          <w:iCs/>
        </w:rPr>
        <w:t>What constitutes the good news? What is it that is being relayed from the throne?</w:t>
      </w:r>
      <w:r w:rsidR="00A22AD7">
        <w:t>)</w:t>
      </w:r>
    </w:p>
    <w:p w14:paraId="3E180D4F" w14:textId="26F4E386" w:rsidR="00386EB4" w:rsidRDefault="00A238ED" w:rsidP="00386EB4">
      <w:pPr>
        <w:pStyle w:val="ListParagraph"/>
        <w:numPr>
          <w:ilvl w:val="2"/>
          <w:numId w:val="3"/>
        </w:numPr>
      </w:pPr>
      <w:r w:rsidRPr="00121B8D">
        <w:rPr>
          <w:b/>
          <w:bCs/>
          <w:i/>
          <w:iCs/>
        </w:rPr>
        <w:t>Logos</w:t>
      </w:r>
      <w:r>
        <w:t xml:space="preserve"> – “’</w:t>
      </w:r>
      <w:r w:rsidRPr="00A238ED">
        <w:t>a word, speech, discourse, account,</w:t>
      </w:r>
      <w:r>
        <w:t>’</w:t>
      </w:r>
      <w:r w:rsidRPr="00A238ED">
        <w:t xml:space="preserve"> hence also </w:t>
      </w:r>
      <w:r>
        <w:t>‘</w:t>
      </w:r>
      <w:r w:rsidRPr="00A238ED">
        <w:t>that which is spoken of, a matter, affair, thing,</w:t>
      </w:r>
      <w:r>
        <w:t>’</w:t>
      </w:r>
      <w:r w:rsidRPr="00A238ED">
        <w:t>”</w:t>
      </w:r>
      <w:r>
        <w:t xml:space="preserve"> (VINE)</w:t>
      </w:r>
    </w:p>
    <w:p w14:paraId="18E19883" w14:textId="75551B98" w:rsidR="00A238ED" w:rsidRDefault="00A238ED" w:rsidP="00A238ED">
      <w:pPr>
        <w:pStyle w:val="ListParagraph"/>
        <w:numPr>
          <w:ilvl w:val="3"/>
          <w:numId w:val="3"/>
        </w:numPr>
      </w:pPr>
      <w:r>
        <w:t>“</w:t>
      </w:r>
      <w:r w:rsidRPr="00A238ED">
        <w:t>a communication whereby the mind finds expression, word</w:t>
      </w:r>
      <w:r>
        <w:t>” (BDAG)</w:t>
      </w:r>
    </w:p>
    <w:p w14:paraId="5D2BA43A" w14:textId="69DE609D" w:rsidR="00A238ED" w:rsidRDefault="00A238ED" w:rsidP="00A238ED">
      <w:pPr>
        <w:pStyle w:val="ListParagraph"/>
        <w:numPr>
          <w:ilvl w:val="3"/>
          <w:numId w:val="3"/>
        </w:numPr>
      </w:pPr>
      <w:r>
        <w:t>“</w:t>
      </w:r>
      <w:r w:rsidR="00C35BDF" w:rsidRPr="00C35BDF">
        <w:t>a word (as embodying a concept), a statement, speech; an account; a matter</w:t>
      </w:r>
      <w:r w:rsidR="00C35BDF">
        <w:t>” (LSB Dictionary)</w:t>
      </w:r>
    </w:p>
    <w:p w14:paraId="4CED42B7" w14:textId="48290B64" w:rsidR="00C35BDF" w:rsidRDefault="00C35BDF" w:rsidP="00C35BDF">
      <w:pPr>
        <w:pStyle w:val="ListParagraph"/>
        <w:numPr>
          <w:ilvl w:val="4"/>
          <w:numId w:val="3"/>
        </w:numPr>
      </w:pPr>
      <w:r>
        <w:t xml:space="preserve">Matter – </w:t>
      </w:r>
      <w:r w:rsidRPr="00C35BDF">
        <w:t>the substance or content of a text as distinct from its manner or form.</w:t>
      </w:r>
      <w:r>
        <w:t xml:space="preserve"> (New Oxford American Dictionary)</w:t>
      </w:r>
    </w:p>
    <w:p w14:paraId="07774FCA" w14:textId="252FB46F" w:rsidR="00001E38" w:rsidRPr="00121B8D" w:rsidRDefault="00001E38" w:rsidP="00001E38">
      <w:pPr>
        <w:pStyle w:val="ListParagraph"/>
        <w:numPr>
          <w:ilvl w:val="3"/>
          <w:numId w:val="3"/>
        </w:numPr>
        <w:rPr>
          <w:b/>
          <w:bCs/>
        </w:rPr>
      </w:pPr>
      <w:r w:rsidRPr="00121B8D">
        <w:rPr>
          <w:b/>
          <w:bCs/>
        </w:rPr>
        <w:t>2 interrelated concepts – (1) the text or speech itself, and (2) the abstract idea or concept which exists separate from the text or speech, but which the text or speech is conveying.</w:t>
      </w:r>
    </w:p>
    <w:p w14:paraId="07C7B9E8" w14:textId="42F9102D" w:rsidR="006304C2" w:rsidRDefault="006304C2" w:rsidP="006304C2">
      <w:pPr>
        <w:pStyle w:val="ListParagraph"/>
        <w:numPr>
          <w:ilvl w:val="4"/>
          <w:numId w:val="3"/>
        </w:numPr>
      </w:pPr>
      <w:r>
        <w:t xml:space="preserve">NOTE: </w:t>
      </w:r>
      <w:r w:rsidRPr="00121B8D">
        <w:rPr>
          <w:b/>
          <w:bCs/>
          <w:i/>
          <w:iCs/>
          <w:highlight w:val="yellow"/>
        </w:rPr>
        <w:t>“THE word”</w:t>
      </w:r>
      <w:r>
        <w:t xml:space="preserve"> narrows the focus down to a specific </w:t>
      </w:r>
      <w:r w:rsidR="00AA6B91">
        <w:t>matter</w:t>
      </w:r>
      <w:r>
        <w:t xml:space="preserve"> expressed through specific words</w:t>
      </w:r>
      <w:r w:rsidR="00AA6B91">
        <w:t>/message</w:t>
      </w:r>
      <w:r>
        <w:t xml:space="preserve"> – </w:t>
      </w:r>
      <w:r w:rsidRPr="00C32D29">
        <w:rPr>
          <w:b/>
          <w:bCs/>
          <w:i/>
          <w:iCs/>
          <w:u w:val="single"/>
        </w:rPr>
        <w:t>i.e. not just any text conveying a thought, but THE word that is the body of spiritual truth</w:t>
      </w:r>
      <w:r>
        <w:t xml:space="preserve"> – (</w:t>
      </w:r>
      <w:r w:rsidRPr="00121B8D">
        <w:rPr>
          <w:b/>
          <w:bCs/>
          <w:highlight w:val="yellow"/>
        </w:rPr>
        <w:t>2 Timothy 3:16-17</w:t>
      </w:r>
      <w:r>
        <w:t xml:space="preserve"> – inspired scripture)</w:t>
      </w:r>
    </w:p>
    <w:p w14:paraId="23605860" w14:textId="78CEFAA3" w:rsidR="006342BD" w:rsidRPr="00C32D29" w:rsidRDefault="006342BD" w:rsidP="006342BD">
      <w:pPr>
        <w:pStyle w:val="ListParagraph"/>
        <w:numPr>
          <w:ilvl w:val="5"/>
          <w:numId w:val="3"/>
        </w:numPr>
      </w:pPr>
      <w:r w:rsidRPr="00121B8D">
        <w:rPr>
          <w:b/>
          <w:bCs/>
          <w:i/>
          <w:iCs/>
          <w:highlight w:val="yellow"/>
        </w:rPr>
        <w:t>“</w:t>
      </w:r>
      <w:proofErr w:type="gramStart"/>
      <w:r w:rsidRPr="00121B8D">
        <w:rPr>
          <w:b/>
          <w:bCs/>
          <w:i/>
          <w:iCs/>
          <w:highlight w:val="yellow"/>
        </w:rPr>
        <w:t>word</w:t>
      </w:r>
      <w:proofErr w:type="gramEnd"/>
      <w:r w:rsidRPr="00121B8D">
        <w:rPr>
          <w:b/>
          <w:bCs/>
          <w:i/>
          <w:iCs/>
          <w:highlight w:val="yellow"/>
        </w:rPr>
        <w:t xml:space="preserve"> of truth”</w:t>
      </w:r>
      <w:r>
        <w:t xml:space="preserve"> – </w:t>
      </w:r>
      <w:r w:rsidRPr="00121B8D">
        <w:rPr>
          <w:b/>
          <w:bCs/>
          <w:highlight w:val="yellow"/>
        </w:rPr>
        <w:t>2 Cor. 6:7; Ephesians 1:13; 2 Timothy 2:15; James 1:18</w:t>
      </w:r>
    </w:p>
    <w:p w14:paraId="3CC7B791" w14:textId="2BF62734" w:rsidR="00C32D29" w:rsidRDefault="00C32D29" w:rsidP="00C32D29">
      <w:pPr>
        <w:pStyle w:val="ListParagraph"/>
        <w:numPr>
          <w:ilvl w:val="6"/>
          <w:numId w:val="3"/>
        </w:numPr>
      </w:pPr>
      <w:r>
        <w:rPr>
          <w:b/>
          <w:bCs/>
          <w:i/>
          <w:iCs/>
        </w:rPr>
        <w:lastRenderedPageBreak/>
        <w:t>“</w:t>
      </w:r>
      <w:proofErr w:type="gramStart"/>
      <w:r w:rsidRPr="00C32D29">
        <w:rPr>
          <w:b/>
          <w:bCs/>
          <w:i/>
          <w:iCs/>
        </w:rPr>
        <w:t>all</w:t>
      </w:r>
      <w:proofErr w:type="gramEnd"/>
      <w:r w:rsidRPr="00C32D29">
        <w:rPr>
          <w:b/>
          <w:bCs/>
          <w:i/>
          <w:iCs/>
        </w:rPr>
        <w:t xml:space="preserve"> the saving realities centering in God and Christ, revealed by the Spirit, embodied in the </w:t>
      </w:r>
      <w:proofErr w:type="spellStart"/>
      <w:r w:rsidRPr="00C32D29">
        <w:rPr>
          <w:b/>
          <w:bCs/>
          <w:i/>
          <w:iCs/>
        </w:rPr>
        <w:t>λόγος</w:t>
      </w:r>
      <w:proofErr w:type="spellEnd"/>
      <w:r>
        <w:rPr>
          <w:b/>
          <w:bCs/>
          <w:i/>
          <w:iCs/>
        </w:rPr>
        <w:t xml:space="preserve"> (Logos)…</w:t>
      </w:r>
      <w:r w:rsidRPr="00C32D29">
        <w:rPr>
          <w:b/>
          <w:bCs/>
          <w:i/>
          <w:iCs/>
        </w:rPr>
        <w:t>or Word in order to be conveyed to men.</w:t>
      </w:r>
      <w:r>
        <w:rPr>
          <w:b/>
          <w:bCs/>
          <w:i/>
          <w:iCs/>
        </w:rPr>
        <w:t>” (Lenski, 2 Cor. 6:7).</w:t>
      </w:r>
    </w:p>
    <w:p w14:paraId="10894B63" w14:textId="5D12B89D" w:rsidR="00C34CF9" w:rsidRDefault="00C34CF9" w:rsidP="006304C2">
      <w:pPr>
        <w:pStyle w:val="ListParagraph"/>
        <w:numPr>
          <w:ilvl w:val="4"/>
          <w:numId w:val="3"/>
        </w:numPr>
      </w:pPr>
      <w:r w:rsidRPr="00121B8D">
        <w:rPr>
          <w:b/>
          <w:bCs/>
          <w:highlight w:val="yellow"/>
        </w:rPr>
        <w:t>1 Corinthians 2:11-13</w:t>
      </w:r>
      <w:r>
        <w:t xml:space="preserve"> – the </w:t>
      </w:r>
      <w:r w:rsidRPr="00121B8D">
        <w:rPr>
          <w:b/>
          <w:bCs/>
          <w:i/>
          <w:iCs/>
          <w:highlight w:val="yellow"/>
        </w:rPr>
        <w:t>“things”</w:t>
      </w:r>
      <w:r>
        <w:t xml:space="preserve"> of God revealed through the Spirit, not with man’s </w:t>
      </w:r>
      <w:r w:rsidRPr="00121B8D">
        <w:rPr>
          <w:b/>
          <w:bCs/>
          <w:i/>
          <w:iCs/>
          <w:highlight w:val="yellow"/>
        </w:rPr>
        <w:t>“words,”</w:t>
      </w:r>
      <w:r>
        <w:t xml:space="preserve"> but that of the HS – </w:t>
      </w:r>
      <w:r w:rsidRPr="00121B8D">
        <w:rPr>
          <w:b/>
          <w:bCs/>
          <w:i/>
          <w:iCs/>
          <w:highlight w:val="yellow"/>
        </w:rPr>
        <w:t>“combining spiritual things with spiritual words.” (ASV)</w:t>
      </w:r>
    </w:p>
    <w:p w14:paraId="59B56621" w14:textId="7E6FCF62" w:rsidR="006304C2" w:rsidRDefault="006304C2" w:rsidP="00001E38">
      <w:pPr>
        <w:pStyle w:val="ListParagraph"/>
        <w:numPr>
          <w:ilvl w:val="2"/>
          <w:numId w:val="3"/>
        </w:numPr>
      </w:pPr>
      <w:r>
        <w:t xml:space="preserve">Jesus as </w:t>
      </w:r>
      <w:r w:rsidRPr="00121B8D">
        <w:rPr>
          <w:b/>
          <w:bCs/>
          <w:i/>
          <w:iCs/>
          <w:highlight w:val="yellow"/>
        </w:rPr>
        <w:t>“the Word”</w:t>
      </w:r>
      <w:r>
        <w:t xml:space="preserve"> – </w:t>
      </w:r>
      <w:r w:rsidRPr="00121B8D">
        <w:rPr>
          <w:b/>
          <w:bCs/>
          <w:highlight w:val="yellow"/>
        </w:rPr>
        <w:t>John 1:1, 14</w:t>
      </w:r>
      <w:r>
        <w:t xml:space="preserve"> – “</w:t>
      </w:r>
      <w:r w:rsidRPr="006304C2">
        <w:t>specially, (with the article in John) the Divine Expression (i.e. Christ)</w:t>
      </w:r>
      <w:r>
        <w:t>” (STRONG)</w:t>
      </w:r>
    </w:p>
    <w:p w14:paraId="51BFB6CB" w14:textId="75BE5E5D" w:rsidR="006304C2" w:rsidRDefault="00372FC8" w:rsidP="006304C2">
      <w:pPr>
        <w:pStyle w:val="ListParagraph"/>
        <w:numPr>
          <w:ilvl w:val="3"/>
          <w:numId w:val="3"/>
        </w:numPr>
      </w:pPr>
      <w:r w:rsidRPr="00121B8D">
        <w:rPr>
          <w:b/>
          <w:bCs/>
          <w:highlight w:val="yellow"/>
        </w:rPr>
        <w:t>John 1:18</w:t>
      </w:r>
      <w:r>
        <w:t xml:space="preserve"> – God cannot be known except through Him expressing Himself to us, and He did so by sending His Son in the physical person of Jesus.</w:t>
      </w:r>
    </w:p>
    <w:p w14:paraId="5B1B2F67" w14:textId="19C28E71" w:rsidR="00372FC8" w:rsidRDefault="009E463A" w:rsidP="006304C2">
      <w:pPr>
        <w:pStyle w:val="ListParagraph"/>
        <w:numPr>
          <w:ilvl w:val="3"/>
          <w:numId w:val="3"/>
        </w:numPr>
      </w:pPr>
      <w:r>
        <w:t xml:space="preserve">Jesus is both God, and the expression/revelation of God to man – </w:t>
      </w:r>
      <w:r w:rsidRPr="00121B8D">
        <w:rPr>
          <w:b/>
          <w:bCs/>
          <w:highlight w:val="yellow"/>
        </w:rPr>
        <w:t>John 12:44-46</w:t>
      </w:r>
    </w:p>
    <w:p w14:paraId="0E9993BC" w14:textId="3806D511" w:rsidR="00C34CF9" w:rsidRDefault="00C34CF9" w:rsidP="006304C2">
      <w:pPr>
        <w:pStyle w:val="ListParagraph"/>
        <w:numPr>
          <w:ilvl w:val="3"/>
          <w:numId w:val="3"/>
        </w:numPr>
      </w:pPr>
      <w:r>
        <w:t xml:space="preserve">He is the fulness of God bodily in whom we are complete – </w:t>
      </w:r>
      <w:r w:rsidRPr="00121B8D">
        <w:rPr>
          <w:b/>
          <w:bCs/>
          <w:highlight w:val="yellow"/>
        </w:rPr>
        <w:t>Colossians 2:9-10</w:t>
      </w:r>
    </w:p>
    <w:p w14:paraId="038BA410" w14:textId="212881FF" w:rsidR="00C34CF9" w:rsidRDefault="00C34CF9" w:rsidP="00C34CF9">
      <w:pPr>
        <w:pStyle w:val="ListParagraph"/>
        <w:numPr>
          <w:ilvl w:val="4"/>
          <w:numId w:val="3"/>
        </w:numPr>
      </w:pPr>
      <w:r>
        <w:t xml:space="preserve">But we don’t know Him bodily – </w:t>
      </w:r>
      <w:r w:rsidRPr="00121B8D">
        <w:rPr>
          <w:b/>
          <w:bCs/>
          <w:highlight w:val="yellow"/>
        </w:rPr>
        <w:t>2 Corinthians 5:16</w:t>
      </w:r>
    </w:p>
    <w:p w14:paraId="3E7285E0" w14:textId="2644B70E" w:rsidR="00C34CF9" w:rsidRDefault="00C34CF9" w:rsidP="00C34CF9">
      <w:pPr>
        <w:pStyle w:val="ListParagraph"/>
        <w:numPr>
          <w:ilvl w:val="4"/>
          <w:numId w:val="3"/>
        </w:numPr>
      </w:pPr>
      <w:r>
        <w:t xml:space="preserve">Connected in context to the further/complete revelation of Jesus, thus God, in revealed word – </w:t>
      </w:r>
      <w:r w:rsidRPr="00121B8D">
        <w:rPr>
          <w:b/>
          <w:bCs/>
          <w:highlight w:val="yellow"/>
        </w:rPr>
        <w:t>Colossians 2:6-7</w:t>
      </w:r>
    </w:p>
    <w:p w14:paraId="28F81DB3" w14:textId="6CD90D2B" w:rsidR="00C34CF9" w:rsidRPr="00121B8D" w:rsidRDefault="00457606" w:rsidP="00C34CF9">
      <w:pPr>
        <w:pStyle w:val="ListParagraph"/>
        <w:numPr>
          <w:ilvl w:val="4"/>
          <w:numId w:val="3"/>
        </w:numPr>
        <w:rPr>
          <w:b/>
          <w:bCs/>
        </w:rPr>
      </w:pPr>
      <w:r w:rsidRPr="00121B8D">
        <w:rPr>
          <w:b/>
          <w:bCs/>
        </w:rPr>
        <w:t>THEREFORE, WHILE JESUS IS NOT THE LITERAL WORDS ON THE PAGES OF OUR BIBLE, HE IS ONLY KNOWN BY THEM – those who seek a relationship with Jesus outside the word will fail; those who seek to preach Jesus without the word fail (experiences, philosophy, emotions, etc.).</w:t>
      </w:r>
    </w:p>
    <w:p w14:paraId="5F5EBC94" w14:textId="6384CFE9" w:rsidR="00457606" w:rsidRDefault="00457606" w:rsidP="00457606">
      <w:pPr>
        <w:pStyle w:val="ListParagraph"/>
        <w:numPr>
          <w:ilvl w:val="5"/>
          <w:numId w:val="3"/>
        </w:numPr>
      </w:pPr>
      <w:r>
        <w:t>“Preach the Man, not the plan.” – these cannot be separated.</w:t>
      </w:r>
    </w:p>
    <w:p w14:paraId="3019FD29" w14:textId="66F6F0D3" w:rsidR="0096480C" w:rsidRDefault="0096480C" w:rsidP="0096480C">
      <w:pPr>
        <w:pStyle w:val="ListParagraph"/>
        <w:numPr>
          <w:ilvl w:val="5"/>
          <w:numId w:val="3"/>
        </w:numPr>
      </w:pPr>
      <w:r w:rsidRPr="0096480C">
        <w:rPr>
          <w:b/>
          <w:bCs/>
          <w:highlight w:val="yellow"/>
        </w:rPr>
        <w:t>John 20:30-31</w:t>
      </w:r>
      <w:r>
        <w:t xml:space="preserve"> – these are written…</w:t>
      </w:r>
    </w:p>
    <w:p w14:paraId="38ED5618" w14:textId="4A591BD2" w:rsidR="00457606" w:rsidRDefault="00457606" w:rsidP="00C34CF9">
      <w:pPr>
        <w:pStyle w:val="ListParagraph"/>
        <w:numPr>
          <w:ilvl w:val="4"/>
          <w:numId w:val="3"/>
        </w:numPr>
      </w:pPr>
      <w:r w:rsidRPr="00121B8D">
        <w:rPr>
          <w:b/>
          <w:bCs/>
          <w:highlight w:val="yellow"/>
        </w:rPr>
        <w:t>1 John 1:1-4</w:t>
      </w:r>
      <w:r>
        <w:t xml:space="preserve"> – they witnessed the Divine expression in the person of </w:t>
      </w:r>
      <w:proofErr w:type="gramStart"/>
      <w:r>
        <w:t>Jesus, and</w:t>
      </w:r>
      <w:proofErr w:type="gramEnd"/>
      <w:r>
        <w:t xml:space="preserve"> declare such to us through what is written – the word.</w:t>
      </w:r>
    </w:p>
    <w:p w14:paraId="130CFA4B" w14:textId="36A927E7" w:rsidR="007B43A1" w:rsidRDefault="007B43A1" w:rsidP="007B43A1">
      <w:pPr>
        <w:pStyle w:val="ListParagraph"/>
        <w:numPr>
          <w:ilvl w:val="3"/>
          <w:numId w:val="3"/>
        </w:numPr>
      </w:pPr>
      <w:r>
        <w:t xml:space="preserve">Someone says – </w:t>
      </w:r>
      <w:r w:rsidR="00B707DC">
        <w:t>“</w:t>
      </w:r>
      <w:r>
        <w:t>the apostles encountered Jesus truly, and we need to preach what they encountered</w:t>
      </w:r>
      <w:r w:rsidR="00B707DC">
        <w:t>”</w:t>
      </w:r>
      <w:r>
        <w:t>:</w:t>
      </w:r>
    </w:p>
    <w:p w14:paraId="1F24B38C" w14:textId="497DA04B" w:rsidR="00B707DC" w:rsidRDefault="00B707DC" w:rsidP="007B43A1">
      <w:pPr>
        <w:pStyle w:val="ListParagraph"/>
        <w:numPr>
          <w:ilvl w:val="4"/>
          <w:numId w:val="3"/>
        </w:numPr>
        <w:rPr>
          <w:b/>
          <w:bCs/>
        </w:rPr>
      </w:pPr>
      <w:r>
        <w:rPr>
          <w:b/>
          <w:bCs/>
        </w:rPr>
        <w:t>They say, “We need more Jesus, less doctrine, or ‘church talk.’”</w:t>
      </w:r>
    </w:p>
    <w:p w14:paraId="39F1B42F" w14:textId="40412B3E" w:rsidR="007B43A1" w:rsidRPr="00AB6510" w:rsidRDefault="007B43A1" w:rsidP="007B43A1">
      <w:pPr>
        <w:pStyle w:val="ListParagraph"/>
        <w:numPr>
          <w:ilvl w:val="4"/>
          <w:numId w:val="3"/>
        </w:numPr>
        <w:rPr>
          <w:b/>
          <w:bCs/>
        </w:rPr>
      </w:pPr>
      <w:r w:rsidRPr="00AB6510">
        <w:rPr>
          <w:b/>
          <w:bCs/>
        </w:rPr>
        <w:t xml:space="preserve">This thought is expressed as an implication that </w:t>
      </w:r>
      <w:proofErr w:type="gramStart"/>
      <w:r w:rsidRPr="00AB6510">
        <w:rPr>
          <w:b/>
          <w:bCs/>
        </w:rPr>
        <w:t>textual,</w:t>
      </w:r>
      <w:proofErr w:type="gramEnd"/>
      <w:r w:rsidRPr="00AB6510">
        <w:rPr>
          <w:b/>
          <w:bCs/>
        </w:rPr>
        <w:t xml:space="preserve"> book/chapter/verse preaching misses the point.</w:t>
      </w:r>
    </w:p>
    <w:p w14:paraId="753E56A2" w14:textId="00F03C24" w:rsidR="007B43A1" w:rsidRDefault="007B43A1" w:rsidP="007B43A1">
      <w:pPr>
        <w:pStyle w:val="ListParagraph"/>
        <w:numPr>
          <w:ilvl w:val="4"/>
          <w:numId w:val="3"/>
        </w:numPr>
      </w:pPr>
      <w:r>
        <w:lastRenderedPageBreak/>
        <w:t>However, Jesus Himself says that</w:t>
      </w:r>
      <w:r w:rsidR="004161ED">
        <w:t xml:space="preserve"> there was limitation in what they knew of Jesus though He stood before them – </w:t>
      </w:r>
      <w:r w:rsidR="004161ED" w:rsidRPr="00121B8D">
        <w:rPr>
          <w:b/>
          <w:bCs/>
          <w:highlight w:val="yellow"/>
        </w:rPr>
        <w:t>John 16:12-15</w:t>
      </w:r>
    </w:p>
    <w:p w14:paraId="5F5EC675" w14:textId="5008DF7D" w:rsidR="00E7273C" w:rsidRDefault="00E7273C" w:rsidP="00E7273C">
      <w:pPr>
        <w:pStyle w:val="ListParagraph"/>
        <w:numPr>
          <w:ilvl w:val="5"/>
          <w:numId w:val="3"/>
        </w:numPr>
      </w:pPr>
      <w:r>
        <w:t xml:space="preserve">Even after His resurrection – </w:t>
      </w:r>
      <w:r w:rsidRPr="00121B8D">
        <w:rPr>
          <w:b/>
          <w:bCs/>
          <w:highlight w:val="yellow"/>
        </w:rPr>
        <w:t>Acts 1:6-7</w:t>
      </w:r>
    </w:p>
    <w:p w14:paraId="07DDCA85" w14:textId="6D3EA589" w:rsidR="00E7273C" w:rsidRDefault="004161ED" w:rsidP="00E7273C">
      <w:pPr>
        <w:pStyle w:val="ListParagraph"/>
        <w:numPr>
          <w:ilvl w:val="4"/>
          <w:numId w:val="3"/>
        </w:numPr>
      </w:pPr>
      <w:r>
        <w:t xml:space="preserve">They finally encountered Him fully in the revelation of the HS – </w:t>
      </w:r>
      <w:r w:rsidRPr="00121B8D">
        <w:rPr>
          <w:b/>
          <w:bCs/>
          <w:highlight w:val="yellow"/>
        </w:rPr>
        <w:t>John 14:16-18</w:t>
      </w:r>
      <w:r w:rsidR="00F123A4">
        <w:t xml:space="preserve"> </w:t>
      </w:r>
    </w:p>
    <w:p w14:paraId="0C8C3EA2" w14:textId="650789CF" w:rsidR="004161ED" w:rsidRDefault="004161ED" w:rsidP="007B43A1">
      <w:pPr>
        <w:pStyle w:val="ListParagraph"/>
        <w:numPr>
          <w:ilvl w:val="4"/>
          <w:numId w:val="3"/>
        </w:numPr>
      </w:pPr>
      <w:r>
        <w:t xml:space="preserve">We encounter Him fully in the product of their inspiration – </w:t>
      </w:r>
      <w:r w:rsidRPr="00121B8D">
        <w:rPr>
          <w:b/>
          <w:bCs/>
          <w:highlight w:val="yellow"/>
        </w:rPr>
        <w:t>Acts 2:42; 2 John 9</w:t>
      </w:r>
      <w:r w:rsidR="00F123A4" w:rsidRPr="00121B8D">
        <w:rPr>
          <w:b/>
          <w:bCs/>
          <w:highlight w:val="yellow"/>
        </w:rPr>
        <w:t>; Colossians 1:28</w:t>
      </w:r>
    </w:p>
    <w:p w14:paraId="05C6DF47" w14:textId="079CE009" w:rsidR="00001E38" w:rsidRDefault="00001E38" w:rsidP="00001E38">
      <w:pPr>
        <w:pStyle w:val="ListParagraph"/>
        <w:numPr>
          <w:ilvl w:val="2"/>
          <w:numId w:val="3"/>
        </w:numPr>
      </w:pPr>
      <w:r>
        <w:t xml:space="preserve">Preach Jesus – </w:t>
      </w:r>
      <w:r w:rsidRPr="00121B8D">
        <w:rPr>
          <w:b/>
          <w:bCs/>
          <w:highlight w:val="yellow"/>
        </w:rPr>
        <w:t>Acts 8:4, 5, 12</w:t>
      </w:r>
      <w:r>
        <w:t xml:space="preserve"> – the word, Christ, </w:t>
      </w:r>
      <w:r w:rsidR="005D240C">
        <w:t xml:space="preserve">kingdom, </w:t>
      </w:r>
      <w:r w:rsidR="00566736">
        <w:t xml:space="preserve">name of </w:t>
      </w:r>
      <w:r>
        <w:t>Jesus Christ.</w:t>
      </w:r>
    </w:p>
    <w:p w14:paraId="3EF6314D" w14:textId="20FAFA0D" w:rsidR="00001E38" w:rsidRDefault="003C3821" w:rsidP="00001E38">
      <w:pPr>
        <w:pStyle w:val="ListParagraph"/>
        <w:numPr>
          <w:ilvl w:val="3"/>
          <w:numId w:val="3"/>
        </w:numPr>
      </w:pPr>
      <w:r w:rsidRPr="00121B8D">
        <w:rPr>
          <w:b/>
          <w:bCs/>
          <w:highlight w:val="yellow"/>
        </w:rPr>
        <w:t>Acts 8:35</w:t>
      </w:r>
      <w:r>
        <w:t xml:space="preserve"> – reading Isaiah text, preached Jesus – he preached the text of Isaiah (the word), but expounded upon the truth the text conveyed (Jesus).</w:t>
      </w:r>
    </w:p>
    <w:p w14:paraId="65DB0433" w14:textId="23B275AD" w:rsidR="006304C2" w:rsidRPr="00566736" w:rsidRDefault="006304C2" w:rsidP="00001E38">
      <w:pPr>
        <w:pStyle w:val="ListParagraph"/>
        <w:numPr>
          <w:ilvl w:val="3"/>
          <w:numId w:val="3"/>
        </w:numPr>
        <w:rPr>
          <w:b/>
          <w:bCs/>
          <w:u w:val="single"/>
        </w:rPr>
      </w:pPr>
      <w:r w:rsidRPr="00566736">
        <w:rPr>
          <w:b/>
          <w:bCs/>
          <w:u w:val="single"/>
        </w:rPr>
        <w:t xml:space="preserve">To </w:t>
      </w:r>
      <w:r w:rsidR="005D240C" w:rsidRPr="00566736">
        <w:rPr>
          <w:b/>
          <w:bCs/>
          <w:u w:val="single"/>
        </w:rPr>
        <w:t>preach Jesus is to preach what is revealed of Him in the preparation of the OT, and the fulfillment of the NT.</w:t>
      </w:r>
    </w:p>
    <w:p w14:paraId="3DD8ABDB" w14:textId="42B46B4E" w:rsidR="00163570" w:rsidRDefault="00163570" w:rsidP="00163570">
      <w:pPr>
        <w:pStyle w:val="ListParagraph"/>
        <w:numPr>
          <w:ilvl w:val="4"/>
          <w:numId w:val="3"/>
        </w:numPr>
      </w:pPr>
      <w:r w:rsidRPr="00566736">
        <w:rPr>
          <w:b/>
          <w:bCs/>
        </w:rPr>
        <w:t>Epistles included</w:t>
      </w:r>
      <w:r>
        <w:t xml:space="preserve"> – nearly </w:t>
      </w:r>
      <w:proofErr w:type="gramStart"/>
      <w:r>
        <w:t>every one</w:t>
      </w:r>
      <w:proofErr w:type="gramEnd"/>
      <w:r>
        <w:t xml:space="preserve"> begins with a description of the author as being a representative of Jesus (apostle, bondservant, etc.), expressing Him through the letter.</w:t>
      </w:r>
    </w:p>
    <w:p w14:paraId="5D506192" w14:textId="77777777" w:rsidR="00A22AD7" w:rsidRDefault="00031CAE" w:rsidP="00031CAE">
      <w:pPr>
        <w:pStyle w:val="ListParagraph"/>
        <w:numPr>
          <w:ilvl w:val="0"/>
          <w:numId w:val="3"/>
        </w:numPr>
      </w:pPr>
      <w:r>
        <w:t xml:space="preserve">The </w:t>
      </w:r>
      <w:r w:rsidR="00A22AD7">
        <w:t>Reason</w:t>
      </w:r>
      <w:r>
        <w:t xml:space="preserve"> – </w:t>
      </w:r>
      <w:r w:rsidRPr="00121B8D">
        <w:rPr>
          <w:b/>
          <w:bCs/>
          <w:highlight w:val="yellow"/>
        </w:rPr>
        <w:t>2 Timothy 4:3-4</w:t>
      </w:r>
      <w:r w:rsidR="000400E7">
        <w:t xml:space="preserve"> – </w:t>
      </w:r>
      <w:r w:rsidR="00A22AD7">
        <w:t xml:space="preserve">Paul strongly charged Timothy to </w:t>
      </w:r>
      <w:r w:rsidR="00A22AD7" w:rsidRPr="008C3530">
        <w:rPr>
          <w:b/>
          <w:bCs/>
          <w:i/>
          <w:iCs/>
          <w:highlight w:val="yellow"/>
        </w:rPr>
        <w:t>“preach the word”</w:t>
      </w:r>
      <w:r w:rsidR="00A22AD7">
        <w:t xml:space="preserve"> because the environment was one which attempted to abandon it.</w:t>
      </w:r>
    </w:p>
    <w:p w14:paraId="52B098D3" w14:textId="093EE2A9" w:rsidR="00A22AD7" w:rsidRDefault="00A22AD7" w:rsidP="00A22AD7">
      <w:pPr>
        <w:pStyle w:val="ListParagraph"/>
        <w:numPr>
          <w:ilvl w:val="1"/>
          <w:numId w:val="3"/>
        </w:numPr>
      </w:pPr>
      <w:r>
        <w:t>Would we rather share anecdotes, and our own thoughts? Do we seek entertainment, or the good news from the Throne of the King?</w:t>
      </w:r>
    </w:p>
    <w:p w14:paraId="001D2E26" w14:textId="2CFC7D99" w:rsidR="007D382B" w:rsidRDefault="007D382B" w:rsidP="007D382B">
      <w:pPr>
        <w:pStyle w:val="ListParagraph"/>
        <w:numPr>
          <w:ilvl w:val="1"/>
          <w:numId w:val="3"/>
        </w:numPr>
      </w:pPr>
      <w:r>
        <w:t>Is it the totality of Christ we desire as revealed in the word? Not just Jesus as we like Him, but Jesus as He is?</w:t>
      </w:r>
    </w:p>
    <w:p w14:paraId="43F9B33C" w14:textId="77F20F79" w:rsidR="007D382B" w:rsidRPr="008C3530" w:rsidRDefault="007D382B" w:rsidP="007D382B">
      <w:pPr>
        <w:pStyle w:val="ListParagraph"/>
        <w:numPr>
          <w:ilvl w:val="1"/>
          <w:numId w:val="3"/>
        </w:numPr>
        <w:rPr>
          <w:b/>
          <w:bCs/>
        </w:rPr>
      </w:pPr>
      <w:r w:rsidRPr="008C3530">
        <w:rPr>
          <w:b/>
          <w:bCs/>
        </w:rPr>
        <w:t>Do we long for a different type of preaching, which is not biblical? Or do we long for the whole counsel of God revealed in Jesus through the word?</w:t>
      </w:r>
    </w:p>
    <w:p w14:paraId="62BC34E8" w14:textId="52E9554D" w:rsidR="00854173" w:rsidRDefault="00854173" w:rsidP="00854173">
      <w:pPr>
        <w:pStyle w:val="ListParagraph"/>
        <w:numPr>
          <w:ilvl w:val="0"/>
          <w:numId w:val="2"/>
        </w:numPr>
      </w:pPr>
      <w:r>
        <w:t>A Good Minister of Jesus Christ (</w:t>
      </w:r>
      <w:r w:rsidRPr="00E93A4F">
        <w:rPr>
          <w:b/>
          <w:bCs/>
          <w:highlight w:val="yellow"/>
        </w:rPr>
        <w:t>1 Timothy 4</w:t>
      </w:r>
      <w:r>
        <w:t>)</w:t>
      </w:r>
    </w:p>
    <w:p w14:paraId="4B5A7865" w14:textId="1AC8AB09" w:rsidR="006112B3" w:rsidRDefault="006112B3" w:rsidP="006112B3">
      <w:pPr>
        <w:pStyle w:val="ListParagraph"/>
        <w:numPr>
          <w:ilvl w:val="0"/>
          <w:numId w:val="4"/>
        </w:numPr>
      </w:pPr>
      <w:r>
        <w:t>The text of 1 Timothy 4 is an example of Paul’s charge to the evangelist later (</w:t>
      </w:r>
      <w:r w:rsidRPr="00E93A4F">
        <w:rPr>
          <w:b/>
          <w:bCs/>
          <w:highlight w:val="yellow"/>
        </w:rPr>
        <w:t>cf. 2 Timothy 4:2</w:t>
      </w:r>
      <w:r>
        <w:t>) – Paul’s charge does not come because Timothy has been negligent, but because Paul’s days are coming to an end, and he wishes to encourage Timothy to continue.</w:t>
      </w:r>
    </w:p>
    <w:p w14:paraId="475A95C0" w14:textId="20A39905" w:rsidR="006112B3" w:rsidRDefault="00B6764F" w:rsidP="006112B3">
      <w:pPr>
        <w:pStyle w:val="ListParagraph"/>
        <w:numPr>
          <w:ilvl w:val="0"/>
          <w:numId w:val="4"/>
        </w:numPr>
      </w:pPr>
      <w:r w:rsidRPr="00E93A4F">
        <w:rPr>
          <w:b/>
          <w:bCs/>
          <w:i/>
          <w:iCs/>
          <w:highlight w:val="yellow"/>
        </w:rPr>
        <w:t>“</w:t>
      </w:r>
      <w:proofErr w:type="gramStart"/>
      <w:r w:rsidRPr="00E93A4F">
        <w:rPr>
          <w:b/>
          <w:bCs/>
          <w:i/>
          <w:iCs/>
          <w:highlight w:val="yellow"/>
        </w:rPr>
        <w:t>you</w:t>
      </w:r>
      <w:proofErr w:type="gramEnd"/>
      <w:r w:rsidRPr="00E93A4F">
        <w:rPr>
          <w:b/>
          <w:bCs/>
          <w:i/>
          <w:iCs/>
          <w:highlight w:val="yellow"/>
        </w:rPr>
        <w:t xml:space="preserve"> will be a good minister of Jesus Christ” (v. 6)</w:t>
      </w:r>
      <w:r>
        <w:t xml:space="preserve"> – the context centers on this point, looking backward and forward.</w:t>
      </w:r>
    </w:p>
    <w:p w14:paraId="70BF985A" w14:textId="2957B0FA" w:rsidR="00B6764F" w:rsidRDefault="00B6764F" w:rsidP="00B6764F">
      <w:pPr>
        <w:pStyle w:val="ListParagraph"/>
        <w:numPr>
          <w:ilvl w:val="1"/>
          <w:numId w:val="4"/>
        </w:numPr>
      </w:pPr>
      <w:r w:rsidRPr="00E93A4F">
        <w:rPr>
          <w:b/>
          <w:bCs/>
          <w:highlight w:val="yellow"/>
        </w:rPr>
        <w:t>(v. 6)</w:t>
      </w:r>
      <w:r>
        <w:t xml:space="preserve"> – Instruction in </w:t>
      </w:r>
      <w:r w:rsidRPr="00E93A4F">
        <w:rPr>
          <w:b/>
          <w:bCs/>
          <w:i/>
          <w:iCs/>
          <w:highlight w:val="yellow"/>
        </w:rPr>
        <w:t>“these things”</w:t>
      </w:r>
      <w:r>
        <w:t xml:space="preserve"> manifests his nourishment in </w:t>
      </w:r>
      <w:r w:rsidRPr="00E93A4F">
        <w:rPr>
          <w:b/>
          <w:bCs/>
          <w:i/>
          <w:iCs/>
          <w:highlight w:val="yellow"/>
        </w:rPr>
        <w:t>“the words of faith”</w:t>
      </w:r>
      <w:r>
        <w:t xml:space="preserve"> and </w:t>
      </w:r>
      <w:r w:rsidRPr="00E93A4F">
        <w:rPr>
          <w:b/>
          <w:bCs/>
          <w:i/>
          <w:iCs/>
          <w:highlight w:val="yellow"/>
        </w:rPr>
        <w:t>“good doctrine”</w:t>
      </w:r>
      <w:r>
        <w:t xml:space="preserve"> – this makes him a </w:t>
      </w:r>
      <w:r w:rsidRPr="00E93A4F">
        <w:rPr>
          <w:b/>
          <w:bCs/>
          <w:i/>
          <w:iCs/>
          <w:highlight w:val="yellow"/>
        </w:rPr>
        <w:t>“good minister.”</w:t>
      </w:r>
    </w:p>
    <w:p w14:paraId="3EB415B7" w14:textId="2E8788FC" w:rsidR="0056373F" w:rsidRDefault="00B6764F" w:rsidP="0056373F">
      <w:pPr>
        <w:pStyle w:val="ListParagraph"/>
        <w:numPr>
          <w:ilvl w:val="1"/>
          <w:numId w:val="4"/>
        </w:numPr>
      </w:pPr>
      <w:r w:rsidRPr="00E93A4F">
        <w:rPr>
          <w:b/>
          <w:bCs/>
          <w:highlight w:val="yellow"/>
        </w:rPr>
        <w:t>(vv. 1-5)</w:t>
      </w:r>
      <w:r>
        <w:t xml:space="preserve"> – apostasy from the standard of faith, Timothy’s call to instruct in truth, which also includes the conviction and rebuke of </w:t>
      </w:r>
      <w:r w:rsidRPr="00E93A4F">
        <w:rPr>
          <w:b/>
          <w:bCs/>
          <w:highlight w:val="yellow"/>
        </w:rPr>
        <w:t>2 Timothy 4:2</w:t>
      </w:r>
      <w:r>
        <w:t xml:space="preserve"> when error comes.</w:t>
      </w:r>
    </w:p>
    <w:p w14:paraId="10996B25" w14:textId="6DA7F71D" w:rsidR="00B6764F" w:rsidRDefault="00B6764F" w:rsidP="00B6764F">
      <w:pPr>
        <w:pStyle w:val="ListParagraph"/>
        <w:numPr>
          <w:ilvl w:val="1"/>
          <w:numId w:val="4"/>
        </w:numPr>
      </w:pPr>
      <w:r w:rsidRPr="00E93A4F">
        <w:rPr>
          <w:b/>
          <w:bCs/>
          <w:highlight w:val="yellow"/>
        </w:rPr>
        <w:t>(vv. 7-11)</w:t>
      </w:r>
      <w:r>
        <w:t xml:space="preserve"> – </w:t>
      </w:r>
      <w:r w:rsidR="00E93A4F">
        <w:t>avoiding what does not originate with God</w:t>
      </w:r>
      <w:r w:rsidR="0056373F">
        <w:t xml:space="preserve"> (the fables, </w:t>
      </w:r>
      <w:r w:rsidR="0056373F" w:rsidRPr="0056373F">
        <w:rPr>
          <w:b/>
          <w:bCs/>
          <w:highlight w:val="yellow"/>
        </w:rPr>
        <w:t>2 Timothy 4:4</w:t>
      </w:r>
      <w:r w:rsidR="0056373F">
        <w:t>)</w:t>
      </w:r>
      <w:r w:rsidR="00E93A4F">
        <w:t>, and pursuing what promotes Godward piety</w:t>
      </w:r>
      <w:r w:rsidR="004120DC">
        <w:t xml:space="preserve"> (the mystery of godliness – </w:t>
      </w:r>
      <w:r w:rsidR="004120DC" w:rsidRPr="004120DC">
        <w:rPr>
          <w:b/>
          <w:bCs/>
          <w:highlight w:val="yellow"/>
        </w:rPr>
        <w:t>1 Timothy 3:16</w:t>
      </w:r>
      <w:r w:rsidR="004120DC">
        <w:t>)</w:t>
      </w:r>
      <w:r w:rsidR="0056373F">
        <w:t>.</w:t>
      </w:r>
    </w:p>
    <w:p w14:paraId="644F1E3B" w14:textId="296AA7E6" w:rsidR="00E93A4F" w:rsidRDefault="00E93A4F" w:rsidP="00B6764F">
      <w:pPr>
        <w:pStyle w:val="ListParagraph"/>
        <w:numPr>
          <w:ilvl w:val="1"/>
          <w:numId w:val="4"/>
        </w:numPr>
      </w:pPr>
      <w:r w:rsidRPr="00E93A4F">
        <w:rPr>
          <w:b/>
          <w:bCs/>
          <w:highlight w:val="yellow"/>
        </w:rPr>
        <w:lastRenderedPageBreak/>
        <w:t>(vv. 12-16)</w:t>
      </w:r>
      <w:r>
        <w:t xml:space="preserve"> – Giv</w:t>
      </w:r>
      <w:r w:rsidR="007B618A">
        <w:t>ing</w:t>
      </w:r>
      <w:r>
        <w:t xml:space="preserve"> such teaching to the brethren he is to do so with the boldness as one who has the authorized message of the Throne, and who himself has submitted to it.</w:t>
      </w:r>
    </w:p>
    <w:p w14:paraId="64027C83" w14:textId="29A57302" w:rsidR="00E93A4F" w:rsidRPr="00E543A5" w:rsidRDefault="00E93A4F" w:rsidP="00E93A4F">
      <w:pPr>
        <w:rPr>
          <w:b/>
          <w:bCs/>
        </w:rPr>
      </w:pPr>
      <w:r w:rsidRPr="00E543A5">
        <w:rPr>
          <w:b/>
          <w:bCs/>
        </w:rPr>
        <w:t>Conclusion</w:t>
      </w:r>
    </w:p>
    <w:p w14:paraId="03B891C4" w14:textId="79FE1256" w:rsidR="00E93A4F" w:rsidRDefault="00E543A5" w:rsidP="00E93A4F">
      <w:pPr>
        <w:pStyle w:val="ListParagraph"/>
        <w:numPr>
          <w:ilvl w:val="0"/>
          <w:numId w:val="5"/>
        </w:numPr>
      </w:pPr>
      <w:r>
        <w:t>Preaching the word is an extremely important work in the Lord’s Kingdom.</w:t>
      </w:r>
    </w:p>
    <w:p w14:paraId="16031478" w14:textId="51700EEB" w:rsidR="00E543A5" w:rsidRDefault="00E543A5" w:rsidP="00E93A4F">
      <w:pPr>
        <w:pStyle w:val="ListParagraph"/>
        <w:numPr>
          <w:ilvl w:val="0"/>
          <w:numId w:val="5"/>
        </w:numPr>
      </w:pPr>
      <w:r>
        <w:t>True, Biblical preaching must be demanded, and anything which falls short of the pattern of preaching found in the Bible must be kept from the pulpits in the Lord’s body.</w:t>
      </w:r>
    </w:p>
    <w:sectPr w:rsidR="00E543A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13F5" w14:textId="77777777" w:rsidR="00207AA8" w:rsidRDefault="00207AA8" w:rsidP="00854173">
      <w:r>
        <w:separator/>
      </w:r>
    </w:p>
  </w:endnote>
  <w:endnote w:type="continuationSeparator" w:id="0">
    <w:p w14:paraId="2A70D3DD" w14:textId="77777777" w:rsidR="00207AA8" w:rsidRDefault="00207AA8" w:rsidP="008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43748"/>
      <w:docPartObj>
        <w:docPartGallery w:val="Page Numbers (Bottom of Page)"/>
        <w:docPartUnique/>
      </w:docPartObj>
    </w:sdtPr>
    <w:sdtContent>
      <w:p w14:paraId="4E3164CE" w14:textId="71F677DC" w:rsidR="00854173" w:rsidRDefault="00854173" w:rsidP="00D54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B0951" w14:textId="77777777" w:rsidR="00854173" w:rsidRDefault="00854173" w:rsidP="00854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358046"/>
      <w:docPartObj>
        <w:docPartGallery w:val="Page Numbers (Bottom of Page)"/>
        <w:docPartUnique/>
      </w:docPartObj>
    </w:sdtPr>
    <w:sdtContent>
      <w:p w14:paraId="5343B70A" w14:textId="056AD906" w:rsidR="00854173" w:rsidRDefault="00854173" w:rsidP="00D54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EB2052" w14:textId="77777777" w:rsidR="00854173" w:rsidRDefault="00854173" w:rsidP="008541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8103" w14:textId="77777777" w:rsidR="00207AA8" w:rsidRDefault="00207AA8" w:rsidP="00854173">
      <w:r>
        <w:separator/>
      </w:r>
    </w:p>
  </w:footnote>
  <w:footnote w:type="continuationSeparator" w:id="0">
    <w:p w14:paraId="269952A6" w14:textId="77777777" w:rsidR="00207AA8" w:rsidRDefault="00207AA8" w:rsidP="0085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DA1A" w14:textId="6695C579" w:rsidR="00854173" w:rsidRDefault="00854173" w:rsidP="00854173">
    <w:pPr>
      <w:pStyle w:val="Header"/>
      <w:jc w:val="right"/>
    </w:pPr>
    <w:r>
      <w:t>Preach the Word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0C75"/>
    <w:multiLevelType w:val="hybridMultilevel"/>
    <w:tmpl w:val="21D2D5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B73C1C"/>
    <w:multiLevelType w:val="hybridMultilevel"/>
    <w:tmpl w:val="975AEC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04304C"/>
    <w:multiLevelType w:val="hybridMultilevel"/>
    <w:tmpl w:val="1254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41F7D"/>
    <w:multiLevelType w:val="hybridMultilevel"/>
    <w:tmpl w:val="4DF8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67D07"/>
    <w:multiLevelType w:val="hybridMultilevel"/>
    <w:tmpl w:val="827A0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311306">
    <w:abstractNumId w:val="3"/>
  </w:num>
  <w:num w:numId="2" w16cid:durableId="957613335">
    <w:abstractNumId w:val="4"/>
  </w:num>
  <w:num w:numId="3" w16cid:durableId="639381151">
    <w:abstractNumId w:val="0"/>
  </w:num>
  <w:num w:numId="4" w16cid:durableId="1674843375">
    <w:abstractNumId w:val="1"/>
  </w:num>
  <w:num w:numId="5" w16cid:durableId="789133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73"/>
    <w:rsid w:val="00001E38"/>
    <w:rsid w:val="00016A61"/>
    <w:rsid w:val="00031CAE"/>
    <w:rsid w:val="000400E7"/>
    <w:rsid w:val="00056229"/>
    <w:rsid w:val="000E5918"/>
    <w:rsid w:val="000F1C49"/>
    <w:rsid w:val="0012045E"/>
    <w:rsid w:val="00121B8D"/>
    <w:rsid w:val="00150253"/>
    <w:rsid w:val="00163570"/>
    <w:rsid w:val="00176B52"/>
    <w:rsid w:val="001803B0"/>
    <w:rsid w:val="001D5AA2"/>
    <w:rsid w:val="00204620"/>
    <w:rsid w:val="00207AA8"/>
    <w:rsid w:val="00212286"/>
    <w:rsid w:val="002C23FF"/>
    <w:rsid w:val="00336E90"/>
    <w:rsid w:val="00372FC8"/>
    <w:rsid w:val="00386EB4"/>
    <w:rsid w:val="003C3821"/>
    <w:rsid w:val="003E18DC"/>
    <w:rsid w:val="003F443D"/>
    <w:rsid w:val="004120DC"/>
    <w:rsid w:val="004161ED"/>
    <w:rsid w:val="00417687"/>
    <w:rsid w:val="00457606"/>
    <w:rsid w:val="004A600E"/>
    <w:rsid w:val="004C5184"/>
    <w:rsid w:val="004E049F"/>
    <w:rsid w:val="005119F9"/>
    <w:rsid w:val="00522BCC"/>
    <w:rsid w:val="00524C52"/>
    <w:rsid w:val="0056373F"/>
    <w:rsid w:val="00566736"/>
    <w:rsid w:val="005D240C"/>
    <w:rsid w:val="0060080D"/>
    <w:rsid w:val="006112B3"/>
    <w:rsid w:val="00612107"/>
    <w:rsid w:val="006304C2"/>
    <w:rsid w:val="006342BD"/>
    <w:rsid w:val="00760882"/>
    <w:rsid w:val="007631B7"/>
    <w:rsid w:val="007647C1"/>
    <w:rsid w:val="007B43A1"/>
    <w:rsid w:val="007B618A"/>
    <w:rsid w:val="007B7AE5"/>
    <w:rsid w:val="007D382B"/>
    <w:rsid w:val="00854173"/>
    <w:rsid w:val="008C3530"/>
    <w:rsid w:val="008D75B4"/>
    <w:rsid w:val="0096480C"/>
    <w:rsid w:val="00967BAE"/>
    <w:rsid w:val="009B31DF"/>
    <w:rsid w:val="009E463A"/>
    <w:rsid w:val="00A22AD7"/>
    <w:rsid w:val="00A238ED"/>
    <w:rsid w:val="00A517F5"/>
    <w:rsid w:val="00AA6B91"/>
    <w:rsid w:val="00AB6510"/>
    <w:rsid w:val="00AD2CBD"/>
    <w:rsid w:val="00B05BAE"/>
    <w:rsid w:val="00B4558A"/>
    <w:rsid w:val="00B6764F"/>
    <w:rsid w:val="00B707DC"/>
    <w:rsid w:val="00B9394B"/>
    <w:rsid w:val="00C23697"/>
    <w:rsid w:val="00C24CDD"/>
    <w:rsid w:val="00C32D29"/>
    <w:rsid w:val="00C34CF9"/>
    <w:rsid w:val="00C35BDF"/>
    <w:rsid w:val="00CE1548"/>
    <w:rsid w:val="00D22860"/>
    <w:rsid w:val="00DA7D96"/>
    <w:rsid w:val="00E543A5"/>
    <w:rsid w:val="00E6216D"/>
    <w:rsid w:val="00E7273C"/>
    <w:rsid w:val="00E7567A"/>
    <w:rsid w:val="00E93A4F"/>
    <w:rsid w:val="00EE6620"/>
    <w:rsid w:val="00F1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0347B"/>
  <w15:chartTrackingRefBased/>
  <w15:docId w15:val="{FBEEFDBD-9D54-5649-8668-D9B6D72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73"/>
    <w:pPr>
      <w:ind w:left="720"/>
      <w:contextualSpacing/>
    </w:pPr>
  </w:style>
  <w:style w:type="paragraph" w:styleId="Header">
    <w:name w:val="header"/>
    <w:basedOn w:val="Normal"/>
    <w:link w:val="HeaderChar"/>
    <w:uiPriority w:val="99"/>
    <w:unhideWhenUsed/>
    <w:rsid w:val="00854173"/>
    <w:pPr>
      <w:tabs>
        <w:tab w:val="center" w:pos="4680"/>
        <w:tab w:val="right" w:pos="9360"/>
      </w:tabs>
    </w:pPr>
  </w:style>
  <w:style w:type="character" w:customStyle="1" w:styleId="HeaderChar">
    <w:name w:val="Header Char"/>
    <w:basedOn w:val="DefaultParagraphFont"/>
    <w:link w:val="Header"/>
    <w:uiPriority w:val="99"/>
    <w:rsid w:val="00854173"/>
  </w:style>
  <w:style w:type="paragraph" w:styleId="Footer">
    <w:name w:val="footer"/>
    <w:basedOn w:val="Normal"/>
    <w:link w:val="FooterChar"/>
    <w:uiPriority w:val="99"/>
    <w:unhideWhenUsed/>
    <w:rsid w:val="00854173"/>
    <w:pPr>
      <w:tabs>
        <w:tab w:val="center" w:pos="4680"/>
        <w:tab w:val="right" w:pos="9360"/>
      </w:tabs>
    </w:pPr>
  </w:style>
  <w:style w:type="character" w:customStyle="1" w:styleId="FooterChar">
    <w:name w:val="Footer Char"/>
    <w:basedOn w:val="DefaultParagraphFont"/>
    <w:link w:val="Footer"/>
    <w:uiPriority w:val="99"/>
    <w:rsid w:val="00854173"/>
  </w:style>
  <w:style w:type="character" w:styleId="PageNumber">
    <w:name w:val="page number"/>
    <w:basedOn w:val="DefaultParagraphFont"/>
    <w:uiPriority w:val="99"/>
    <w:semiHidden/>
    <w:unhideWhenUsed/>
    <w:rsid w:val="0085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136</cp:revision>
  <dcterms:created xsi:type="dcterms:W3CDTF">2023-11-28T22:21:00Z</dcterms:created>
  <dcterms:modified xsi:type="dcterms:W3CDTF">2023-12-02T16:15:00Z</dcterms:modified>
</cp:coreProperties>
</file>