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5B2" w14:textId="1E8EA68E" w:rsidR="007B7AE5" w:rsidRPr="004E59CF" w:rsidRDefault="007971B6">
      <w:pPr>
        <w:rPr>
          <w:b/>
          <w:bCs/>
          <w:sz w:val="32"/>
          <w:szCs w:val="32"/>
        </w:rPr>
      </w:pPr>
      <w:r w:rsidRPr="004E59CF">
        <w:rPr>
          <w:b/>
          <w:bCs/>
          <w:sz w:val="32"/>
          <w:szCs w:val="32"/>
        </w:rPr>
        <w:t>W</w:t>
      </w:r>
      <w:r w:rsidR="004E59CF" w:rsidRPr="004E59CF">
        <w:rPr>
          <w:b/>
          <w:bCs/>
          <w:sz w:val="32"/>
          <w:szCs w:val="32"/>
        </w:rPr>
        <w:t>alk in the Spirit</w:t>
      </w:r>
    </w:p>
    <w:p w14:paraId="474A0192" w14:textId="18C6C713" w:rsidR="004E59CF" w:rsidRPr="004E59CF" w:rsidRDefault="004E59CF">
      <w:pPr>
        <w:rPr>
          <w:i/>
          <w:iCs/>
          <w:sz w:val="28"/>
          <w:szCs w:val="28"/>
        </w:rPr>
      </w:pPr>
      <w:r w:rsidRPr="004E59CF">
        <w:rPr>
          <w:i/>
          <w:iCs/>
          <w:sz w:val="28"/>
          <w:szCs w:val="28"/>
        </w:rPr>
        <w:t>Galatians 5</w:t>
      </w:r>
    </w:p>
    <w:p w14:paraId="6C1EFA90" w14:textId="284464CB" w:rsidR="004E59CF" w:rsidRPr="004E59CF" w:rsidRDefault="004E59CF">
      <w:pPr>
        <w:rPr>
          <w:b/>
          <w:bCs/>
        </w:rPr>
      </w:pPr>
      <w:r w:rsidRPr="004E59CF">
        <w:rPr>
          <w:b/>
          <w:bCs/>
        </w:rPr>
        <w:t>Introduction</w:t>
      </w:r>
    </w:p>
    <w:p w14:paraId="6EF82E89" w14:textId="0D50434C" w:rsidR="004E59CF" w:rsidRDefault="0094197E" w:rsidP="0094197E">
      <w:pPr>
        <w:pStyle w:val="ListParagraph"/>
        <w:numPr>
          <w:ilvl w:val="0"/>
          <w:numId w:val="1"/>
        </w:numPr>
      </w:pPr>
      <w:r>
        <w:t xml:space="preserve">There is much confusion today regarding spiritual life in Christ. What does it mean to live a spiritual life? What does it mean to walk in the Spirit? </w:t>
      </w:r>
    </w:p>
    <w:p w14:paraId="36910C5E" w14:textId="46EF0D3B" w:rsidR="0094197E" w:rsidRDefault="0094197E" w:rsidP="0094197E">
      <w:pPr>
        <w:pStyle w:val="ListParagraph"/>
        <w:numPr>
          <w:ilvl w:val="0"/>
          <w:numId w:val="1"/>
        </w:numPr>
      </w:pPr>
      <w:r>
        <w:t xml:space="preserve">Paul dealt with confusion and error regarding spiritual </w:t>
      </w:r>
      <w:r w:rsidR="00320830">
        <w:t>life</w:t>
      </w:r>
      <w:r>
        <w:t xml:space="preserve"> in Christ.</w:t>
      </w:r>
    </w:p>
    <w:p w14:paraId="4F6E8591" w14:textId="698B93FF" w:rsidR="0094197E" w:rsidRDefault="0094197E" w:rsidP="0094197E">
      <w:pPr>
        <w:pStyle w:val="ListParagraph"/>
        <w:numPr>
          <w:ilvl w:val="0"/>
          <w:numId w:val="1"/>
        </w:numPr>
      </w:pPr>
      <w:r>
        <w:t xml:space="preserve">In </w:t>
      </w:r>
      <w:r w:rsidRPr="0094197E">
        <w:rPr>
          <w:b/>
          <w:bCs/>
          <w:highlight w:val="yellow"/>
        </w:rPr>
        <w:t>Galatians 5</w:t>
      </w:r>
      <w:r>
        <w:t>, Paul dealt with serious issues facing the brethren at that time which are very much relevant today.</w:t>
      </w:r>
    </w:p>
    <w:p w14:paraId="2B3CF18F" w14:textId="527183C2" w:rsidR="0094197E" w:rsidRDefault="0094197E" w:rsidP="0094197E">
      <w:pPr>
        <w:pStyle w:val="ListParagraph"/>
        <w:numPr>
          <w:ilvl w:val="0"/>
          <w:numId w:val="1"/>
        </w:numPr>
      </w:pPr>
      <w:r>
        <w:t>We would do well to dispel the confusion concerning spiritual life in Christ which exists today by simply heeding the Spirit’s words through the pen of Paul.</w:t>
      </w:r>
    </w:p>
    <w:p w14:paraId="7017BFD2" w14:textId="36E165E5" w:rsidR="004E59CF" w:rsidRDefault="00912F52" w:rsidP="004E59CF">
      <w:pPr>
        <w:pStyle w:val="ListParagraph"/>
        <w:numPr>
          <w:ilvl w:val="0"/>
          <w:numId w:val="2"/>
        </w:numPr>
      </w:pPr>
      <w:r>
        <w:t>The Liberty of Christ</w:t>
      </w:r>
    </w:p>
    <w:p w14:paraId="6AF0AC49" w14:textId="03D974F9" w:rsidR="00DC2CEA" w:rsidRDefault="009A1F9D" w:rsidP="00DC2CEA">
      <w:pPr>
        <w:pStyle w:val="ListParagraph"/>
        <w:numPr>
          <w:ilvl w:val="0"/>
          <w:numId w:val="3"/>
        </w:numPr>
      </w:pPr>
      <w:r>
        <w:t>Stand Fast in Liberty</w:t>
      </w:r>
    </w:p>
    <w:p w14:paraId="31877068" w14:textId="1396CB69" w:rsidR="00EA5311" w:rsidRDefault="00EA5311" w:rsidP="00DC2CEA">
      <w:pPr>
        <w:pStyle w:val="ListParagraph"/>
        <w:numPr>
          <w:ilvl w:val="1"/>
          <w:numId w:val="3"/>
        </w:numPr>
      </w:pPr>
      <w:r w:rsidRPr="0068413D">
        <w:rPr>
          <w:b/>
          <w:bCs/>
          <w:highlight w:val="yellow"/>
        </w:rPr>
        <w:t>5:7-12</w:t>
      </w:r>
      <w:r>
        <w:t xml:space="preserve"> – false teachers persuading them to turn back to the Old Law.</w:t>
      </w:r>
    </w:p>
    <w:p w14:paraId="2323B414" w14:textId="78C826DA" w:rsidR="00DC2CEA" w:rsidRPr="0068413D" w:rsidRDefault="00DC2CEA" w:rsidP="00DC2CEA">
      <w:pPr>
        <w:pStyle w:val="ListParagraph"/>
        <w:numPr>
          <w:ilvl w:val="1"/>
          <w:numId w:val="3"/>
        </w:numPr>
        <w:rPr>
          <w:b/>
          <w:bCs/>
          <w:i/>
          <w:iCs/>
        </w:rPr>
      </w:pPr>
      <w:r w:rsidRPr="0068413D">
        <w:rPr>
          <w:b/>
          <w:bCs/>
          <w:i/>
          <w:iCs/>
          <w:highlight w:val="yellow"/>
        </w:rPr>
        <w:t xml:space="preserve">“It was for freedom that Christ set us free; </w:t>
      </w:r>
      <w:proofErr w:type="gramStart"/>
      <w:r w:rsidRPr="0068413D">
        <w:rPr>
          <w:b/>
          <w:bCs/>
          <w:i/>
          <w:iCs/>
          <w:highlight w:val="yellow"/>
        </w:rPr>
        <w:t>therefore</w:t>
      </w:r>
      <w:proofErr w:type="gramEnd"/>
      <w:r w:rsidRPr="0068413D">
        <w:rPr>
          <w:b/>
          <w:bCs/>
          <w:i/>
          <w:iCs/>
          <w:highlight w:val="yellow"/>
        </w:rPr>
        <w:t xml:space="preserve"> keep standing firm and do not be subject again to a yoke of slavery.” (NASB)</w:t>
      </w:r>
    </w:p>
    <w:p w14:paraId="4DD4EA36" w14:textId="22A89EA8" w:rsidR="00DC2CEA" w:rsidRPr="0068413D" w:rsidRDefault="00DC2CEA" w:rsidP="00DC2CEA">
      <w:pPr>
        <w:pStyle w:val="ListParagraph"/>
        <w:numPr>
          <w:ilvl w:val="1"/>
          <w:numId w:val="3"/>
        </w:numPr>
        <w:rPr>
          <w:b/>
          <w:bCs/>
          <w:i/>
          <w:iCs/>
        </w:rPr>
      </w:pPr>
      <w:r w:rsidRPr="0068413D">
        <w:rPr>
          <w:b/>
          <w:bCs/>
          <w:i/>
          <w:iCs/>
          <w:highlight w:val="yellow"/>
        </w:rPr>
        <w:t>“bondage” (v. 1) – “circumcised” (v. 2) – “the whole law” (v. 3)</w:t>
      </w:r>
    </w:p>
    <w:p w14:paraId="2FAAB2AE" w14:textId="3A8EFF73" w:rsidR="00DC2CEA" w:rsidRDefault="00DC2CEA" w:rsidP="00DC2CEA">
      <w:pPr>
        <w:pStyle w:val="ListParagraph"/>
        <w:numPr>
          <w:ilvl w:val="1"/>
          <w:numId w:val="3"/>
        </w:numPr>
      </w:pPr>
      <w:r w:rsidRPr="0068413D">
        <w:rPr>
          <w:b/>
          <w:bCs/>
          <w:i/>
          <w:iCs/>
          <w:highlight w:val="yellow"/>
        </w:rPr>
        <w:t>“</w:t>
      </w:r>
      <w:proofErr w:type="gramStart"/>
      <w:r w:rsidRPr="0068413D">
        <w:rPr>
          <w:b/>
          <w:bCs/>
          <w:i/>
          <w:iCs/>
          <w:highlight w:val="yellow"/>
        </w:rPr>
        <w:t>yoke</w:t>
      </w:r>
      <w:proofErr w:type="gramEnd"/>
      <w:r w:rsidRPr="0068413D">
        <w:rPr>
          <w:b/>
          <w:bCs/>
          <w:i/>
          <w:iCs/>
          <w:highlight w:val="yellow"/>
        </w:rPr>
        <w:t xml:space="preserve"> of bondage” (v. 1)</w:t>
      </w:r>
      <w:r>
        <w:t xml:space="preserve"> is the law of Moses – but why was it a yoke of bondage?</w:t>
      </w:r>
    </w:p>
    <w:p w14:paraId="397FD9A8" w14:textId="790A2888" w:rsidR="00DC2CEA" w:rsidRDefault="00DC2CEA" w:rsidP="00DC2CEA">
      <w:pPr>
        <w:pStyle w:val="ListParagraph"/>
        <w:numPr>
          <w:ilvl w:val="2"/>
          <w:numId w:val="3"/>
        </w:numPr>
      </w:pPr>
      <w:r>
        <w:t xml:space="preserve">Not because it was a law – </w:t>
      </w:r>
      <w:r w:rsidRPr="0068413D">
        <w:rPr>
          <w:b/>
          <w:bCs/>
          <w:highlight w:val="yellow"/>
        </w:rPr>
        <w:t>(v. 13b-14)</w:t>
      </w:r>
      <w:r>
        <w:t xml:space="preserve"> – manifests positive estimation of the law of Moses</w:t>
      </w:r>
      <w:r w:rsidR="0068413D">
        <w:t xml:space="preserve"> which ha</w:t>
      </w:r>
      <w:r w:rsidR="00BA58CB">
        <w:t>s</w:t>
      </w:r>
      <w:r w:rsidR="0068413D">
        <w:t xml:space="preserve"> continuing principles in the gospel</w:t>
      </w:r>
      <w:r>
        <w:t xml:space="preserve">; </w:t>
      </w:r>
      <w:r w:rsidRPr="0068413D">
        <w:rPr>
          <w:b/>
          <w:bCs/>
          <w:highlight w:val="yellow"/>
        </w:rPr>
        <w:t>Galatians 6:2</w:t>
      </w:r>
      <w:r>
        <w:t xml:space="preserve"> – law of Christ.</w:t>
      </w:r>
    </w:p>
    <w:p w14:paraId="758A0DF0" w14:textId="60EE0040" w:rsidR="00DC2CEA" w:rsidRDefault="00DC2CEA" w:rsidP="00DC2CEA">
      <w:pPr>
        <w:pStyle w:val="ListParagraph"/>
        <w:numPr>
          <w:ilvl w:val="2"/>
          <w:numId w:val="3"/>
        </w:numPr>
      </w:pPr>
      <w:r>
        <w:t xml:space="preserve">False notion – law and grace are antithetical – </w:t>
      </w:r>
      <w:r w:rsidRPr="0068413D">
        <w:rPr>
          <w:b/>
          <w:bCs/>
          <w:highlight w:val="yellow"/>
        </w:rPr>
        <w:t>Titus 2:11-12; James 1:25</w:t>
      </w:r>
      <w:r w:rsidR="0068413D">
        <w:rPr>
          <w:b/>
          <w:bCs/>
        </w:rPr>
        <w:t xml:space="preserve"> – there is a law with provisions of grace.</w:t>
      </w:r>
    </w:p>
    <w:p w14:paraId="146FBF13" w14:textId="7074D574" w:rsidR="00DC2CEA" w:rsidRDefault="00DC2CEA" w:rsidP="00DC2CEA">
      <w:pPr>
        <w:pStyle w:val="ListParagraph"/>
        <w:numPr>
          <w:ilvl w:val="1"/>
          <w:numId w:val="3"/>
        </w:numPr>
      </w:pPr>
      <w:r w:rsidRPr="0068413D">
        <w:rPr>
          <w:b/>
          <w:bCs/>
          <w:i/>
          <w:iCs/>
          <w:highlight w:val="yellow"/>
        </w:rPr>
        <w:t>“Stand fast THEREFORE” (5:1)</w:t>
      </w:r>
      <w:r>
        <w:t xml:space="preserve"> – points back to chapter 4:</w:t>
      </w:r>
    </w:p>
    <w:p w14:paraId="6D479456" w14:textId="02A76EF5" w:rsidR="00DC2CEA" w:rsidRDefault="00DC2CEA" w:rsidP="00DC2CEA">
      <w:pPr>
        <w:pStyle w:val="ListParagraph"/>
        <w:numPr>
          <w:ilvl w:val="2"/>
          <w:numId w:val="3"/>
        </w:numPr>
      </w:pPr>
      <w:r>
        <w:t>Allegory using Abraham</w:t>
      </w:r>
      <w:r w:rsidR="00334106">
        <w:t>’</w:t>
      </w:r>
      <w:r>
        <w:t>s two sons from Hagar, a bondwoman, and Sarah, a freewoman.</w:t>
      </w:r>
    </w:p>
    <w:p w14:paraId="42942C12" w14:textId="599B580B" w:rsidR="00DC2CEA" w:rsidRDefault="00DC2CEA" w:rsidP="00DC2CEA">
      <w:pPr>
        <w:pStyle w:val="ListParagraph"/>
        <w:numPr>
          <w:ilvl w:val="2"/>
          <w:numId w:val="3"/>
        </w:numPr>
      </w:pPr>
      <w:r w:rsidRPr="0068413D">
        <w:rPr>
          <w:b/>
          <w:bCs/>
          <w:highlight w:val="yellow"/>
        </w:rPr>
        <w:t>4:24</w:t>
      </w:r>
      <w:r w:rsidR="00C16357" w:rsidRPr="0068413D">
        <w:rPr>
          <w:b/>
          <w:bCs/>
          <w:highlight w:val="yellow"/>
        </w:rPr>
        <w:t>-25</w:t>
      </w:r>
      <w:r w:rsidR="00C16357">
        <w:t xml:space="preserve"> – symbolic – one represents the Old Covenant given on Mount Sinai – </w:t>
      </w:r>
      <w:r w:rsidR="00C16357" w:rsidRPr="0068413D">
        <w:rPr>
          <w:b/>
          <w:bCs/>
          <w:i/>
          <w:iCs/>
          <w:highlight w:val="yellow"/>
        </w:rPr>
        <w:t>“</w:t>
      </w:r>
      <w:r w:rsidR="00EA5311" w:rsidRPr="0068413D">
        <w:rPr>
          <w:b/>
          <w:bCs/>
          <w:i/>
          <w:iCs/>
          <w:highlight w:val="yellow"/>
        </w:rPr>
        <w:t xml:space="preserve">gives birth to </w:t>
      </w:r>
      <w:proofErr w:type="gramStart"/>
      <w:r w:rsidR="00EA5311" w:rsidRPr="0068413D">
        <w:rPr>
          <w:b/>
          <w:bCs/>
          <w:i/>
          <w:iCs/>
          <w:highlight w:val="yellow"/>
        </w:rPr>
        <w:t>bondage</w:t>
      </w:r>
      <w:proofErr w:type="gramEnd"/>
      <w:r w:rsidR="00EA5311" w:rsidRPr="0068413D">
        <w:rPr>
          <w:b/>
          <w:bCs/>
          <w:i/>
          <w:iCs/>
          <w:highlight w:val="yellow"/>
        </w:rPr>
        <w:t>”</w:t>
      </w:r>
    </w:p>
    <w:p w14:paraId="03F898A2" w14:textId="20B9304B" w:rsidR="00C16357" w:rsidRDefault="00C16357" w:rsidP="00DC2CEA">
      <w:pPr>
        <w:pStyle w:val="ListParagraph"/>
        <w:numPr>
          <w:ilvl w:val="2"/>
          <w:numId w:val="3"/>
        </w:numPr>
      </w:pPr>
      <w:r w:rsidRPr="0068413D">
        <w:rPr>
          <w:b/>
          <w:bCs/>
          <w:highlight w:val="yellow"/>
        </w:rPr>
        <w:t>4:26-27</w:t>
      </w:r>
      <w:r>
        <w:t xml:space="preserve"> – other represents the </w:t>
      </w:r>
      <w:r w:rsidR="0068413D">
        <w:t>N</w:t>
      </w:r>
      <w:r>
        <w:t xml:space="preserve">ew </w:t>
      </w:r>
      <w:r w:rsidR="0068413D">
        <w:t>C</w:t>
      </w:r>
      <w:r>
        <w:t>ovenant of freedom</w:t>
      </w:r>
      <w:r w:rsidR="00EA5311">
        <w:t xml:space="preserve"> – gives birth to freedom.</w:t>
      </w:r>
    </w:p>
    <w:p w14:paraId="261BBF73" w14:textId="4B329BA9" w:rsidR="00EA5311" w:rsidRDefault="00EA5311" w:rsidP="00EA5311">
      <w:pPr>
        <w:pStyle w:val="ListParagraph"/>
        <w:numPr>
          <w:ilvl w:val="3"/>
          <w:numId w:val="3"/>
        </w:numPr>
      </w:pPr>
      <w:r w:rsidRPr="0068413D">
        <w:rPr>
          <w:b/>
          <w:bCs/>
          <w:highlight w:val="yellow"/>
        </w:rPr>
        <w:t>(v. 27)</w:t>
      </w:r>
      <w:r>
        <w:t xml:space="preserve"> – </w:t>
      </w:r>
      <w:r w:rsidRPr="0068413D">
        <w:rPr>
          <w:b/>
          <w:bCs/>
          <w:highlight w:val="yellow"/>
        </w:rPr>
        <w:t>Isaiah 54:1</w:t>
      </w:r>
      <w:r>
        <w:t xml:space="preserve"> – directly following 4</w:t>
      </w:r>
      <w:r w:rsidRPr="00EA5311">
        <w:rPr>
          <w:vertAlign w:val="superscript"/>
        </w:rPr>
        <w:t>th</w:t>
      </w:r>
      <w:r>
        <w:t xml:space="preserve"> Servant song (</w:t>
      </w:r>
      <w:r w:rsidRPr="0068413D">
        <w:rPr>
          <w:b/>
          <w:bCs/>
          <w:highlight w:val="yellow"/>
        </w:rPr>
        <w:t>Isaiah 53)</w:t>
      </w:r>
      <w:r>
        <w:t xml:space="preserve"> – the rejoicing and peace are associated with the children to be born of the promise as a result from the blessings of the atonement of the Messiah</w:t>
      </w:r>
      <w:r w:rsidR="004F49AE">
        <w:t>.</w:t>
      </w:r>
    </w:p>
    <w:p w14:paraId="2EDE1AB2" w14:textId="77EE94A5" w:rsidR="004F49AE" w:rsidRDefault="004F49AE" w:rsidP="004F49AE">
      <w:pPr>
        <w:pStyle w:val="ListParagraph"/>
        <w:numPr>
          <w:ilvl w:val="4"/>
          <w:numId w:val="3"/>
        </w:numPr>
      </w:pPr>
      <w:r w:rsidRPr="004F49AE">
        <w:rPr>
          <w:b/>
          <w:bCs/>
          <w:highlight w:val="yellow"/>
        </w:rPr>
        <w:t>Isaiah 53:10-11</w:t>
      </w:r>
      <w:r>
        <w:t xml:space="preserve"> – see spiritual posterity (seed, the redeemed), justify many.</w:t>
      </w:r>
    </w:p>
    <w:p w14:paraId="0AAE4A2A" w14:textId="14C56D48" w:rsidR="00EA5311" w:rsidRPr="0068413D" w:rsidRDefault="00EA5311" w:rsidP="00EA5311">
      <w:pPr>
        <w:pStyle w:val="ListParagraph"/>
        <w:numPr>
          <w:ilvl w:val="3"/>
          <w:numId w:val="3"/>
        </w:numPr>
        <w:rPr>
          <w:b/>
          <w:bCs/>
          <w:i/>
          <w:iCs/>
        </w:rPr>
      </w:pPr>
      <w:r w:rsidRPr="0068413D">
        <w:rPr>
          <w:b/>
          <w:bCs/>
          <w:i/>
          <w:iCs/>
          <w:highlight w:val="yellow"/>
        </w:rPr>
        <w:t>“</w:t>
      </w:r>
      <w:proofErr w:type="gramStart"/>
      <w:r w:rsidRPr="0068413D">
        <w:rPr>
          <w:b/>
          <w:bCs/>
          <w:i/>
          <w:iCs/>
          <w:highlight w:val="yellow"/>
        </w:rPr>
        <w:t>the</w:t>
      </w:r>
      <w:proofErr w:type="gramEnd"/>
      <w:r w:rsidRPr="0068413D">
        <w:rPr>
          <w:b/>
          <w:bCs/>
          <w:i/>
          <w:iCs/>
          <w:highlight w:val="yellow"/>
        </w:rPr>
        <w:t xml:space="preserve"> liberty by which Christ has made us free” (5:1)</w:t>
      </w:r>
    </w:p>
    <w:p w14:paraId="5699A9C7" w14:textId="623F0983" w:rsidR="00EA5311" w:rsidRDefault="00EA5311" w:rsidP="00EA5311">
      <w:pPr>
        <w:pStyle w:val="ListParagraph"/>
        <w:numPr>
          <w:ilvl w:val="1"/>
          <w:numId w:val="3"/>
        </w:numPr>
      </w:pPr>
      <w:r>
        <w:t xml:space="preserve">The Law of Moses gives birth to bondage because it cannot atone for sin – </w:t>
      </w:r>
      <w:r w:rsidRPr="0068413D">
        <w:rPr>
          <w:b/>
          <w:bCs/>
          <w:highlight w:val="yellow"/>
        </w:rPr>
        <w:t>3:10-14</w:t>
      </w:r>
      <w:r>
        <w:t xml:space="preserve"> – under a curse when the Law is not kept, Christ became curse for us.</w:t>
      </w:r>
    </w:p>
    <w:p w14:paraId="318D713D" w14:textId="5F73CE8F" w:rsidR="00EA5311" w:rsidRDefault="00EA5311" w:rsidP="00EA5311">
      <w:pPr>
        <w:pStyle w:val="ListParagraph"/>
        <w:numPr>
          <w:ilvl w:val="1"/>
          <w:numId w:val="3"/>
        </w:numPr>
      </w:pPr>
      <w:r>
        <w:t xml:space="preserve">If you turn to the Law of Moses for standing with God – </w:t>
      </w:r>
      <w:r w:rsidRPr="0068413D">
        <w:rPr>
          <w:b/>
          <w:bCs/>
          <w:highlight w:val="yellow"/>
        </w:rPr>
        <w:t>5:2-4</w:t>
      </w:r>
      <w:r>
        <w:t xml:space="preserve"> – estranged from Christ, the solution to the sin problem, no grace.</w:t>
      </w:r>
    </w:p>
    <w:p w14:paraId="2D3182CD" w14:textId="47C3E32E" w:rsidR="00EA5311" w:rsidRPr="00422327" w:rsidRDefault="00EA5311" w:rsidP="00EA5311">
      <w:pPr>
        <w:pStyle w:val="ListParagraph"/>
        <w:numPr>
          <w:ilvl w:val="1"/>
          <w:numId w:val="3"/>
        </w:numPr>
        <w:rPr>
          <w:b/>
          <w:bCs/>
        </w:rPr>
      </w:pPr>
      <w:r w:rsidRPr="00422327">
        <w:rPr>
          <w:b/>
          <w:bCs/>
        </w:rPr>
        <w:lastRenderedPageBreak/>
        <w:t xml:space="preserve">NOT saying – don’t bother with trying to live righteously because that is simply </w:t>
      </w:r>
      <w:r w:rsidR="00BC10AF" w:rsidRPr="00422327">
        <w:rPr>
          <w:b/>
          <w:bCs/>
        </w:rPr>
        <w:t>unredeemed legalism.</w:t>
      </w:r>
    </w:p>
    <w:p w14:paraId="4B102227" w14:textId="708A1B7E" w:rsidR="004F49AE" w:rsidRPr="004F49AE" w:rsidRDefault="004F49AE" w:rsidP="004F49AE">
      <w:pPr>
        <w:pStyle w:val="ListParagraph"/>
        <w:numPr>
          <w:ilvl w:val="2"/>
          <w:numId w:val="3"/>
        </w:numPr>
        <w:rPr>
          <w:b/>
          <w:bCs/>
        </w:rPr>
      </w:pPr>
      <w:r w:rsidRPr="004F49AE">
        <w:rPr>
          <w:b/>
          <w:bCs/>
          <w:highlight w:val="yellow"/>
        </w:rPr>
        <w:t>5:7</w:t>
      </w:r>
      <w:r w:rsidRPr="004F49AE">
        <w:rPr>
          <w:b/>
          <w:bCs/>
        </w:rPr>
        <w:t xml:space="preserve"> – why would he admonish them like this if he was making this point</w:t>
      </w:r>
      <w:r>
        <w:rPr>
          <w:b/>
          <w:bCs/>
        </w:rPr>
        <w:t>?</w:t>
      </w:r>
    </w:p>
    <w:p w14:paraId="3170B038" w14:textId="505859AC" w:rsidR="00BC10AF" w:rsidRPr="00422327" w:rsidRDefault="00BC10AF" w:rsidP="00EA5311">
      <w:pPr>
        <w:pStyle w:val="ListParagraph"/>
        <w:numPr>
          <w:ilvl w:val="1"/>
          <w:numId w:val="3"/>
        </w:numPr>
        <w:rPr>
          <w:b/>
          <w:bCs/>
        </w:rPr>
      </w:pPr>
      <w:r w:rsidRPr="00422327">
        <w:rPr>
          <w:b/>
          <w:bCs/>
        </w:rPr>
        <w:t xml:space="preserve">RATHER – don’t seek righteousness by the Law of Moses, but through faithfulness in the gospel – </w:t>
      </w:r>
      <w:r w:rsidRPr="00422327">
        <w:rPr>
          <w:b/>
          <w:bCs/>
          <w:highlight w:val="yellow"/>
        </w:rPr>
        <w:t>5:5-6</w:t>
      </w:r>
      <w:r w:rsidRPr="00422327">
        <w:rPr>
          <w:b/>
          <w:bCs/>
        </w:rPr>
        <w:t xml:space="preserve"> – </w:t>
      </w:r>
      <w:r w:rsidRPr="00422327">
        <w:rPr>
          <w:b/>
          <w:bCs/>
          <w:i/>
          <w:iCs/>
          <w:highlight w:val="yellow"/>
        </w:rPr>
        <w:t>“the law of Christ” (6:2)</w:t>
      </w:r>
      <w:r w:rsidRPr="00422327">
        <w:rPr>
          <w:b/>
          <w:bCs/>
        </w:rPr>
        <w:t>.</w:t>
      </w:r>
    </w:p>
    <w:p w14:paraId="3DF7A0D9" w14:textId="572B63C7" w:rsidR="0068413D" w:rsidRDefault="0068413D" w:rsidP="0068413D">
      <w:pPr>
        <w:pStyle w:val="ListParagraph"/>
        <w:numPr>
          <w:ilvl w:val="2"/>
          <w:numId w:val="3"/>
        </w:numPr>
      </w:pPr>
      <w:r>
        <w:t>Not turning to bondage when trying to keep the law that provides atonement for sin – the law that provides grace.</w:t>
      </w:r>
    </w:p>
    <w:p w14:paraId="2C0AC1EC" w14:textId="6DFBAF7B" w:rsidR="009A1F9D" w:rsidRDefault="009A1F9D" w:rsidP="009A1F9D">
      <w:pPr>
        <w:pStyle w:val="ListParagraph"/>
        <w:numPr>
          <w:ilvl w:val="0"/>
          <w:numId w:val="3"/>
        </w:numPr>
      </w:pPr>
      <w:r>
        <w:t>Do Not Use Liberty as an Opportunity for the Flesh</w:t>
      </w:r>
    </w:p>
    <w:p w14:paraId="25DA7A2C" w14:textId="1657F94F" w:rsidR="0068413D" w:rsidRDefault="0068413D" w:rsidP="0068413D">
      <w:pPr>
        <w:pStyle w:val="ListParagraph"/>
        <w:numPr>
          <w:ilvl w:val="1"/>
          <w:numId w:val="3"/>
        </w:numPr>
      </w:pPr>
      <w:r>
        <w:t xml:space="preserve">A false report of Paul’s preaching – </w:t>
      </w:r>
      <w:r w:rsidRPr="00C109D5">
        <w:rPr>
          <w:b/>
          <w:bCs/>
          <w:highlight w:val="yellow"/>
        </w:rPr>
        <w:t>Romans 3:8</w:t>
      </w:r>
      <w:r w:rsidR="00DC3496" w:rsidRPr="00C109D5">
        <w:rPr>
          <w:b/>
          <w:bCs/>
          <w:highlight w:val="yellow"/>
        </w:rPr>
        <w:t>; 6:1</w:t>
      </w:r>
      <w:r>
        <w:t xml:space="preserve"> – the false notion that the gospel’s requirement to die to the Law of Moses would lead to spiritual anarchy, all in the name of being saved by grace.</w:t>
      </w:r>
    </w:p>
    <w:p w14:paraId="3EF52FC8" w14:textId="7991D8AA" w:rsidR="0068413D" w:rsidRDefault="0068413D" w:rsidP="0068413D">
      <w:pPr>
        <w:pStyle w:val="ListParagraph"/>
        <w:numPr>
          <w:ilvl w:val="2"/>
          <w:numId w:val="3"/>
        </w:numPr>
      </w:pPr>
      <w:r>
        <w:t xml:space="preserve">This may have been what Paul was dealing with in </w:t>
      </w:r>
      <w:r w:rsidR="00DC3496">
        <w:t>Galatians</w:t>
      </w:r>
      <w:r>
        <w:t>.</w:t>
      </w:r>
    </w:p>
    <w:p w14:paraId="38CACCFC" w14:textId="0D8090B7" w:rsidR="0068413D" w:rsidRDefault="0068413D" w:rsidP="0068413D">
      <w:pPr>
        <w:pStyle w:val="ListParagraph"/>
        <w:numPr>
          <w:ilvl w:val="2"/>
          <w:numId w:val="3"/>
        </w:numPr>
      </w:pPr>
      <w:r>
        <w:t>He may have simply been addressing a few who did not have a sound understanding of the gospel</w:t>
      </w:r>
      <w:r w:rsidR="00DC3496">
        <w:t xml:space="preserve"> in contrast to the Law of Moses.</w:t>
      </w:r>
    </w:p>
    <w:p w14:paraId="7683B775" w14:textId="6E5BF7FD" w:rsidR="00DC3496" w:rsidRDefault="00DC3496" w:rsidP="00DC3496">
      <w:pPr>
        <w:pStyle w:val="ListParagraph"/>
        <w:numPr>
          <w:ilvl w:val="1"/>
          <w:numId w:val="3"/>
        </w:numPr>
      </w:pPr>
      <w:r w:rsidRPr="00C109D5">
        <w:rPr>
          <w:b/>
          <w:bCs/>
          <w:highlight w:val="yellow"/>
        </w:rPr>
        <w:t>5:13</w:t>
      </w:r>
      <w:r>
        <w:t xml:space="preserve"> – the liberty is</w:t>
      </w:r>
      <w:r w:rsidR="008E1C2E">
        <w:t xml:space="preserve"> not from any obligation whatsoever, but ultimately a liberation from sin and death (</w:t>
      </w:r>
      <w:r w:rsidR="008E1C2E" w:rsidRPr="00C109D5">
        <w:rPr>
          <w:b/>
          <w:bCs/>
          <w:highlight w:val="yellow"/>
        </w:rPr>
        <w:t>cf. Romans 8:1-2).</w:t>
      </w:r>
    </w:p>
    <w:p w14:paraId="5D7AB6B3" w14:textId="30260C00" w:rsidR="008E1C2E" w:rsidRDefault="008E1C2E" w:rsidP="008E1C2E">
      <w:pPr>
        <w:pStyle w:val="ListParagraph"/>
        <w:numPr>
          <w:ilvl w:val="2"/>
          <w:numId w:val="3"/>
        </w:numPr>
      </w:pPr>
      <w:r>
        <w:t>Those who suggest we should not be concerned with “doing right” because we are under grace are a product of the problem Paul is addressing.</w:t>
      </w:r>
    </w:p>
    <w:p w14:paraId="2B09617C" w14:textId="139276B2" w:rsidR="008E1C2E" w:rsidRDefault="008E1C2E" w:rsidP="008E1C2E">
      <w:pPr>
        <w:pStyle w:val="ListParagraph"/>
        <w:numPr>
          <w:ilvl w:val="2"/>
          <w:numId w:val="3"/>
        </w:numPr>
      </w:pPr>
      <w:r>
        <w:t xml:space="preserve">Christ did not do all for us so that we did not have to worry about doing it, but atoned for our sin so we could be set free to live for righteousness – </w:t>
      </w:r>
      <w:r w:rsidRPr="00C109D5">
        <w:rPr>
          <w:b/>
          <w:bCs/>
          <w:i/>
          <w:iCs/>
          <w:highlight w:val="yellow"/>
        </w:rPr>
        <w:t>“but through love serve one another”</w:t>
      </w:r>
    </w:p>
    <w:p w14:paraId="08A487D2" w14:textId="76CC56E2" w:rsidR="00C109D5" w:rsidRDefault="00C109D5" w:rsidP="00C109D5">
      <w:pPr>
        <w:pStyle w:val="ListParagraph"/>
        <w:numPr>
          <w:ilvl w:val="3"/>
          <w:numId w:val="3"/>
        </w:numPr>
      </w:pPr>
      <w:r>
        <w:t xml:space="preserve">Specifically, this was Paul’s point for the Jew </w:t>
      </w:r>
      <w:proofErr w:type="gramStart"/>
      <w:r>
        <w:t>in regard to</w:t>
      </w:r>
      <w:proofErr w:type="gramEnd"/>
      <w:r>
        <w:t xml:space="preserve"> the Law of Moses.</w:t>
      </w:r>
    </w:p>
    <w:p w14:paraId="141EDBB8" w14:textId="0A58C946" w:rsidR="00C109D5" w:rsidRDefault="00C109D5" w:rsidP="00C109D5">
      <w:pPr>
        <w:pStyle w:val="ListParagraph"/>
        <w:numPr>
          <w:ilvl w:val="3"/>
          <w:numId w:val="3"/>
        </w:numPr>
      </w:pPr>
      <w:r>
        <w:t xml:space="preserve">They died to that law, not to live as they please, but to be free to be joined to Christ, and bear fruit to God – </w:t>
      </w:r>
      <w:r w:rsidRPr="00C109D5">
        <w:rPr>
          <w:b/>
          <w:bCs/>
          <w:highlight w:val="yellow"/>
        </w:rPr>
        <w:t>Romans 7:4</w:t>
      </w:r>
    </w:p>
    <w:p w14:paraId="1F188C72" w14:textId="74E04DB9" w:rsidR="008E1C2E" w:rsidRDefault="008E1C2E" w:rsidP="008E1C2E">
      <w:pPr>
        <w:pStyle w:val="ListParagraph"/>
        <w:numPr>
          <w:ilvl w:val="2"/>
          <w:numId w:val="3"/>
        </w:numPr>
      </w:pPr>
      <w:r w:rsidRPr="00C109D5">
        <w:rPr>
          <w:b/>
          <w:bCs/>
          <w:highlight w:val="yellow"/>
        </w:rPr>
        <w:t>(vv. 15, 26)</w:t>
      </w:r>
      <w:r>
        <w:t xml:space="preserve"> – in their misunderstanding of the gospel they were living selfishly to the detriment of their brethren.</w:t>
      </w:r>
    </w:p>
    <w:p w14:paraId="51D7F48C" w14:textId="7D0DA5F7" w:rsidR="008E1C2E" w:rsidRDefault="008E1C2E" w:rsidP="008E1C2E">
      <w:pPr>
        <w:pStyle w:val="ListParagraph"/>
        <w:numPr>
          <w:ilvl w:val="1"/>
          <w:numId w:val="3"/>
        </w:numPr>
      </w:pPr>
      <w:r w:rsidRPr="008D1AFB">
        <w:rPr>
          <w:b/>
          <w:bCs/>
          <w:highlight w:val="yellow"/>
        </w:rPr>
        <w:t>5:14</w:t>
      </w:r>
      <w:r>
        <w:t xml:space="preserve"> – it is telling that after having just made the powerful point that they should not turn back to the Law of Moses that Paul would quote from it to exhort the brethren to behave accordingly.</w:t>
      </w:r>
    </w:p>
    <w:p w14:paraId="3A43220E" w14:textId="73DB6507" w:rsidR="00C109D5" w:rsidRDefault="00C109D5" w:rsidP="00C109D5">
      <w:pPr>
        <w:pStyle w:val="ListParagraph"/>
        <w:numPr>
          <w:ilvl w:val="2"/>
          <w:numId w:val="3"/>
        </w:numPr>
      </w:pPr>
      <w:r>
        <w:t xml:space="preserve">Quotation of </w:t>
      </w:r>
      <w:r w:rsidRPr="008D1AFB">
        <w:rPr>
          <w:b/>
          <w:bCs/>
          <w:highlight w:val="yellow"/>
        </w:rPr>
        <w:t>Leviticus 19:18</w:t>
      </w:r>
    </w:p>
    <w:p w14:paraId="5043E11E" w14:textId="3A47D396" w:rsidR="00C109D5" w:rsidRDefault="00C109D5" w:rsidP="00C109D5">
      <w:pPr>
        <w:pStyle w:val="ListParagraph"/>
        <w:numPr>
          <w:ilvl w:val="2"/>
          <w:numId w:val="3"/>
        </w:numPr>
      </w:pPr>
      <w:r>
        <w:t xml:space="preserve">How does </w:t>
      </w:r>
      <w:r w:rsidRPr="008D1AFB">
        <w:rPr>
          <w:b/>
          <w:bCs/>
          <w:highlight w:val="yellow"/>
        </w:rPr>
        <w:t>verse 13b-14</w:t>
      </w:r>
      <w:r>
        <w:t xml:space="preserve"> harmonize with </w:t>
      </w:r>
      <w:r w:rsidRPr="008D1AFB">
        <w:rPr>
          <w:b/>
          <w:bCs/>
          <w:highlight w:val="yellow"/>
        </w:rPr>
        <w:t>verse 4</w:t>
      </w:r>
      <w:r>
        <w:t>?</w:t>
      </w:r>
    </w:p>
    <w:p w14:paraId="6AAFA7C4" w14:textId="3154C87B" w:rsidR="00C109D5" w:rsidRDefault="00C109D5" w:rsidP="00C109D5">
      <w:pPr>
        <w:pStyle w:val="ListParagraph"/>
        <w:numPr>
          <w:ilvl w:val="2"/>
          <w:numId w:val="3"/>
        </w:numPr>
      </w:pPr>
      <w:r>
        <w:t xml:space="preserve">Opposition, or those who misunderstand, may be inclined to say that Paul’s doctrine about the Law of Moses being obsolete is a rejection of its instruction, especially of a moral sort – </w:t>
      </w:r>
      <w:r w:rsidRPr="008D1AFB">
        <w:rPr>
          <w:b/>
          <w:bCs/>
        </w:rPr>
        <w:t>if we are not to follow the law, won’t there be unbridled lust leading to immorality?</w:t>
      </w:r>
    </w:p>
    <w:p w14:paraId="3B5C1626" w14:textId="38DC2771" w:rsidR="00C109D5" w:rsidRPr="008D1AFB" w:rsidRDefault="00C109D5" w:rsidP="00C109D5">
      <w:pPr>
        <w:pStyle w:val="ListParagraph"/>
        <w:numPr>
          <w:ilvl w:val="2"/>
          <w:numId w:val="3"/>
        </w:numPr>
        <w:rPr>
          <w:b/>
          <w:bCs/>
        </w:rPr>
      </w:pPr>
      <w:r w:rsidRPr="008D1AFB">
        <w:rPr>
          <w:b/>
          <w:bCs/>
          <w:highlight w:val="yellow"/>
        </w:rPr>
        <w:t>(v. 16)</w:t>
      </w:r>
      <w:r w:rsidRPr="008D1AFB">
        <w:rPr>
          <w:b/>
          <w:bCs/>
        </w:rPr>
        <w:t xml:space="preserve"> – the Spirit’s revelation of the gospel carries forth, and reinstates and emphasizes by the authority of Christ, the most fundamental commands found in the law – </w:t>
      </w:r>
      <w:r w:rsidRPr="008D1AFB">
        <w:rPr>
          <w:b/>
          <w:bCs/>
          <w:highlight w:val="yellow"/>
        </w:rPr>
        <w:t>cf. James 2:8-13</w:t>
      </w:r>
    </w:p>
    <w:p w14:paraId="25F79348" w14:textId="03C6A558" w:rsidR="00C109D5" w:rsidRDefault="00C109D5" w:rsidP="00C109D5">
      <w:pPr>
        <w:pStyle w:val="ListParagraph"/>
        <w:numPr>
          <w:ilvl w:val="2"/>
          <w:numId w:val="3"/>
        </w:numPr>
      </w:pPr>
      <w:r w:rsidRPr="008D1AFB">
        <w:rPr>
          <w:b/>
          <w:bCs/>
          <w:i/>
          <w:iCs/>
        </w:rPr>
        <w:lastRenderedPageBreak/>
        <w:t xml:space="preserve">Some ask, “Why do we go to the Old Law to show that some things are </w:t>
      </w:r>
      <w:r w:rsidR="008D1AFB" w:rsidRPr="008D1AFB">
        <w:rPr>
          <w:b/>
          <w:bCs/>
          <w:i/>
          <w:iCs/>
        </w:rPr>
        <w:t xml:space="preserve">required, or </w:t>
      </w:r>
      <w:r w:rsidRPr="008D1AFB">
        <w:rPr>
          <w:b/>
          <w:bCs/>
          <w:i/>
          <w:iCs/>
        </w:rPr>
        <w:t>wrong?”</w:t>
      </w:r>
      <w:r>
        <w:t xml:space="preserve"> – We don’t</w:t>
      </w:r>
      <w:r w:rsidR="008D1AFB">
        <w:t>, the law of Christ is our standard, but there are many things which are labeled sin in the Old Law which are also labeled such in the New, as well as many positive commands. (</w:t>
      </w:r>
      <w:r w:rsidR="008D1AFB" w:rsidRPr="008D1AFB">
        <w:rPr>
          <w:b/>
          <w:bCs/>
          <w:highlight w:val="yellow"/>
        </w:rPr>
        <w:t>cf. 1 Corinthians 10:6, 11; Romans 15:4</w:t>
      </w:r>
      <w:r w:rsidR="008D1AFB">
        <w:t>)</w:t>
      </w:r>
    </w:p>
    <w:p w14:paraId="03118156" w14:textId="14B41387" w:rsidR="008D1AFB" w:rsidRDefault="008D1AFB" w:rsidP="008D1AFB">
      <w:pPr>
        <w:pStyle w:val="ListParagraph"/>
        <w:numPr>
          <w:ilvl w:val="1"/>
          <w:numId w:val="3"/>
        </w:numPr>
      </w:pPr>
      <w:r>
        <w:t xml:space="preserve">The fact of Christ’s sacrifice, and the Spirit’s revelation of the gospel, does not promote a </w:t>
      </w:r>
      <w:proofErr w:type="spellStart"/>
      <w:r>
        <w:t>libertinistic</w:t>
      </w:r>
      <w:proofErr w:type="spellEnd"/>
      <w:r>
        <w:t xml:space="preserve"> life, but demands a life which abstains from sin, and pursues righteousness in the instruction of the Spirit – </w:t>
      </w:r>
      <w:r w:rsidRPr="008D1AFB">
        <w:rPr>
          <w:b/>
          <w:bCs/>
          <w:highlight w:val="yellow"/>
        </w:rPr>
        <w:t>(vv. 24-25)</w:t>
      </w:r>
      <w:r>
        <w:t xml:space="preserve"> – a life of walking in the Spirit.</w:t>
      </w:r>
    </w:p>
    <w:p w14:paraId="0BCBAE6E" w14:textId="73058355" w:rsidR="004E59CF" w:rsidRDefault="009A1F9D" w:rsidP="004E59CF">
      <w:pPr>
        <w:pStyle w:val="ListParagraph"/>
        <w:numPr>
          <w:ilvl w:val="0"/>
          <w:numId w:val="2"/>
        </w:numPr>
      </w:pPr>
      <w:r>
        <w:t>Walk in the Spirit</w:t>
      </w:r>
    </w:p>
    <w:p w14:paraId="4EC4D2ED" w14:textId="2AD773BF" w:rsidR="00456006" w:rsidRDefault="00456006" w:rsidP="00456006">
      <w:pPr>
        <w:pStyle w:val="ListParagraph"/>
        <w:numPr>
          <w:ilvl w:val="0"/>
          <w:numId w:val="4"/>
        </w:numPr>
      </w:pPr>
      <w:r>
        <w:t xml:space="preserve">A Contrast </w:t>
      </w:r>
      <w:r w:rsidR="00F909B1">
        <w:t>of</w:t>
      </w:r>
      <w:r>
        <w:t xml:space="preserve"> Source</w:t>
      </w:r>
    </w:p>
    <w:p w14:paraId="0D42361F" w14:textId="1EDAF8CE" w:rsidR="00F93917" w:rsidRDefault="00501CB9" w:rsidP="00F93917">
      <w:pPr>
        <w:pStyle w:val="ListParagraph"/>
        <w:numPr>
          <w:ilvl w:val="1"/>
          <w:numId w:val="4"/>
        </w:numPr>
      </w:pPr>
      <w:r>
        <w:t>The Spirit vs. the Flesh</w:t>
      </w:r>
    </w:p>
    <w:p w14:paraId="473405EC" w14:textId="598154B1" w:rsidR="00501CB9" w:rsidRDefault="00501CB9" w:rsidP="00501CB9">
      <w:pPr>
        <w:pStyle w:val="ListParagraph"/>
        <w:numPr>
          <w:ilvl w:val="2"/>
          <w:numId w:val="4"/>
        </w:numPr>
      </w:pPr>
      <w:r w:rsidRPr="004212F7">
        <w:rPr>
          <w:b/>
          <w:bCs/>
        </w:rPr>
        <w:t>Spirit</w:t>
      </w:r>
      <w:r>
        <w:t xml:space="preserve"> – </w:t>
      </w:r>
      <w:r w:rsidRPr="004212F7">
        <w:rPr>
          <w:b/>
          <w:bCs/>
          <w:i/>
          <w:iCs/>
          <w:highlight w:val="yellow"/>
        </w:rPr>
        <w:t>“led by the Spirit” (v. 18)</w:t>
      </w:r>
      <w:r>
        <w:t xml:space="preserve"> – objective.</w:t>
      </w:r>
    </w:p>
    <w:p w14:paraId="7B1ACB50" w14:textId="200DC98C" w:rsidR="00501CB9" w:rsidRDefault="00203C8D" w:rsidP="00501CB9">
      <w:pPr>
        <w:pStyle w:val="ListParagraph"/>
        <w:numPr>
          <w:ilvl w:val="3"/>
          <w:numId w:val="4"/>
        </w:numPr>
      </w:pPr>
      <w:r w:rsidRPr="004212F7">
        <w:rPr>
          <w:b/>
          <w:bCs/>
          <w:highlight w:val="yellow"/>
        </w:rPr>
        <w:t>Galatians 3:1-5</w:t>
      </w:r>
      <w:r>
        <w:t xml:space="preserve"> – relationship with the Holy Spirit through the gospel.</w:t>
      </w:r>
    </w:p>
    <w:p w14:paraId="5E2F74E4" w14:textId="12E7AE24" w:rsidR="00203C8D" w:rsidRDefault="00295509" w:rsidP="00203C8D">
      <w:pPr>
        <w:pStyle w:val="ListParagraph"/>
        <w:numPr>
          <w:ilvl w:val="4"/>
          <w:numId w:val="4"/>
        </w:numPr>
      </w:pPr>
      <w:r w:rsidRPr="004212F7">
        <w:rPr>
          <w:b/>
          <w:bCs/>
          <w:highlight w:val="yellow"/>
        </w:rPr>
        <w:t>(5:1, 16)</w:t>
      </w:r>
      <w:r>
        <w:t xml:space="preserve"> – </w:t>
      </w:r>
      <w:r w:rsidR="00203C8D" w:rsidRPr="004212F7">
        <w:rPr>
          <w:b/>
          <w:bCs/>
          <w:i/>
          <w:iCs/>
          <w:highlight w:val="yellow"/>
        </w:rPr>
        <w:t>“Now the Lord is the Spirit; and where the Spirit of the Lord is, there is liberty” (2 Corinthians 3:17</w:t>
      </w:r>
      <w:r w:rsidR="00203C8D" w:rsidRPr="00203C8D">
        <w:t>).</w:t>
      </w:r>
    </w:p>
    <w:p w14:paraId="48D9F3F4" w14:textId="49AA6A4A" w:rsidR="00203C8D" w:rsidRDefault="00203C8D" w:rsidP="00203C8D">
      <w:pPr>
        <w:pStyle w:val="ListParagraph"/>
        <w:numPr>
          <w:ilvl w:val="4"/>
          <w:numId w:val="4"/>
        </w:numPr>
      </w:pPr>
      <w:r w:rsidRPr="004212F7">
        <w:rPr>
          <w:b/>
          <w:bCs/>
          <w:highlight w:val="yellow"/>
        </w:rPr>
        <w:t>(v. 2)</w:t>
      </w:r>
      <w:r>
        <w:t xml:space="preserve"> – fellowship with the Spirit – </w:t>
      </w:r>
      <w:r w:rsidRPr="004212F7">
        <w:rPr>
          <w:b/>
          <w:bCs/>
          <w:highlight w:val="yellow"/>
        </w:rPr>
        <w:t>cf. Hebrews 6:4; 2 Corinthians 13:14</w:t>
      </w:r>
    </w:p>
    <w:p w14:paraId="3F7242E2" w14:textId="42FCC535" w:rsidR="00203C8D" w:rsidRDefault="00203C8D" w:rsidP="00203C8D">
      <w:pPr>
        <w:pStyle w:val="ListParagraph"/>
        <w:numPr>
          <w:ilvl w:val="4"/>
          <w:numId w:val="4"/>
        </w:numPr>
      </w:pPr>
      <w:r w:rsidRPr="004212F7">
        <w:rPr>
          <w:b/>
          <w:bCs/>
          <w:highlight w:val="yellow"/>
        </w:rPr>
        <w:t>(v. 3)</w:t>
      </w:r>
      <w:r>
        <w:t xml:space="preserve"> – spiritual </w:t>
      </w:r>
      <w:r w:rsidR="00295509">
        <w:t>maturity through following the Spirit.</w:t>
      </w:r>
    </w:p>
    <w:p w14:paraId="3A00C6DF" w14:textId="3C1C1D3F" w:rsidR="00295509" w:rsidRDefault="00295509" w:rsidP="00203C8D">
      <w:pPr>
        <w:pStyle w:val="ListParagraph"/>
        <w:numPr>
          <w:ilvl w:val="4"/>
          <w:numId w:val="4"/>
        </w:numPr>
      </w:pPr>
      <w:r w:rsidRPr="004212F7">
        <w:rPr>
          <w:b/>
          <w:bCs/>
          <w:highlight w:val="yellow"/>
        </w:rPr>
        <w:t>(v. 5)</w:t>
      </w:r>
      <w:r>
        <w:t xml:space="preserve"> – spiritual gifts to reveal the word.</w:t>
      </w:r>
    </w:p>
    <w:p w14:paraId="587CCF72" w14:textId="58423B59" w:rsidR="00295509" w:rsidRDefault="00295509" w:rsidP="00295509">
      <w:pPr>
        <w:pStyle w:val="ListParagraph"/>
        <w:numPr>
          <w:ilvl w:val="3"/>
          <w:numId w:val="4"/>
        </w:numPr>
      </w:pPr>
      <w:r>
        <w:t xml:space="preserve">Objective, divine </w:t>
      </w:r>
      <w:r w:rsidR="00A21996">
        <w:t xml:space="preserve">direction – </w:t>
      </w:r>
      <w:r w:rsidR="00A21996" w:rsidRPr="004212F7">
        <w:rPr>
          <w:b/>
          <w:bCs/>
          <w:highlight w:val="yellow"/>
        </w:rPr>
        <w:t>Ephesians 5:17-18; 6:17; Colossians 3:16</w:t>
      </w:r>
      <w:r w:rsidR="00A21996">
        <w:t xml:space="preserve"> – through the word of God.</w:t>
      </w:r>
    </w:p>
    <w:p w14:paraId="466EC8DA" w14:textId="73CF2202" w:rsidR="00A21996" w:rsidRDefault="00A21996" w:rsidP="00295509">
      <w:pPr>
        <w:pStyle w:val="ListParagraph"/>
        <w:numPr>
          <w:ilvl w:val="3"/>
          <w:numId w:val="4"/>
        </w:numPr>
      </w:pPr>
      <w:r w:rsidRPr="004212F7">
        <w:rPr>
          <w:b/>
          <w:bCs/>
          <w:highlight w:val="yellow"/>
        </w:rPr>
        <w:t>(v. 25)</w:t>
      </w:r>
      <w:r>
        <w:t xml:space="preserve"> – if our fellowship with God, our eternal life is according to the HS, then we ought not live in the Law of Moses </w:t>
      </w:r>
      <w:r w:rsidRPr="004212F7">
        <w:rPr>
          <w:b/>
          <w:bCs/>
          <w:highlight w:val="yellow"/>
        </w:rPr>
        <w:t>(v. 18),</w:t>
      </w:r>
      <w:r>
        <w:t xml:space="preserve"> or live according to the flesh, but according to the HS’s instruction.</w:t>
      </w:r>
    </w:p>
    <w:p w14:paraId="78922B24" w14:textId="625A9648" w:rsidR="00501CB9" w:rsidRDefault="00501CB9" w:rsidP="00501CB9">
      <w:pPr>
        <w:pStyle w:val="ListParagraph"/>
        <w:numPr>
          <w:ilvl w:val="2"/>
          <w:numId w:val="4"/>
        </w:numPr>
      </w:pPr>
      <w:r w:rsidRPr="004212F7">
        <w:rPr>
          <w:b/>
          <w:bCs/>
        </w:rPr>
        <w:t>Flesh</w:t>
      </w:r>
      <w:r>
        <w:t xml:space="preserve"> – </w:t>
      </w:r>
      <w:r w:rsidRPr="004212F7">
        <w:rPr>
          <w:b/>
          <w:bCs/>
          <w:i/>
          <w:iCs/>
          <w:highlight w:val="yellow"/>
        </w:rPr>
        <w:t>“the things that you wish” (v. 17)</w:t>
      </w:r>
      <w:r>
        <w:t xml:space="preserve"> – subjective.</w:t>
      </w:r>
    </w:p>
    <w:p w14:paraId="10488A00" w14:textId="7C8CC3A1" w:rsidR="00A21996" w:rsidRDefault="004212F7" w:rsidP="00A21996">
      <w:pPr>
        <w:pStyle w:val="ListParagraph"/>
        <w:numPr>
          <w:ilvl w:val="3"/>
          <w:numId w:val="4"/>
        </w:numPr>
      </w:pPr>
      <w:r w:rsidRPr="004212F7">
        <w:rPr>
          <w:b/>
          <w:bCs/>
          <w:highlight w:val="yellow"/>
        </w:rPr>
        <w:t>Ephesians 2:3</w:t>
      </w:r>
      <w:r w:rsidR="00A21996">
        <w:t xml:space="preserve"> – left to self and carrying out any carnal desire/longing we may have.</w:t>
      </w:r>
    </w:p>
    <w:p w14:paraId="5C0134DD" w14:textId="22D282B1" w:rsidR="00A21996" w:rsidRDefault="00A21996" w:rsidP="00A21996">
      <w:pPr>
        <w:pStyle w:val="ListParagraph"/>
        <w:numPr>
          <w:ilvl w:val="3"/>
          <w:numId w:val="4"/>
        </w:numPr>
      </w:pPr>
      <w:r w:rsidRPr="004212F7">
        <w:rPr>
          <w:b/>
          <w:bCs/>
          <w:highlight w:val="yellow"/>
        </w:rPr>
        <w:t>Romans 8:3</w:t>
      </w:r>
      <w:r>
        <w:t xml:space="preserve"> – </w:t>
      </w:r>
      <w:r w:rsidRPr="004212F7">
        <w:rPr>
          <w:b/>
          <w:bCs/>
          <w:i/>
          <w:iCs/>
          <w:highlight w:val="yellow"/>
        </w:rPr>
        <w:t>“sinful flesh”</w:t>
      </w:r>
      <w:r>
        <w:t xml:space="preserve"> – i.e. not inherently, but if left to itself (without proper direction), the passions and longings will lead to sin. (</w:t>
      </w:r>
      <w:r w:rsidRPr="004212F7">
        <w:rPr>
          <w:b/>
          <w:bCs/>
          <w:highlight w:val="yellow"/>
        </w:rPr>
        <w:t>cf. Romans 7:7-8</w:t>
      </w:r>
      <w:r>
        <w:t xml:space="preserve"> – natural appeal to things, but the law shows where that is covetousness)</w:t>
      </w:r>
    </w:p>
    <w:p w14:paraId="5CABF016" w14:textId="1C07CB23" w:rsidR="00501CB9" w:rsidRDefault="00501CB9" w:rsidP="00F93917">
      <w:pPr>
        <w:pStyle w:val="ListParagraph"/>
        <w:numPr>
          <w:ilvl w:val="1"/>
          <w:numId w:val="4"/>
        </w:numPr>
      </w:pPr>
      <w:r>
        <w:t>Works vs. Fruit</w:t>
      </w:r>
    </w:p>
    <w:p w14:paraId="0B6AC895" w14:textId="521CB21A" w:rsidR="00493F52" w:rsidRDefault="00493F52" w:rsidP="00493F52">
      <w:pPr>
        <w:pStyle w:val="ListParagraph"/>
        <w:numPr>
          <w:ilvl w:val="2"/>
          <w:numId w:val="4"/>
        </w:numPr>
      </w:pPr>
      <w:r w:rsidRPr="004212F7">
        <w:rPr>
          <w:b/>
          <w:bCs/>
        </w:rPr>
        <w:t>Works</w:t>
      </w:r>
      <w:r>
        <w:t xml:space="preserve"> – used negatively in reference to efforts made for justification according to the law of Moses – </w:t>
      </w:r>
      <w:r w:rsidRPr="004212F7">
        <w:rPr>
          <w:b/>
          <w:bCs/>
          <w:highlight w:val="yellow"/>
        </w:rPr>
        <w:t>Galatians 2:16; 3:12</w:t>
      </w:r>
    </w:p>
    <w:p w14:paraId="63AC795A" w14:textId="2F133029" w:rsidR="00493F52" w:rsidRDefault="00493F52" w:rsidP="00493F52">
      <w:pPr>
        <w:pStyle w:val="ListParagraph"/>
        <w:numPr>
          <w:ilvl w:val="3"/>
          <w:numId w:val="4"/>
        </w:numPr>
      </w:pPr>
      <w:r w:rsidRPr="004212F7">
        <w:rPr>
          <w:b/>
          <w:bCs/>
          <w:highlight w:val="yellow"/>
        </w:rPr>
        <w:t>Romans 4:4</w:t>
      </w:r>
      <w:r>
        <w:t xml:space="preserve"> – debt.</w:t>
      </w:r>
    </w:p>
    <w:p w14:paraId="336F1208" w14:textId="73C74EF5" w:rsidR="00493F52" w:rsidRDefault="00493F52" w:rsidP="00493F52">
      <w:pPr>
        <w:pStyle w:val="ListParagraph"/>
        <w:numPr>
          <w:ilvl w:val="3"/>
          <w:numId w:val="4"/>
        </w:numPr>
      </w:pPr>
      <w:r w:rsidRPr="004212F7">
        <w:rPr>
          <w:b/>
          <w:bCs/>
        </w:rPr>
        <w:t>A product of my own</w:t>
      </w:r>
      <w:r>
        <w:t xml:space="preserve"> – which is why it is impossible to be justified in this way.</w:t>
      </w:r>
    </w:p>
    <w:p w14:paraId="1A5807E7" w14:textId="2BFDC04B" w:rsidR="00493F52" w:rsidRDefault="00493F52" w:rsidP="00493F52">
      <w:pPr>
        <w:pStyle w:val="ListParagraph"/>
        <w:numPr>
          <w:ilvl w:val="3"/>
          <w:numId w:val="4"/>
        </w:numPr>
      </w:pPr>
      <w:r w:rsidRPr="004212F7">
        <w:rPr>
          <w:b/>
          <w:bCs/>
        </w:rPr>
        <w:lastRenderedPageBreak/>
        <w:t>Works of the flesh</w:t>
      </w:r>
      <w:r>
        <w:t xml:space="preserve"> (</w:t>
      </w:r>
      <w:r w:rsidRPr="004212F7">
        <w:rPr>
          <w:b/>
          <w:bCs/>
          <w:highlight w:val="yellow"/>
        </w:rPr>
        <w:t>v. 19</w:t>
      </w:r>
      <w:r>
        <w:t>) – these are products of our own making – when we are in control and follow our own will.</w:t>
      </w:r>
    </w:p>
    <w:p w14:paraId="5B24C09A" w14:textId="03EBF667" w:rsidR="00493F52" w:rsidRDefault="00493F52" w:rsidP="00493F52">
      <w:pPr>
        <w:pStyle w:val="ListParagraph"/>
        <w:numPr>
          <w:ilvl w:val="2"/>
          <w:numId w:val="4"/>
        </w:numPr>
      </w:pPr>
      <w:r w:rsidRPr="004212F7">
        <w:rPr>
          <w:b/>
          <w:bCs/>
        </w:rPr>
        <w:t>Fruit</w:t>
      </w:r>
      <w:r>
        <w:t xml:space="preserve"> – the product of something foreign, or outside, being sown into something (soil) – of the Spirit.</w:t>
      </w:r>
    </w:p>
    <w:p w14:paraId="73C02996" w14:textId="16945F3D" w:rsidR="00493F52" w:rsidRDefault="00493F52" w:rsidP="00493F52">
      <w:pPr>
        <w:pStyle w:val="ListParagraph"/>
        <w:numPr>
          <w:ilvl w:val="3"/>
          <w:numId w:val="4"/>
        </w:numPr>
      </w:pPr>
      <w:r w:rsidRPr="004212F7">
        <w:rPr>
          <w:b/>
          <w:bCs/>
          <w:highlight w:val="yellow"/>
        </w:rPr>
        <w:t>James 1:18, 21</w:t>
      </w:r>
      <w:r>
        <w:t xml:space="preserve"> – the instrument from which we are produced is the word of truth – implanted (outside put inside).</w:t>
      </w:r>
    </w:p>
    <w:p w14:paraId="58BF0CEF" w14:textId="0D6C61C9" w:rsidR="00493F52" w:rsidRDefault="00493F52" w:rsidP="00493F52">
      <w:pPr>
        <w:pStyle w:val="ListParagraph"/>
        <w:numPr>
          <w:ilvl w:val="3"/>
          <w:numId w:val="4"/>
        </w:numPr>
      </w:pPr>
      <w:r w:rsidRPr="004212F7">
        <w:rPr>
          <w:b/>
          <w:bCs/>
        </w:rPr>
        <w:t>Fruit of the Spirit</w:t>
      </w:r>
      <w:r>
        <w:t xml:space="preserve"> (</w:t>
      </w:r>
      <w:r w:rsidRPr="004212F7">
        <w:rPr>
          <w:b/>
          <w:bCs/>
          <w:highlight w:val="yellow"/>
        </w:rPr>
        <w:t>v. 22</w:t>
      </w:r>
      <w:r>
        <w:t>) – an outside source has planted something independent of ourselves within our hearts and it has produced fruit within us.</w:t>
      </w:r>
    </w:p>
    <w:p w14:paraId="202BE37A" w14:textId="163668CB" w:rsidR="00493F52" w:rsidRPr="004212F7" w:rsidRDefault="00493F52" w:rsidP="00493F52">
      <w:pPr>
        <w:pStyle w:val="ListParagraph"/>
        <w:numPr>
          <w:ilvl w:val="4"/>
          <w:numId w:val="4"/>
        </w:numPr>
        <w:rPr>
          <w:b/>
          <w:bCs/>
        </w:rPr>
      </w:pPr>
      <w:r w:rsidRPr="004212F7">
        <w:rPr>
          <w:b/>
          <w:bCs/>
        </w:rPr>
        <w:t>I.e. the product is not a reflection of our own work, but of our yielding to another.</w:t>
      </w:r>
      <w:r w:rsidR="004212F7">
        <w:rPr>
          <w:b/>
          <w:bCs/>
        </w:rPr>
        <w:t xml:space="preserve"> (</w:t>
      </w:r>
      <w:r w:rsidR="004212F7" w:rsidRPr="004212F7">
        <w:rPr>
          <w:b/>
          <w:bCs/>
          <w:highlight w:val="yellow"/>
        </w:rPr>
        <w:t>cf. 1 Corinthians 15:10</w:t>
      </w:r>
      <w:r w:rsidR="004212F7">
        <w:rPr>
          <w:b/>
          <w:bCs/>
        </w:rPr>
        <w:t>)</w:t>
      </w:r>
    </w:p>
    <w:p w14:paraId="77D6BFB7" w14:textId="56756813" w:rsidR="00493F52" w:rsidRDefault="00493F52" w:rsidP="00493F52">
      <w:pPr>
        <w:pStyle w:val="ListParagraph"/>
        <w:numPr>
          <w:ilvl w:val="4"/>
          <w:numId w:val="4"/>
        </w:numPr>
      </w:pPr>
      <w:r w:rsidRPr="004212F7">
        <w:rPr>
          <w:b/>
          <w:bCs/>
          <w:highlight w:val="yellow"/>
        </w:rPr>
        <w:t>Galatians 2:20</w:t>
      </w:r>
      <w:r>
        <w:t xml:space="preserve"> – not us, but Christ.</w:t>
      </w:r>
    </w:p>
    <w:p w14:paraId="5F32AD09" w14:textId="0E6041D4" w:rsidR="009A1F9D" w:rsidRDefault="009A1F9D" w:rsidP="009A1F9D">
      <w:pPr>
        <w:pStyle w:val="ListParagraph"/>
        <w:numPr>
          <w:ilvl w:val="0"/>
          <w:numId w:val="4"/>
        </w:numPr>
      </w:pPr>
      <w:r>
        <w:t xml:space="preserve">A Contrast </w:t>
      </w:r>
      <w:r w:rsidR="00F909B1">
        <w:t>of</w:t>
      </w:r>
      <w:r>
        <w:t xml:space="preserve"> Desire</w:t>
      </w:r>
    </w:p>
    <w:p w14:paraId="6C4DFC0C" w14:textId="2C9D6EE2" w:rsidR="00493F52" w:rsidRDefault="00493F52" w:rsidP="00493F52">
      <w:pPr>
        <w:pStyle w:val="ListParagraph"/>
        <w:numPr>
          <w:ilvl w:val="1"/>
          <w:numId w:val="4"/>
        </w:numPr>
      </w:pPr>
      <w:r w:rsidRPr="004212F7">
        <w:rPr>
          <w:b/>
          <w:bCs/>
          <w:highlight w:val="yellow"/>
        </w:rPr>
        <w:t>5:17, 24-25</w:t>
      </w:r>
      <w:r>
        <w:t xml:space="preserve"> – </w:t>
      </w:r>
      <w:r w:rsidR="004212F7">
        <w:t xml:space="preserve">left to </w:t>
      </w:r>
      <w:proofErr w:type="gramStart"/>
      <w:r w:rsidR="004212F7">
        <w:t>ourselves</w:t>
      </w:r>
      <w:proofErr w:type="gramEnd"/>
      <w:r w:rsidR="004212F7">
        <w:t xml:space="preserve"> our desires run contrary to the desires of God (</w:t>
      </w:r>
      <w:r w:rsidR="004212F7" w:rsidRPr="004212F7">
        <w:rPr>
          <w:b/>
          <w:bCs/>
          <w:highlight w:val="yellow"/>
        </w:rPr>
        <w:t>cf. Jeremiah 10:23</w:t>
      </w:r>
      <w:r w:rsidR="004212F7">
        <w:t>).</w:t>
      </w:r>
    </w:p>
    <w:p w14:paraId="451C2C47" w14:textId="40B2F63E" w:rsidR="004212F7" w:rsidRDefault="004212F7" w:rsidP="00493F52">
      <w:pPr>
        <w:pStyle w:val="ListParagraph"/>
        <w:numPr>
          <w:ilvl w:val="1"/>
          <w:numId w:val="4"/>
        </w:numPr>
      </w:pPr>
      <w:r>
        <w:t xml:space="preserve">To </w:t>
      </w:r>
      <w:r w:rsidRPr="00202CC8">
        <w:rPr>
          <w:b/>
          <w:bCs/>
          <w:i/>
          <w:iCs/>
          <w:highlight w:val="yellow"/>
        </w:rPr>
        <w:t>“walk in the Spirit”</w:t>
      </w:r>
      <w:r>
        <w:t xml:space="preserve"> is to deny our will and obey the will of Christ revealed in the word of God – </w:t>
      </w:r>
      <w:r w:rsidRPr="00202CC8">
        <w:rPr>
          <w:b/>
          <w:bCs/>
          <w:highlight w:val="yellow"/>
        </w:rPr>
        <w:t>cf. Matthew 26:39</w:t>
      </w:r>
      <w:r>
        <w:t xml:space="preserve"> – this produces SPECIFIC fruit (</w:t>
      </w:r>
      <w:r w:rsidRPr="00202CC8">
        <w:rPr>
          <w:b/>
          <w:bCs/>
          <w:highlight w:val="yellow"/>
        </w:rPr>
        <w:t>vv. 22-23</w:t>
      </w:r>
      <w:r>
        <w:t>).</w:t>
      </w:r>
    </w:p>
    <w:p w14:paraId="34EDCC5A" w14:textId="164001AB" w:rsidR="00456006" w:rsidRDefault="00456006" w:rsidP="009A1F9D">
      <w:pPr>
        <w:pStyle w:val="ListParagraph"/>
        <w:numPr>
          <w:ilvl w:val="0"/>
          <w:numId w:val="4"/>
        </w:numPr>
      </w:pPr>
      <w:r>
        <w:t>Works of the Flesh</w:t>
      </w:r>
    </w:p>
    <w:p w14:paraId="2878D2B4" w14:textId="2B726F33" w:rsidR="00A8689A" w:rsidRPr="00FE7768" w:rsidRDefault="00A8689A" w:rsidP="00384378">
      <w:pPr>
        <w:pStyle w:val="ListParagraph"/>
        <w:numPr>
          <w:ilvl w:val="1"/>
          <w:numId w:val="4"/>
        </w:numPr>
        <w:rPr>
          <w:b/>
          <w:bCs/>
          <w:i/>
          <w:iCs/>
        </w:rPr>
      </w:pPr>
      <w:r w:rsidRPr="00FE7768">
        <w:rPr>
          <w:b/>
          <w:bCs/>
          <w:i/>
          <w:iCs/>
          <w:highlight w:val="yellow"/>
        </w:rPr>
        <w:t>“</w:t>
      </w:r>
      <w:proofErr w:type="gramStart"/>
      <w:r w:rsidR="002C779B" w:rsidRPr="00FE7768">
        <w:rPr>
          <w:b/>
          <w:bCs/>
          <w:i/>
          <w:iCs/>
          <w:highlight w:val="yellow"/>
        </w:rPr>
        <w:t>the</w:t>
      </w:r>
      <w:proofErr w:type="gramEnd"/>
      <w:r w:rsidR="002C779B" w:rsidRPr="00FE7768">
        <w:rPr>
          <w:b/>
          <w:bCs/>
          <w:i/>
          <w:iCs/>
          <w:highlight w:val="yellow"/>
        </w:rPr>
        <w:t xml:space="preserve"> works of the flesh </w:t>
      </w:r>
      <w:r w:rsidRPr="00FE7768">
        <w:rPr>
          <w:b/>
          <w:bCs/>
          <w:i/>
          <w:iCs/>
          <w:highlight w:val="yellow"/>
        </w:rPr>
        <w:t>are evident”</w:t>
      </w:r>
    </w:p>
    <w:p w14:paraId="63947145" w14:textId="4D39D37E" w:rsidR="00D5546A" w:rsidRDefault="00D5546A" w:rsidP="00D5546A">
      <w:pPr>
        <w:pStyle w:val="ListParagraph"/>
        <w:numPr>
          <w:ilvl w:val="2"/>
          <w:numId w:val="4"/>
        </w:numPr>
      </w:pPr>
      <w:r>
        <w:t>Their nature of being evident or obvious closely corresponds to their subjective source – they ultimately serve no higher purpose than self.</w:t>
      </w:r>
    </w:p>
    <w:p w14:paraId="69C71BBE" w14:textId="1F57C9FE" w:rsidR="00D5546A" w:rsidRDefault="00D5546A" w:rsidP="00D5546A">
      <w:pPr>
        <w:pStyle w:val="ListParagraph"/>
        <w:numPr>
          <w:ilvl w:val="2"/>
          <w:numId w:val="4"/>
        </w:numPr>
      </w:pPr>
      <w:r>
        <w:t>They are commonplace in a sin ridden world – ironically, they are evident because they blend in with what is of the world, rather than being positively exceptional.</w:t>
      </w:r>
    </w:p>
    <w:p w14:paraId="17DCEDA8" w14:textId="02EE0322" w:rsidR="00187B9A" w:rsidRDefault="00187B9A" w:rsidP="00D5546A">
      <w:pPr>
        <w:pStyle w:val="ListParagraph"/>
        <w:numPr>
          <w:ilvl w:val="2"/>
          <w:numId w:val="4"/>
        </w:numPr>
      </w:pPr>
      <w:r>
        <w:t>NOTE: These represent a multitude of problems which even the world can identify, but which will not be rectified due to the rule of self-will – the flesh.</w:t>
      </w:r>
    </w:p>
    <w:p w14:paraId="4A6E8E66" w14:textId="544E906B" w:rsidR="00384378" w:rsidRDefault="00384378" w:rsidP="00384378">
      <w:pPr>
        <w:pStyle w:val="ListParagraph"/>
        <w:numPr>
          <w:ilvl w:val="1"/>
          <w:numId w:val="4"/>
        </w:numPr>
      </w:pPr>
      <w:r w:rsidRPr="00FE7768">
        <w:rPr>
          <w:b/>
          <w:bCs/>
          <w:i/>
          <w:iCs/>
          <w:highlight w:val="yellow"/>
        </w:rPr>
        <w:t>“And the like”</w:t>
      </w:r>
      <w:r w:rsidR="00187B9A">
        <w:t xml:space="preserve"> – this is not meant to be an exhaustive list – perhaps the Spirit revealed what was particularly problematic in Galatia.</w:t>
      </w:r>
    </w:p>
    <w:p w14:paraId="3CC3E64D" w14:textId="6E1899B2" w:rsidR="00384378" w:rsidRDefault="00384378" w:rsidP="00384378">
      <w:pPr>
        <w:pStyle w:val="ListParagraph"/>
        <w:numPr>
          <w:ilvl w:val="1"/>
          <w:numId w:val="4"/>
        </w:numPr>
      </w:pPr>
      <w:r w:rsidRPr="00FE7768">
        <w:rPr>
          <w:b/>
          <w:bCs/>
        </w:rPr>
        <w:t xml:space="preserve">Sexual </w:t>
      </w:r>
      <w:r>
        <w:t>– (Adultery), Fornication, Uncleanness, Lewdness</w:t>
      </w:r>
    </w:p>
    <w:p w14:paraId="58E4F948" w14:textId="5F7B2458" w:rsidR="00187B9A" w:rsidRDefault="00187B9A" w:rsidP="00187B9A">
      <w:pPr>
        <w:pStyle w:val="ListParagraph"/>
        <w:numPr>
          <w:ilvl w:val="2"/>
          <w:numId w:val="4"/>
        </w:numPr>
      </w:pPr>
      <w:r>
        <w:t>(</w:t>
      </w:r>
      <w:r w:rsidRPr="00FE7768">
        <w:rPr>
          <w:b/>
          <w:bCs/>
        </w:rPr>
        <w:t>Adultery</w:t>
      </w:r>
      <w:r w:rsidR="00075C39" w:rsidRPr="00FE7768">
        <w:rPr>
          <w:b/>
          <w:bCs/>
        </w:rPr>
        <w:t xml:space="preserve"> </w:t>
      </w:r>
      <w:r w:rsidR="00075C39">
        <w:t xml:space="preserve">– not found in better/older </w:t>
      </w:r>
      <w:proofErr w:type="spellStart"/>
      <w:r w:rsidR="00075C39">
        <w:t>mss</w:t>
      </w:r>
      <w:proofErr w:type="spellEnd"/>
      <w:r>
        <w:t>) – illicit sexual intercourse with one who is not one’s spouse. (Extra-marital)</w:t>
      </w:r>
    </w:p>
    <w:p w14:paraId="0D0B7312" w14:textId="6612A2ED" w:rsidR="00187B9A" w:rsidRDefault="00187B9A" w:rsidP="00187B9A">
      <w:pPr>
        <w:pStyle w:val="ListParagraph"/>
        <w:numPr>
          <w:ilvl w:val="2"/>
          <w:numId w:val="4"/>
        </w:numPr>
      </w:pPr>
      <w:r w:rsidRPr="00FE7768">
        <w:rPr>
          <w:b/>
          <w:bCs/>
        </w:rPr>
        <w:t xml:space="preserve">Fornication </w:t>
      </w:r>
      <w:r>
        <w:t>– all illicit sexual intercourse. (Premarital, extramarital, homosexual, bestiality, polygamy, etc.)</w:t>
      </w:r>
    </w:p>
    <w:p w14:paraId="3A588C95" w14:textId="73B4A234" w:rsidR="00187B9A" w:rsidRDefault="00187B9A" w:rsidP="00187B9A">
      <w:pPr>
        <w:pStyle w:val="ListParagraph"/>
        <w:numPr>
          <w:ilvl w:val="2"/>
          <w:numId w:val="4"/>
        </w:numPr>
      </w:pPr>
      <w:r w:rsidRPr="00FE7768">
        <w:rPr>
          <w:b/>
          <w:bCs/>
        </w:rPr>
        <w:t xml:space="preserve">Uncleanness </w:t>
      </w:r>
      <w:r>
        <w:t xml:space="preserve">– (moral) impurity – a </w:t>
      </w:r>
      <w:proofErr w:type="spellStart"/>
      <w:r>
        <w:t>precurser</w:t>
      </w:r>
      <w:proofErr w:type="spellEnd"/>
      <w:r>
        <w:t xml:space="preserve"> to lewdness and fornication. (</w:t>
      </w:r>
      <w:proofErr w:type="gramStart"/>
      <w:r>
        <w:t>thoughts</w:t>
      </w:r>
      <w:proofErr w:type="gramEnd"/>
      <w:r>
        <w:t>, language, company, entertainment, etc</w:t>
      </w:r>
      <w:r w:rsidR="00075C39">
        <w:t>. – anything leading up to and including fornication.</w:t>
      </w:r>
      <w:r>
        <w:t>)</w:t>
      </w:r>
    </w:p>
    <w:p w14:paraId="3B38232A" w14:textId="2A889186" w:rsidR="00187B9A" w:rsidRDefault="00187B9A" w:rsidP="00187B9A">
      <w:pPr>
        <w:pStyle w:val="ListParagraph"/>
        <w:numPr>
          <w:ilvl w:val="2"/>
          <w:numId w:val="4"/>
        </w:numPr>
      </w:pPr>
      <w:r w:rsidRPr="00FE7768">
        <w:rPr>
          <w:b/>
          <w:bCs/>
        </w:rPr>
        <w:t>Lewdness</w:t>
      </w:r>
      <w:r>
        <w:t xml:space="preserve"> – </w:t>
      </w:r>
      <w:r w:rsidR="00075C39">
        <w:t>unbridled</w:t>
      </w:r>
      <w:r>
        <w:t xml:space="preserve"> lust, </w:t>
      </w:r>
      <w:r w:rsidR="00075C39">
        <w:t>licentiousness</w:t>
      </w:r>
      <w:r>
        <w:t xml:space="preserve">. (Unchaste handling of males and females, immodesty, </w:t>
      </w:r>
      <w:r w:rsidR="00075C39">
        <w:t>etc.)</w:t>
      </w:r>
    </w:p>
    <w:p w14:paraId="5F7C507F" w14:textId="7682CABE" w:rsidR="00384378" w:rsidRDefault="00384378" w:rsidP="00384378">
      <w:pPr>
        <w:pStyle w:val="ListParagraph"/>
        <w:numPr>
          <w:ilvl w:val="1"/>
          <w:numId w:val="4"/>
        </w:numPr>
      </w:pPr>
      <w:r w:rsidRPr="00FE7768">
        <w:rPr>
          <w:b/>
          <w:bCs/>
        </w:rPr>
        <w:t>Religious</w:t>
      </w:r>
      <w:r>
        <w:t xml:space="preserve"> – Idolatry, Sorcery</w:t>
      </w:r>
    </w:p>
    <w:p w14:paraId="1125BE40" w14:textId="2C14DFB8" w:rsidR="00075C39" w:rsidRDefault="00075C39" w:rsidP="00075C39">
      <w:pPr>
        <w:pStyle w:val="ListParagraph"/>
        <w:numPr>
          <w:ilvl w:val="2"/>
          <w:numId w:val="4"/>
        </w:numPr>
      </w:pPr>
      <w:r w:rsidRPr="00FE7768">
        <w:rPr>
          <w:b/>
          <w:bCs/>
        </w:rPr>
        <w:lastRenderedPageBreak/>
        <w:t xml:space="preserve">Idolatry </w:t>
      </w:r>
      <w:r>
        <w:t>– image worship, worship of false gods. (</w:t>
      </w:r>
      <w:r w:rsidRPr="00FE7768">
        <w:rPr>
          <w:b/>
          <w:bCs/>
          <w:highlight w:val="yellow"/>
        </w:rPr>
        <w:t>cf. Colossians. 3:5</w:t>
      </w:r>
      <w:r w:rsidRPr="00FE7768">
        <w:rPr>
          <w:b/>
          <w:bCs/>
        </w:rPr>
        <w:t xml:space="preserve"> </w:t>
      </w:r>
      <w:r>
        <w:t xml:space="preserve">– inclusive of all </w:t>
      </w:r>
      <w:r w:rsidR="00F5636B">
        <w:t>things placed above God)</w:t>
      </w:r>
    </w:p>
    <w:p w14:paraId="5B58071D" w14:textId="7AE8DB3C" w:rsidR="00F5636B" w:rsidRPr="00FE7768" w:rsidRDefault="00F5636B" w:rsidP="00F5636B">
      <w:pPr>
        <w:pStyle w:val="ListParagraph"/>
        <w:numPr>
          <w:ilvl w:val="3"/>
          <w:numId w:val="4"/>
        </w:numPr>
        <w:rPr>
          <w:b/>
          <w:bCs/>
        </w:rPr>
      </w:pPr>
      <w:r w:rsidRPr="00FE7768">
        <w:rPr>
          <w:b/>
          <w:bCs/>
        </w:rPr>
        <w:t>Inclusive false religions, including denominations – if you claim to serve Christ, but you change Him, you have merely created a false god.</w:t>
      </w:r>
    </w:p>
    <w:p w14:paraId="05A2C65B" w14:textId="07232FCA" w:rsidR="00F5636B" w:rsidRDefault="00F5636B" w:rsidP="00F5636B">
      <w:pPr>
        <w:pStyle w:val="ListParagraph"/>
        <w:numPr>
          <w:ilvl w:val="2"/>
          <w:numId w:val="4"/>
        </w:numPr>
      </w:pPr>
      <w:r w:rsidRPr="00FE7768">
        <w:rPr>
          <w:b/>
          <w:bCs/>
        </w:rPr>
        <w:t>Sorcery</w:t>
      </w:r>
      <w:r>
        <w:t xml:space="preserve"> – </w:t>
      </w:r>
      <w:proofErr w:type="spellStart"/>
      <w:r w:rsidRPr="00FE7768">
        <w:rPr>
          <w:i/>
          <w:iCs/>
        </w:rPr>
        <w:t>pharmakeia</w:t>
      </w:r>
      <w:proofErr w:type="spellEnd"/>
      <w:r>
        <w:t xml:space="preserve"> – connected with idolatry, fraudulent activity claimed to be power from a false god.</w:t>
      </w:r>
    </w:p>
    <w:p w14:paraId="7F31F0FF" w14:textId="31F06AD4" w:rsidR="00F5636B" w:rsidRDefault="00F5636B" w:rsidP="00F5636B">
      <w:pPr>
        <w:pStyle w:val="ListParagraph"/>
        <w:numPr>
          <w:ilvl w:val="3"/>
          <w:numId w:val="4"/>
        </w:numPr>
      </w:pPr>
      <w:r>
        <w:t>Administration of drugs to enhance the chances of convincing others.</w:t>
      </w:r>
    </w:p>
    <w:p w14:paraId="630A6CAB" w14:textId="6E23F0CA" w:rsidR="00F5636B" w:rsidRPr="00FE7768" w:rsidRDefault="00F5636B" w:rsidP="00F5636B">
      <w:pPr>
        <w:pStyle w:val="ListParagraph"/>
        <w:numPr>
          <w:ilvl w:val="3"/>
          <w:numId w:val="4"/>
        </w:numPr>
        <w:rPr>
          <w:b/>
          <w:bCs/>
        </w:rPr>
      </w:pPr>
      <w:r w:rsidRPr="00FE7768">
        <w:rPr>
          <w:b/>
          <w:bCs/>
        </w:rPr>
        <w:t>Would include any efforts to produce insobriety (physical or mental) and increase the chances of duping others. (Carnal appeal in false religion – social gospel)</w:t>
      </w:r>
    </w:p>
    <w:p w14:paraId="4C258A98" w14:textId="4AB459FB" w:rsidR="00384378" w:rsidRDefault="002C779B" w:rsidP="00384378">
      <w:pPr>
        <w:pStyle w:val="ListParagraph"/>
        <w:numPr>
          <w:ilvl w:val="1"/>
          <w:numId w:val="4"/>
        </w:numPr>
      </w:pPr>
      <w:r w:rsidRPr="00FE7768">
        <w:rPr>
          <w:b/>
          <w:bCs/>
        </w:rPr>
        <w:t>Relational</w:t>
      </w:r>
      <w:r>
        <w:t xml:space="preserve"> – </w:t>
      </w:r>
      <w:r w:rsidR="00384378">
        <w:t>Hatred, Contentions, Jealousies, Outbursts of Wrath</w:t>
      </w:r>
    </w:p>
    <w:p w14:paraId="76560645" w14:textId="6FB1A90E" w:rsidR="00F5636B" w:rsidRDefault="00F5636B" w:rsidP="00F5636B">
      <w:pPr>
        <w:pStyle w:val="ListParagraph"/>
        <w:numPr>
          <w:ilvl w:val="2"/>
          <w:numId w:val="4"/>
        </w:numPr>
      </w:pPr>
      <w:r w:rsidRPr="00FE7768">
        <w:rPr>
          <w:b/>
          <w:bCs/>
        </w:rPr>
        <w:t xml:space="preserve">Hatred </w:t>
      </w:r>
      <w:r>
        <w:t>– inward hostility/animosity toward another.</w:t>
      </w:r>
    </w:p>
    <w:p w14:paraId="1D2895B0" w14:textId="7755A8DD" w:rsidR="00F5636B" w:rsidRDefault="00F5636B" w:rsidP="00F5636B">
      <w:pPr>
        <w:pStyle w:val="ListParagraph"/>
        <w:numPr>
          <w:ilvl w:val="2"/>
          <w:numId w:val="4"/>
        </w:numPr>
      </w:pPr>
      <w:r w:rsidRPr="00FE7768">
        <w:rPr>
          <w:b/>
          <w:bCs/>
        </w:rPr>
        <w:t>Contentions</w:t>
      </w:r>
      <w:r>
        <w:t xml:space="preserve"> – quarrel, strife, fighting.</w:t>
      </w:r>
    </w:p>
    <w:p w14:paraId="17FF3FDB" w14:textId="687B5E60" w:rsidR="00F5636B" w:rsidRDefault="00F5636B" w:rsidP="00F5636B">
      <w:pPr>
        <w:pStyle w:val="ListParagraph"/>
        <w:numPr>
          <w:ilvl w:val="2"/>
          <w:numId w:val="4"/>
        </w:numPr>
      </w:pPr>
      <w:r w:rsidRPr="00FE7768">
        <w:rPr>
          <w:b/>
          <w:bCs/>
        </w:rPr>
        <w:t>Jealousies</w:t>
      </w:r>
      <w:r>
        <w:t xml:space="preserve"> – </w:t>
      </w:r>
      <w:proofErr w:type="spellStart"/>
      <w:r w:rsidRPr="00FE7768">
        <w:rPr>
          <w:i/>
          <w:iCs/>
        </w:rPr>
        <w:t>zēlos</w:t>
      </w:r>
      <w:proofErr w:type="spellEnd"/>
      <w:r>
        <w:t xml:space="preserve"> – negative zeal – rather than having a zealous, pure pursuit of </w:t>
      </w:r>
      <w:r w:rsidR="00A522B3">
        <w:t>something</w:t>
      </w:r>
      <w:r>
        <w:t xml:space="preserve"> needed or wanted, a jealous and bitter</w:t>
      </w:r>
      <w:r w:rsidR="00A522B3">
        <w:t xml:space="preserve"> resentment of another who has it.</w:t>
      </w:r>
    </w:p>
    <w:p w14:paraId="6068F8AA" w14:textId="14455CB6" w:rsidR="00F5636B" w:rsidRDefault="00F5636B" w:rsidP="00F5636B">
      <w:pPr>
        <w:pStyle w:val="ListParagraph"/>
        <w:numPr>
          <w:ilvl w:val="2"/>
          <w:numId w:val="4"/>
        </w:numPr>
      </w:pPr>
      <w:r w:rsidRPr="00FE7768">
        <w:rPr>
          <w:b/>
          <w:bCs/>
        </w:rPr>
        <w:t>Outbursts of Wrath</w:t>
      </w:r>
      <w:r w:rsidR="00A522B3">
        <w:t xml:space="preserve"> – “</w:t>
      </w:r>
      <w:r w:rsidR="00A522B3" w:rsidRPr="00A522B3">
        <w:t>passion, angry, heat, anger forthwith boiling up and soon subsiding again</w:t>
      </w:r>
      <w:r w:rsidR="00A522B3">
        <w:t>” (THAYER)</w:t>
      </w:r>
    </w:p>
    <w:p w14:paraId="2F197AB0" w14:textId="726F9B0D" w:rsidR="00A522B3" w:rsidRPr="00FE7768" w:rsidRDefault="00A522B3" w:rsidP="00A522B3">
      <w:pPr>
        <w:pStyle w:val="ListParagraph"/>
        <w:numPr>
          <w:ilvl w:val="3"/>
          <w:numId w:val="4"/>
        </w:numPr>
        <w:rPr>
          <w:b/>
          <w:bCs/>
        </w:rPr>
      </w:pPr>
      <w:r w:rsidRPr="00FE7768">
        <w:rPr>
          <w:b/>
          <w:bCs/>
        </w:rPr>
        <w:t>Outburst – meaning, outward and visible – the anger lashes out through yelling, violence, etc.</w:t>
      </w:r>
    </w:p>
    <w:p w14:paraId="071C2694" w14:textId="0CD717A1" w:rsidR="00A522B3" w:rsidRPr="00FE7768" w:rsidRDefault="00A522B3" w:rsidP="00A522B3">
      <w:pPr>
        <w:pStyle w:val="ListParagraph"/>
        <w:numPr>
          <w:ilvl w:val="3"/>
          <w:numId w:val="4"/>
        </w:numPr>
        <w:rPr>
          <w:b/>
          <w:bCs/>
        </w:rPr>
      </w:pPr>
      <w:proofErr w:type="gramStart"/>
      <w:r w:rsidRPr="00FE7768">
        <w:rPr>
          <w:b/>
          <w:bCs/>
        </w:rPr>
        <w:t>Usually</w:t>
      </w:r>
      <w:proofErr w:type="gramEnd"/>
      <w:r w:rsidRPr="00FE7768">
        <w:rPr>
          <w:b/>
          <w:bCs/>
        </w:rPr>
        <w:t xml:space="preserve"> a person throws such a fit of anger, and calms afterward.</w:t>
      </w:r>
    </w:p>
    <w:p w14:paraId="046512B9" w14:textId="6CCC2190" w:rsidR="00384378" w:rsidRDefault="002C779B" w:rsidP="00384378">
      <w:pPr>
        <w:pStyle w:val="ListParagraph"/>
        <w:numPr>
          <w:ilvl w:val="1"/>
          <w:numId w:val="4"/>
        </w:numPr>
      </w:pPr>
      <w:r w:rsidRPr="00FE7768">
        <w:rPr>
          <w:b/>
          <w:bCs/>
        </w:rPr>
        <w:t>Divisive</w:t>
      </w:r>
      <w:r>
        <w:t xml:space="preserve"> – </w:t>
      </w:r>
      <w:r w:rsidR="00384378">
        <w:t>Selfish Ambitions, Dissensions, Heresies, Envy, (Murders)</w:t>
      </w:r>
    </w:p>
    <w:p w14:paraId="7844F0F6" w14:textId="585D8684" w:rsidR="00A522B3" w:rsidRDefault="00A522B3" w:rsidP="00A522B3">
      <w:pPr>
        <w:pStyle w:val="ListParagraph"/>
        <w:numPr>
          <w:ilvl w:val="2"/>
          <w:numId w:val="4"/>
        </w:numPr>
      </w:pPr>
      <w:r w:rsidRPr="00FE7768">
        <w:rPr>
          <w:b/>
          <w:bCs/>
        </w:rPr>
        <w:t>Selfish Ambitions</w:t>
      </w:r>
      <w:r>
        <w:t xml:space="preserve"> – self-seeking, only being concerned with self, and acting especially on that basis.</w:t>
      </w:r>
    </w:p>
    <w:p w14:paraId="054B799D" w14:textId="25E69A5B" w:rsidR="00A522B3" w:rsidRDefault="00A522B3" w:rsidP="00A522B3">
      <w:pPr>
        <w:pStyle w:val="ListParagraph"/>
        <w:numPr>
          <w:ilvl w:val="2"/>
          <w:numId w:val="4"/>
        </w:numPr>
      </w:pPr>
      <w:r w:rsidRPr="00FE7768">
        <w:rPr>
          <w:b/>
          <w:bCs/>
        </w:rPr>
        <w:t>Dissensions</w:t>
      </w:r>
      <w:r>
        <w:t xml:space="preserve"> – disunity, division.</w:t>
      </w:r>
    </w:p>
    <w:p w14:paraId="0A1127DD" w14:textId="27B906D2" w:rsidR="00A522B3" w:rsidRDefault="00A522B3" w:rsidP="00A522B3">
      <w:pPr>
        <w:pStyle w:val="ListParagraph"/>
        <w:numPr>
          <w:ilvl w:val="2"/>
          <w:numId w:val="4"/>
        </w:numPr>
      </w:pPr>
      <w:r w:rsidRPr="00FE7768">
        <w:rPr>
          <w:b/>
          <w:bCs/>
        </w:rPr>
        <w:t>Heresies</w:t>
      </w:r>
      <w:r>
        <w:t xml:space="preserve"> – groups which hold to distinct</w:t>
      </w:r>
      <w:r w:rsidR="00FE7768">
        <w:t xml:space="preserve"> positions, etc. (Stronger, and more formal than “dissensions.”)</w:t>
      </w:r>
    </w:p>
    <w:p w14:paraId="16441445" w14:textId="59722AA0" w:rsidR="00A522B3" w:rsidRDefault="00A522B3" w:rsidP="00A522B3">
      <w:pPr>
        <w:pStyle w:val="ListParagraph"/>
        <w:numPr>
          <w:ilvl w:val="2"/>
          <w:numId w:val="4"/>
        </w:numPr>
      </w:pPr>
      <w:r w:rsidRPr="00FE7768">
        <w:rPr>
          <w:b/>
          <w:bCs/>
        </w:rPr>
        <w:t>Envy</w:t>
      </w:r>
      <w:r w:rsidR="00FE7768">
        <w:t xml:space="preserve"> – </w:t>
      </w:r>
      <w:proofErr w:type="gramStart"/>
      <w:r w:rsidR="00FE7768">
        <w:t>similar to</w:t>
      </w:r>
      <w:proofErr w:type="gramEnd"/>
      <w:r w:rsidR="00FE7768">
        <w:t xml:space="preserve"> “jealousies,” but purely negative where </w:t>
      </w:r>
      <w:proofErr w:type="spellStart"/>
      <w:r w:rsidR="00FE7768" w:rsidRPr="00F5636B">
        <w:t>zēlos</w:t>
      </w:r>
      <w:proofErr w:type="spellEnd"/>
      <w:r w:rsidR="00FE7768">
        <w:t xml:space="preserve"> could be positive in a respective context.</w:t>
      </w:r>
    </w:p>
    <w:p w14:paraId="4C29ECA1" w14:textId="75BB6B5E" w:rsidR="00FE7768" w:rsidRDefault="00FE7768" w:rsidP="00FE7768">
      <w:pPr>
        <w:pStyle w:val="ListParagraph"/>
        <w:numPr>
          <w:ilvl w:val="3"/>
          <w:numId w:val="4"/>
        </w:numPr>
      </w:pPr>
      <w:r>
        <w:t>The cause of such dissensions and heresies.</w:t>
      </w:r>
    </w:p>
    <w:p w14:paraId="0410F646" w14:textId="531A434A" w:rsidR="00A522B3" w:rsidRDefault="00A522B3" w:rsidP="00A522B3">
      <w:pPr>
        <w:pStyle w:val="ListParagraph"/>
        <w:numPr>
          <w:ilvl w:val="2"/>
          <w:numId w:val="4"/>
        </w:numPr>
      </w:pPr>
      <w:r>
        <w:t>(</w:t>
      </w:r>
      <w:r w:rsidRPr="00FE7768">
        <w:rPr>
          <w:b/>
          <w:bCs/>
        </w:rPr>
        <w:t xml:space="preserve">Murders </w:t>
      </w:r>
      <w:r>
        <w:t xml:space="preserve">– not found in better/older </w:t>
      </w:r>
      <w:proofErr w:type="spellStart"/>
      <w:r>
        <w:t>mss</w:t>
      </w:r>
      <w:proofErr w:type="spellEnd"/>
      <w:r>
        <w:t>) – unlawful taking of life.</w:t>
      </w:r>
    </w:p>
    <w:p w14:paraId="39833817" w14:textId="5D02CEE1" w:rsidR="00384378" w:rsidRDefault="002C779B" w:rsidP="00384378">
      <w:pPr>
        <w:pStyle w:val="ListParagraph"/>
        <w:numPr>
          <w:ilvl w:val="1"/>
          <w:numId w:val="4"/>
        </w:numPr>
      </w:pPr>
      <w:r w:rsidRPr="00FE7768">
        <w:rPr>
          <w:b/>
          <w:bCs/>
        </w:rPr>
        <w:t xml:space="preserve">Intoxication </w:t>
      </w:r>
      <w:r>
        <w:t xml:space="preserve">– </w:t>
      </w:r>
      <w:r w:rsidR="00384378">
        <w:t>Drunkenness, Revelries</w:t>
      </w:r>
    </w:p>
    <w:p w14:paraId="441CA5DB" w14:textId="22DD3395" w:rsidR="00A522B3" w:rsidRDefault="00A522B3" w:rsidP="00A522B3">
      <w:pPr>
        <w:pStyle w:val="ListParagraph"/>
        <w:numPr>
          <w:ilvl w:val="2"/>
          <w:numId w:val="4"/>
        </w:numPr>
      </w:pPr>
      <w:r w:rsidRPr="00FE7768">
        <w:rPr>
          <w:b/>
          <w:bCs/>
        </w:rPr>
        <w:t>Drunkenness</w:t>
      </w:r>
      <w:r>
        <w:t xml:space="preserve"> – intoxication.</w:t>
      </w:r>
    </w:p>
    <w:p w14:paraId="66C57043" w14:textId="57E5FF86" w:rsidR="00A522B3" w:rsidRDefault="00A522B3" w:rsidP="00A522B3">
      <w:pPr>
        <w:pStyle w:val="ListParagraph"/>
        <w:numPr>
          <w:ilvl w:val="2"/>
          <w:numId w:val="4"/>
        </w:numPr>
      </w:pPr>
      <w:r w:rsidRPr="00FE7768">
        <w:rPr>
          <w:b/>
          <w:bCs/>
        </w:rPr>
        <w:t>Revelries</w:t>
      </w:r>
      <w:r>
        <w:t xml:space="preserve"> – the concomitant and consequence of drunkenness.</w:t>
      </w:r>
    </w:p>
    <w:p w14:paraId="6B3ACD60" w14:textId="628880F3" w:rsidR="00A522B3" w:rsidRDefault="00A522B3" w:rsidP="00A522B3">
      <w:pPr>
        <w:pStyle w:val="ListParagraph"/>
        <w:numPr>
          <w:ilvl w:val="3"/>
          <w:numId w:val="4"/>
        </w:numPr>
      </w:pPr>
      <w:r>
        <w:t>Modern “partying.”</w:t>
      </w:r>
    </w:p>
    <w:p w14:paraId="74AF2B89" w14:textId="29B82461" w:rsidR="00A522B3" w:rsidRDefault="00A522B3" w:rsidP="00A522B3">
      <w:pPr>
        <w:pStyle w:val="ListParagraph"/>
        <w:numPr>
          <w:ilvl w:val="3"/>
          <w:numId w:val="4"/>
        </w:numPr>
      </w:pPr>
      <w:r>
        <w:t>Inhibitions lowered leading to loud and loose behavior which in normal circumstances would be frow</w:t>
      </w:r>
      <w:r w:rsidR="00FE7768">
        <w:t>n</w:t>
      </w:r>
      <w:r>
        <w:t>ed upon.</w:t>
      </w:r>
    </w:p>
    <w:p w14:paraId="6993693A" w14:textId="699AFEBB" w:rsidR="00384378" w:rsidRDefault="00384378" w:rsidP="00384378">
      <w:pPr>
        <w:pStyle w:val="ListParagraph"/>
        <w:numPr>
          <w:ilvl w:val="1"/>
          <w:numId w:val="4"/>
        </w:numPr>
      </w:pPr>
      <w:r w:rsidRPr="00FE7768">
        <w:rPr>
          <w:b/>
          <w:bCs/>
        </w:rPr>
        <w:t>Result (</w:t>
      </w:r>
      <w:r w:rsidRPr="00FE7768">
        <w:rPr>
          <w:b/>
          <w:bCs/>
          <w:highlight w:val="yellow"/>
        </w:rPr>
        <w:t>v. 21b</w:t>
      </w:r>
      <w:r w:rsidRPr="00FE7768">
        <w:rPr>
          <w:b/>
          <w:bCs/>
        </w:rPr>
        <w:t>)</w:t>
      </w:r>
      <w:r w:rsidR="00075C39">
        <w:t xml:space="preserve"> – not inherit kingdom.</w:t>
      </w:r>
    </w:p>
    <w:p w14:paraId="665D3731" w14:textId="32C73A47" w:rsidR="00075C39" w:rsidRDefault="00075C39" w:rsidP="00075C39">
      <w:pPr>
        <w:pStyle w:val="ListParagraph"/>
        <w:numPr>
          <w:ilvl w:val="2"/>
          <w:numId w:val="4"/>
        </w:numPr>
      </w:pPr>
      <w:r w:rsidRPr="00FE7768">
        <w:rPr>
          <w:b/>
          <w:bCs/>
          <w:highlight w:val="yellow"/>
        </w:rPr>
        <w:t>Galatians 6:7-8</w:t>
      </w:r>
      <w:r>
        <w:t xml:space="preserve"> – reap corruption.</w:t>
      </w:r>
    </w:p>
    <w:p w14:paraId="65671E27" w14:textId="45E62B22" w:rsidR="00456006" w:rsidRDefault="00456006" w:rsidP="009A1F9D">
      <w:pPr>
        <w:pStyle w:val="ListParagraph"/>
        <w:numPr>
          <w:ilvl w:val="0"/>
          <w:numId w:val="4"/>
        </w:numPr>
      </w:pPr>
      <w:r>
        <w:t>Fruit of the Spirit</w:t>
      </w:r>
    </w:p>
    <w:p w14:paraId="797F7CBB" w14:textId="68F588E8" w:rsidR="00A0738D" w:rsidRPr="007168CC" w:rsidRDefault="00A0738D" w:rsidP="00A0738D">
      <w:pPr>
        <w:pStyle w:val="ListParagraph"/>
        <w:numPr>
          <w:ilvl w:val="1"/>
          <w:numId w:val="4"/>
        </w:numPr>
        <w:rPr>
          <w:b/>
          <w:bCs/>
          <w:i/>
          <w:iCs/>
        </w:rPr>
      </w:pPr>
      <w:r w:rsidRPr="007168CC">
        <w:rPr>
          <w:b/>
          <w:bCs/>
          <w:i/>
          <w:iCs/>
          <w:highlight w:val="yellow"/>
        </w:rPr>
        <w:lastRenderedPageBreak/>
        <w:t>“</w:t>
      </w:r>
      <w:proofErr w:type="gramStart"/>
      <w:r w:rsidRPr="007168CC">
        <w:rPr>
          <w:b/>
          <w:bCs/>
          <w:i/>
          <w:iCs/>
          <w:highlight w:val="yellow"/>
        </w:rPr>
        <w:t>the</w:t>
      </w:r>
      <w:proofErr w:type="gramEnd"/>
      <w:r w:rsidRPr="007168CC">
        <w:rPr>
          <w:b/>
          <w:bCs/>
          <w:i/>
          <w:iCs/>
          <w:highlight w:val="yellow"/>
        </w:rPr>
        <w:t xml:space="preserve"> FRUIT of the Spirit”</w:t>
      </w:r>
    </w:p>
    <w:p w14:paraId="0950C56A" w14:textId="147FF73F" w:rsidR="0085235B" w:rsidRDefault="0085235B" w:rsidP="0085235B">
      <w:pPr>
        <w:pStyle w:val="ListParagraph"/>
        <w:numPr>
          <w:ilvl w:val="2"/>
          <w:numId w:val="4"/>
        </w:numPr>
      </w:pPr>
      <w:r>
        <w:t>“works” of the flesh are man</w:t>
      </w:r>
      <w:r w:rsidR="007168CC">
        <w:t>y</w:t>
      </w:r>
      <w:r>
        <w:t>, and assorted – they may have relation to one another, but such is one of chaos and destruction.</w:t>
      </w:r>
    </w:p>
    <w:p w14:paraId="1A373938" w14:textId="09419121" w:rsidR="0085235B" w:rsidRDefault="0085235B" w:rsidP="0085235B">
      <w:pPr>
        <w:pStyle w:val="ListParagraph"/>
        <w:numPr>
          <w:ilvl w:val="3"/>
          <w:numId w:val="4"/>
        </w:numPr>
      </w:pPr>
      <w:r>
        <w:t>One such activity most likely will lead to another greater…</w:t>
      </w:r>
    </w:p>
    <w:p w14:paraId="6C8D19E1" w14:textId="2F7B2356" w:rsidR="0085235B" w:rsidRDefault="0085235B" w:rsidP="0085235B">
      <w:pPr>
        <w:pStyle w:val="ListParagraph"/>
        <w:numPr>
          <w:ilvl w:val="3"/>
          <w:numId w:val="4"/>
        </w:numPr>
      </w:pPr>
      <w:r>
        <w:t>…but it only takes one to cause chaos eternal destruction.</w:t>
      </w:r>
    </w:p>
    <w:p w14:paraId="12959FF6" w14:textId="7ED67826" w:rsidR="0085235B" w:rsidRDefault="0085235B" w:rsidP="0085235B">
      <w:pPr>
        <w:pStyle w:val="ListParagraph"/>
        <w:numPr>
          <w:ilvl w:val="2"/>
          <w:numId w:val="4"/>
        </w:numPr>
      </w:pPr>
      <w:r w:rsidRPr="007168CC">
        <w:rPr>
          <w:b/>
          <w:bCs/>
        </w:rPr>
        <w:t>“fruit” is singular</w:t>
      </w:r>
      <w:r>
        <w:t xml:space="preserve"> – these are not </w:t>
      </w:r>
      <w:proofErr w:type="spellStart"/>
      <w:r>
        <w:t>fruitS</w:t>
      </w:r>
      <w:proofErr w:type="spellEnd"/>
      <w:r>
        <w:t xml:space="preserve"> that one may or may not possess who follows the Spirit.</w:t>
      </w:r>
    </w:p>
    <w:p w14:paraId="2D4CD7C9" w14:textId="0A8B9EE9" w:rsidR="0085235B" w:rsidRPr="007168CC" w:rsidRDefault="0085235B" w:rsidP="0085235B">
      <w:pPr>
        <w:pStyle w:val="ListParagraph"/>
        <w:numPr>
          <w:ilvl w:val="3"/>
          <w:numId w:val="4"/>
        </w:numPr>
        <w:rPr>
          <w:b/>
          <w:bCs/>
        </w:rPr>
      </w:pPr>
      <w:r w:rsidRPr="007168CC">
        <w:rPr>
          <w:b/>
          <w:bCs/>
        </w:rPr>
        <w:t>They are in unity, and inseparable – all of them together are a product of the Spirit’s teaching.</w:t>
      </w:r>
    </w:p>
    <w:p w14:paraId="65DE4607" w14:textId="0A84BBC1" w:rsidR="0085235B" w:rsidRDefault="0085235B" w:rsidP="0085235B">
      <w:pPr>
        <w:pStyle w:val="ListParagraph"/>
        <w:numPr>
          <w:ilvl w:val="3"/>
          <w:numId w:val="4"/>
        </w:numPr>
      </w:pPr>
      <w:r>
        <w:t>Where one is as a product of the Spirit, the others will be, all working together for the common purpose of glorifying God.</w:t>
      </w:r>
    </w:p>
    <w:p w14:paraId="7BE38D02" w14:textId="17DBDEB4" w:rsidR="00A0738D" w:rsidRDefault="00A0738D" w:rsidP="00A0738D">
      <w:pPr>
        <w:pStyle w:val="ListParagraph"/>
        <w:numPr>
          <w:ilvl w:val="1"/>
          <w:numId w:val="4"/>
        </w:numPr>
      </w:pPr>
      <w:r w:rsidRPr="007168CC">
        <w:rPr>
          <w:b/>
          <w:bCs/>
        </w:rPr>
        <w:t xml:space="preserve">Core </w:t>
      </w:r>
      <w:r>
        <w:t>– Love, Joy, Peace</w:t>
      </w:r>
    </w:p>
    <w:p w14:paraId="4DC45F24" w14:textId="77BD9358" w:rsidR="00250B89" w:rsidRPr="007168CC" w:rsidRDefault="00250B89" w:rsidP="00250B89">
      <w:pPr>
        <w:pStyle w:val="ListParagraph"/>
        <w:numPr>
          <w:ilvl w:val="2"/>
          <w:numId w:val="4"/>
        </w:numPr>
        <w:rPr>
          <w:b/>
          <w:bCs/>
        </w:rPr>
      </w:pPr>
      <w:r w:rsidRPr="007168CC">
        <w:rPr>
          <w:b/>
          <w:bCs/>
        </w:rPr>
        <w:t>The first three represent an inner core of the person transformed by the Spirit’s revelation – the others are ultimately effects of this inner trio.</w:t>
      </w:r>
    </w:p>
    <w:p w14:paraId="1FDEAA98" w14:textId="2B4A4957" w:rsidR="00250B89" w:rsidRDefault="00250B89" w:rsidP="00250B89">
      <w:pPr>
        <w:pStyle w:val="ListParagraph"/>
        <w:numPr>
          <w:ilvl w:val="2"/>
          <w:numId w:val="4"/>
        </w:numPr>
      </w:pPr>
      <w:r w:rsidRPr="007168CC">
        <w:rPr>
          <w:b/>
          <w:bCs/>
        </w:rPr>
        <w:t>Love</w:t>
      </w:r>
      <w:r>
        <w:t xml:space="preserve"> – </w:t>
      </w:r>
      <w:r w:rsidRPr="007168CC">
        <w:rPr>
          <w:b/>
          <w:bCs/>
          <w:highlight w:val="yellow"/>
        </w:rPr>
        <w:t>cf. 1 John 4:8</w:t>
      </w:r>
      <w:r>
        <w:t xml:space="preserve"> – “</w:t>
      </w:r>
      <w:r w:rsidRPr="00250B89">
        <w:t>the love of intelligent comprehension united with corresponding blessed purpose.</w:t>
      </w:r>
      <w:r>
        <w:t>” (Lenski)</w:t>
      </w:r>
    </w:p>
    <w:p w14:paraId="3567BB5D" w14:textId="4285A404" w:rsidR="00250B89" w:rsidRDefault="00250B89" w:rsidP="00250B89">
      <w:pPr>
        <w:pStyle w:val="ListParagraph"/>
        <w:numPr>
          <w:ilvl w:val="3"/>
          <w:numId w:val="4"/>
        </w:numPr>
      </w:pPr>
      <w:r>
        <w:t>Esteems value in its object and acts in the objects best interest.</w:t>
      </w:r>
    </w:p>
    <w:p w14:paraId="1F579557" w14:textId="64EBEB96" w:rsidR="00250B89" w:rsidRDefault="00250B89" w:rsidP="00250B89">
      <w:pPr>
        <w:pStyle w:val="ListParagraph"/>
        <w:numPr>
          <w:ilvl w:val="3"/>
          <w:numId w:val="4"/>
        </w:numPr>
      </w:pPr>
      <w:r w:rsidRPr="007168CC">
        <w:rPr>
          <w:b/>
          <w:bCs/>
        </w:rPr>
        <w:t>Fountainhead of all Christian virtues</w:t>
      </w:r>
      <w:r>
        <w:t xml:space="preserve"> – especially placed in this list.</w:t>
      </w:r>
    </w:p>
    <w:p w14:paraId="7809E88B" w14:textId="5B7DF378" w:rsidR="00250B89" w:rsidRDefault="00250B89" w:rsidP="00250B89">
      <w:pPr>
        <w:pStyle w:val="ListParagraph"/>
        <w:numPr>
          <w:ilvl w:val="2"/>
          <w:numId w:val="4"/>
        </w:numPr>
      </w:pPr>
      <w:r w:rsidRPr="007168CC">
        <w:rPr>
          <w:b/>
          <w:bCs/>
        </w:rPr>
        <w:t>Joy</w:t>
      </w:r>
      <w:r>
        <w:t xml:space="preserve"> – an inner wellness and cheerfulness independent of outward circumstance, seated in the blessedness of unalterable spiritual reality – ultimately the relationship with our Lord (</w:t>
      </w:r>
      <w:r w:rsidRPr="007168CC">
        <w:rPr>
          <w:b/>
          <w:bCs/>
          <w:highlight w:val="yellow"/>
        </w:rPr>
        <w:t>cf. Philippians 4:4)</w:t>
      </w:r>
    </w:p>
    <w:p w14:paraId="2975D1C6" w14:textId="41BE2A44" w:rsidR="00250B89" w:rsidRDefault="00250B89" w:rsidP="00250B89">
      <w:pPr>
        <w:pStyle w:val="ListParagraph"/>
        <w:numPr>
          <w:ilvl w:val="2"/>
          <w:numId w:val="4"/>
        </w:numPr>
      </w:pPr>
      <w:r w:rsidRPr="007168CC">
        <w:rPr>
          <w:b/>
          <w:bCs/>
        </w:rPr>
        <w:t xml:space="preserve">Peace </w:t>
      </w:r>
      <w:r>
        <w:t>– inner tranquility and contentment stemming from our relationship with God in Christ.</w:t>
      </w:r>
    </w:p>
    <w:p w14:paraId="0D4EBC27" w14:textId="4C2823FB" w:rsidR="00A0738D" w:rsidRDefault="00F16D4B" w:rsidP="00A0738D">
      <w:pPr>
        <w:pStyle w:val="ListParagraph"/>
        <w:numPr>
          <w:ilvl w:val="1"/>
          <w:numId w:val="4"/>
        </w:numPr>
      </w:pPr>
      <w:r w:rsidRPr="007168CC">
        <w:rPr>
          <w:b/>
          <w:bCs/>
        </w:rPr>
        <w:t>Relational effect</w:t>
      </w:r>
      <w:r>
        <w:t xml:space="preserve"> – </w:t>
      </w:r>
      <w:r w:rsidR="00A0738D">
        <w:t>Longsuffering, Kindness, Goodness</w:t>
      </w:r>
    </w:p>
    <w:p w14:paraId="39780935" w14:textId="17BF24E2" w:rsidR="00250B89" w:rsidRDefault="00250B89" w:rsidP="00250B89">
      <w:pPr>
        <w:pStyle w:val="ListParagraph"/>
        <w:numPr>
          <w:ilvl w:val="2"/>
          <w:numId w:val="4"/>
        </w:numPr>
      </w:pPr>
      <w:r w:rsidRPr="007168CC">
        <w:rPr>
          <w:b/>
          <w:bCs/>
        </w:rPr>
        <w:t>Longsuffering</w:t>
      </w:r>
      <w:r>
        <w:t xml:space="preserve"> – endurance and patience in situations which would provoke. (Love being the driving force.)</w:t>
      </w:r>
    </w:p>
    <w:p w14:paraId="0F3DF985" w14:textId="7D37604C" w:rsidR="00250B89" w:rsidRDefault="00250B89" w:rsidP="00250B89">
      <w:pPr>
        <w:pStyle w:val="ListParagraph"/>
        <w:numPr>
          <w:ilvl w:val="2"/>
          <w:numId w:val="4"/>
        </w:numPr>
      </w:pPr>
      <w:r w:rsidRPr="007168CC">
        <w:rPr>
          <w:b/>
          <w:bCs/>
        </w:rPr>
        <w:t xml:space="preserve">Kindness </w:t>
      </w:r>
      <w:r>
        <w:t xml:space="preserve">– </w:t>
      </w:r>
      <w:r w:rsidR="00243A11">
        <w:t>a mild disposition aimed toward being useful/helpful to others.</w:t>
      </w:r>
    </w:p>
    <w:p w14:paraId="7B885EFA" w14:textId="137955C5" w:rsidR="00250B89" w:rsidRDefault="00250B89" w:rsidP="00250B89">
      <w:pPr>
        <w:pStyle w:val="ListParagraph"/>
        <w:numPr>
          <w:ilvl w:val="2"/>
          <w:numId w:val="4"/>
        </w:numPr>
      </w:pPr>
      <w:r w:rsidRPr="007168CC">
        <w:rPr>
          <w:b/>
          <w:bCs/>
        </w:rPr>
        <w:t>Goodness</w:t>
      </w:r>
      <w:r w:rsidR="00243A11">
        <w:t xml:space="preserve"> – where kindness includes the idea of mildness, goodness aims at what is virtuous or right according to God’s standard in general.</w:t>
      </w:r>
    </w:p>
    <w:p w14:paraId="1709B603" w14:textId="0D9FB9CE" w:rsidR="00A0738D" w:rsidRDefault="00F16D4B" w:rsidP="00A0738D">
      <w:pPr>
        <w:pStyle w:val="ListParagraph"/>
        <w:numPr>
          <w:ilvl w:val="1"/>
          <w:numId w:val="4"/>
        </w:numPr>
      </w:pPr>
      <w:r w:rsidRPr="007168CC">
        <w:rPr>
          <w:b/>
          <w:bCs/>
        </w:rPr>
        <w:t>Relational effect</w:t>
      </w:r>
      <w:r>
        <w:t xml:space="preserve"> – </w:t>
      </w:r>
      <w:r w:rsidR="00A0738D">
        <w:t>Faithfulness, Gentleness, Self-control</w:t>
      </w:r>
    </w:p>
    <w:p w14:paraId="09E696D1" w14:textId="659F1688" w:rsidR="00243A11" w:rsidRDefault="00243A11" w:rsidP="00243A11">
      <w:pPr>
        <w:pStyle w:val="ListParagraph"/>
        <w:numPr>
          <w:ilvl w:val="2"/>
          <w:numId w:val="4"/>
        </w:numPr>
      </w:pPr>
      <w:r w:rsidRPr="007168CC">
        <w:rPr>
          <w:b/>
          <w:bCs/>
        </w:rPr>
        <w:t>Faithfulness</w:t>
      </w:r>
      <w:r>
        <w:t xml:space="preserve"> – fidelity, integrity, trustworthiness, reliability.</w:t>
      </w:r>
    </w:p>
    <w:p w14:paraId="0F2A54F1" w14:textId="2DC827B5" w:rsidR="00243A11" w:rsidRDefault="00243A11" w:rsidP="00243A11">
      <w:pPr>
        <w:pStyle w:val="ListParagraph"/>
        <w:numPr>
          <w:ilvl w:val="2"/>
          <w:numId w:val="4"/>
        </w:numPr>
      </w:pPr>
      <w:r w:rsidRPr="007168CC">
        <w:rPr>
          <w:b/>
          <w:bCs/>
        </w:rPr>
        <w:t>Gentleness</w:t>
      </w:r>
      <w:r>
        <w:t xml:space="preserve"> – the effect of true humility which yields control entirely to God, and therefore will act appropriately toward others without compromising such a personal surrender to God.</w:t>
      </w:r>
      <w:r w:rsidR="00EB6210">
        <w:t xml:space="preserve"> (</w:t>
      </w:r>
      <w:r w:rsidR="00EB6210" w:rsidRPr="007168CC">
        <w:rPr>
          <w:b/>
          <w:bCs/>
          <w:highlight w:val="yellow"/>
        </w:rPr>
        <w:t>6:1)</w:t>
      </w:r>
    </w:p>
    <w:p w14:paraId="34ACB61F" w14:textId="0D8F6D09" w:rsidR="00243A11" w:rsidRDefault="00243A11" w:rsidP="00243A11">
      <w:pPr>
        <w:pStyle w:val="ListParagraph"/>
        <w:numPr>
          <w:ilvl w:val="2"/>
          <w:numId w:val="4"/>
        </w:numPr>
      </w:pPr>
      <w:r w:rsidRPr="007168CC">
        <w:rPr>
          <w:b/>
          <w:bCs/>
        </w:rPr>
        <w:lastRenderedPageBreak/>
        <w:t>Self-control</w:t>
      </w:r>
      <w:r w:rsidR="00EB6210">
        <w:t xml:space="preserve"> – especially in relation to others – my activity toward others is controlled and will not be allowed to cause offense in others.</w:t>
      </w:r>
    </w:p>
    <w:p w14:paraId="0AFBBC65" w14:textId="315394FB" w:rsidR="00A0738D" w:rsidRDefault="00A0738D" w:rsidP="00A0738D">
      <w:pPr>
        <w:pStyle w:val="ListParagraph"/>
        <w:numPr>
          <w:ilvl w:val="1"/>
          <w:numId w:val="4"/>
        </w:numPr>
      </w:pPr>
      <w:r w:rsidRPr="007168CC">
        <w:rPr>
          <w:b/>
          <w:bCs/>
        </w:rPr>
        <w:t xml:space="preserve">Result </w:t>
      </w:r>
      <w:r>
        <w:t>(</w:t>
      </w:r>
      <w:r w:rsidRPr="007168CC">
        <w:rPr>
          <w:b/>
          <w:bCs/>
          <w:highlight w:val="yellow"/>
        </w:rPr>
        <w:t>v. 23b</w:t>
      </w:r>
      <w:r>
        <w:t>)</w:t>
      </w:r>
      <w:r w:rsidR="00075C39">
        <w:t xml:space="preserve"> – antithetically parallel to </w:t>
      </w:r>
      <w:r w:rsidR="00075C39" w:rsidRPr="007168CC">
        <w:rPr>
          <w:b/>
          <w:bCs/>
          <w:highlight w:val="yellow"/>
        </w:rPr>
        <w:t>verse 21</w:t>
      </w:r>
      <w:r w:rsidR="00075C39">
        <w:t xml:space="preserve"> – since no law is against such virtues, those who practice them will stand justified when judged by the law.</w:t>
      </w:r>
    </w:p>
    <w:p w14:paraId="72B8AD38" w14:textId="51CCB1DF" w:rsidR="00075C39" w:rsidRDefault="00075C39" w:rsidP="00075C39">
      <w:pPr>
        <w:pStyle w:val="ListParagraph"/>
        <w:numPr>
          <w:ilvl w:val="2"/>
          <w:numId w:val="4"/>
        </w:numPr>
      </w:pPr>
      <w:r w:rsidRPr="007168CC">
        <w:rPr>
          <w:b/>
          <w:bCs/>
          <w:highlight w:val="yellow"/>
        </w:rPr>
        <w:t>Galatians 6:7-8</w:t>
      </w:r>
      <w:r>
        <w:t xml:space="preserve"> – reap everlasting l</w:t>
      </w:r>
      <w:r w:rsidR="00243A11">
        <w:t>i</w:t>
      </w:r>
      <w:r>
        <w:t>fe.</w:t>
      </w:r>
    </w:p>
    <w:p w14:paraId="630E621C" w14:textId="086B0AF1" w:rsidR="00EB6210" w:rsidRDefault="00EB6210" w:rsidP="00EB6210">
      <w:pPr>
        <w:pStyle w:val="ListParagraph"/>
        <w:numPr>
          <w:ilvl w:val="1"/>
          <w:numId w:val="4"/>
        </w:numPr>
      </w:pPr>
      <w:r w:rsidRPr="007168CC">
        <w:rPr>
          <w:b/>
          <w:bCs/>
          <w:i/>
          <w:iCs/>
          <w:highlight w:val="yellow"/>
        </w:rPr>
        <w:t>“</w:t>
      </w:r>
      <w:r w:rsidRPr="007168CC">
        <w:rPr>
          <w:b/>
          <w:bCs/>
          <w:i/>
          <w:iCs/>
          <w:highlight w:val="yellow"/>
        </w:rPr>
        <w:t>If we live in the Spirit, let us also walk in the Spirit.</w:t>
      </w:r>
      <w:r w:rsidRPr="007168CC">
        <w:rPr>
          <w:b/>
          <w:bCs/>
          <w:i/>
          <w:iCs/>
          <w:highlight w:val="yellow"/>
        </w:rPr>
        <w:t>” (v. 25)</w:t>
      </w:r>
      <w:r>
        <w:t xml:space="preserve"> – does this describe you?</w:t>
      </w:r>
    </w:p>
    <w:p w14:paraId="0A52C111" w14:textId="5546B44E" w:rsidR="007168CC" w:rsidRPr="00320830" w:rsidRDefault="007168CC" w:rsidP="007168CC">
      <w:pPr>
        <w:rPr>
          <w:b/>
          <w:bCs/>
        </w:rPr>
      </w:pPr>
      <w:r w:rsidRPr="00320830">
        <w:rPr>
          <w:b/>
          <w:bCs/>
        </w:rPr>
        <w:t>Conclusion</w:t>
      </w:r>
    </w:p>
    <w:p w14:paraId="09C2A58A" w14:textId="6C6DE789" w:rsidR="00320830" w:rsidRDefault="00320830" w:rsidP="00320830">
      <w:pPr>
        <w:pStyle w:val="ListParagraph"/>
        <w:numPr>
          <w:ilvl w:val="0"/>
          <w:numId w:val="5"/>
        </w:numPr>
      </w:pPr>
      <w:r>
        <w:t>If we belong to Christ, we will be denying our flesh, and submitting entirely to the direction of the Holy Spirit in the word of God.</w:t>
      </w:r>
    </w:p>
    <w:p w14:paraId="54813E55" w14:textId="3877F684" w:rsidR="00320830" w:rsidRDefault="00320830" w:rsidP="00320830">
      <w:pPr>
        <w:pStyle w:val="ListParagraph"/>
        <w:numPr>
          <w:ilvl w:val="0"/>
          <w:numId w:val="5"/>
        </w:numPr>
      </w:pPr>
      <w:r>
        <w:t>We cannot claim fellowship with Christ through the gospel the Spirit revealed if we are not living according to it.</w:t>
      </w:r>
    </w:p>
    <w:p w14:paraId="0A62E448" w14:textId="49FED1CA" w:rsidR="00320830" w:rsidRDefault="00320830" w:rsidP="00320830">
      <w:pPr>
        <w:pStyle w:val="ListParagraph"/>
        <w:numPr>
          <w:ilvl w:val="0"/>
          <w:numId w:val="5"/>
        </w:numPr>
      </w:pPr>
      <w:r>
        <w:t>Let us hold fast to our liberty in Christ by pursuing the service of God in the walk according to the Spirit.</w:t>
      </w:r>
    </w:p>
    <w:sectPr w:rsidR="00320830" w:rsidSect="00DF3A4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2B22" w14:textId="77777777" w:rsidR="00DF3A4F" w:rsidRDefault="00DF3A4F" w:rsidP="004E59CF">
      <w:r>
        <w:separator/>
      </w:r>
    </w:p>
  </w:endnote>
  <w:endnote w:type="continuationSeparator" w:id="0">
    <w:p w14:paraId="5A1E5B21" w14:textId="77777777" w:rsidR="00DF3A4F" w:rsidRDefault="00DF3A4F" w:rsidP="004E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655904"/>
      <w:docPartObj>
        <w:docPartGallery w:val="Page Numbers (Bottom of Page)"/>
        <w:docPartUnique/>
      </w:docPartObj>
    </w:sdtPr>
    <w:sdtContent>
      <w:p w14:paraId="003D6324" w14:textId="005AA315" w:rsidR="004E59CF" w:rsidRDefault="004E59CF" w:rsidP="00A77C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369C4" w14:textId="77777777" w:rsidR="004E59CF" w:rsidRDefault="004E59CF" w:rsidP="004E59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544714"/>
      <w:docPartObj>
        <w:docPartGallery w:val="Page Numbers (Bottom of Page)"/>
        <w:docPartUnique/>
      </w:docPartObj>
    </w:sdtPr>
    <w:sdtContent>
      <w:p w14:paraId="23F9CF9C" w14:textId="2A7E0F55" w:rsidR="004E59CF" w:rsidRDefault="004E59CF" w:rsidP="00A77C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D6D017" w14:textId="77777777" w:rsidR="004E59CF" w:rsidRDefault="004E59CF" w:rsidP="004E59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C760" w14:textId="77777777" w:rsidR="00DF3A4F" w:rsidRDefault="00DF3A4F" w:rsidP="004E59CF">
      <w:r>
        <w:separator/>
      </w:r>
    </w:p>
  </w:footnote>
  <w:footnote w:type="continuationSeparator" w:id="0">
    <w:p w14:paraId="1C9D6729" w14:textId="77777777" w:rsidR="00DF3A4F" w:rsidRDefault="00DF3A4F" w:rsidP="004E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DF4" w14:textId="63727531" w:rsidR="004E59CF" w:rsidRDefault="004E59CF" w:rsidP="004E59CF">
    <w:pPr>
      <w:pStyle w:val="Header"/>
      <w:jc w:val="right"/>
    </w:pPr>
    <w:r>
      <w:t>Walk in the Spirit</w:t>
    </w:r>
    <w:r w:rsidR="00B72FB6">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782"/>
    <w:multiLevelType w:val="hybridMultilevel"/>
    <w:tmpl w:val="4CF8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87BDC"/>
    <w:multiLevelType w:val="hybridMultilevel"/>
    <w:tmpl w:val="D85605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71189"/>
    <w:multiLevelType w:val="hybridMultilevel"/>
    <w:tmpl w:val="D72EC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E1CED"/>
    <w:multiLevelType w:val="hybridMultilevel"/>
    <w:tmpl w:val="E13698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B31BEC"/>
    <w:multiLevelType w:val="hybridMultilevel"/>
    <w:tmpl w:val="EC54CF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14433851">
    <w:abstractNumId w:val="2"/>
  </w:num>
  <w:num w:numId="2" w16cid:durableId="1741176626">
    <w:abstractNumId w:val="1"/>
  </w:num>
  <w:num w:numId="3" w16cid:durableId="1430155213">
    <w:abstractNumId w:val="3"/>
  </w:num>
  <w:num w:numId="4" w16cid:durableId="999625854">
    <w:abstractNumId w:val="4"/>
  </w:num>
  <w:num w:numId="5" w16cid:durableId="23344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B6"/>
    <w:rsid w:val="00075C39"/>
    <w:rsid w:val="000E19C4"/>
    <w:rsid w:val="000E5918"/>
    <w:rsid w:val="00187B9A"/>
    <w:rsid w:val="00202CC8"/>
    <w:rsid w:val="00203C8D"/>
    <w:rsid w:val="00243A11"/>
    <w:rsid w:val="00250B89"/>
    <w:rsid w:val="00295509"/>
    <w:rsid w:val="002C779B"/>
    <w:rsid w:val="00320830"/>
    <w:rsid w:val="00334106"/>
    <w:rsid w:val="00384378"/>
    <w:rsid w:val="004212F7"/>
    <w:rsid w:val="00422327"/>
    <w:rsid w:val="00456006"/>
    <w:rsid w:val="004878EE"/>
    <w:rsid w:val="00493F52"/>
    <w:rsid w:val="004E049F"/>
    <w:rsid w:val="004E59CF"/>
    <w:rsid w:val="004F49AE"/>
    <w:rsid w:val="00501CB9"/>
    <w:rsid w:val="00577E38"/>
    <w:rsid w:val="00612107"/>
    <w:rsid w:val="0068413D"/>
    <w:rsid w:val="007168CC"/>
    <w:rsid w:val="007971B6"/>
    <w:rsid w:val="007B7AE5"/>
    <w:rsid w:val="0085235B"/>
    <w:rsid w:val="008B6906"/>
    <w:rsid w:val="008D1AFB"/>
    <w:rsid w:val="008E1C2E"/>
    <w:rsid w:val="00912F52"/>
    <w:rsid w:val="0094197E"/>
    <w:rsid w:val="009850B7"/>
    <w:rsid w:val="009A1F9D"/>
    <w:rsid w:val="00A0738D"/>
    <w:rsid w:val="00A21996"/>
    <w:rsid w:val="00A405C6"/>
    <w:rsid w:val="00A522B3"/>
    <w:rsid w:val="00A8689A"/>
    <w:rsid w:val="00B306F2"/>
    <w:rsid w:val="00B72FB6"/>
    <w:rsid w:val="00BA58CB"/>
    <w:rsid w:val="00BC10AF"/>
    <w:rsid w:val="00C109D5"/>
    <w:rsid w:val="00C16357"/>
    <w:rsid w:val="00D0027E"/>
    <w:rsid w:val="00D00F95"/>
    <w:rsid w:val="00D5546A"/>
    <w:rsid w:val="00DC2CEA"/>
    <w:rsid w:val="00DC3496"/>
    <w:rsid w:val="00DF3A4F"/>
    <w:rsid w:val="00EA5311"/>
    <w:rsid w:val="00EB6210"/>
    <w:rsid w:val="00F16D4B"/>
    <w:rsid w:val="00F5636B"/>
    <w:rsid w:val="00F909B1"/>
    <w:rsid w:val="00F93917"/>
    <w:rsid w:val="00FE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EE71E"/>
  <w15:chartTrackingRefBased/>
  <w15:docId w15:val="{383B8F62-9B8E-3740-B72F-B3955599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CF"/>
    <w:pPr>
      <w:ind w:left="720"/>
      <w:contextualSpacing/>
    </w:pPr>
  </w:style>
  <w:style w:type="paragraph" w:styleId="Header">
    <w:name w:val="header"/>
    <w:basedOn w:val="Normal"/>
    <w:link w:val="HeaderChar"/>
    <w:uiPriority w:val="99"/>
    <w:unhideWhenUsed/>
    <w:rsid w:val="004E59CF"/>
    <w:pPr>
      <w:tabs>
        <w:tab w:val="center" w:pos="4680"/>
        <w:tab w:val="right" w:pos="9360"/>
      </w:tabs>
    </w:pPr>
  </w:style>
  <w:style w:type="character" w:customStyle="1" w:styleId="HeaderChar">
    <w:name w:val="Header Char"/>
    <w:basedOn w:val="DefaultParagraphFont"/>
    <w:link w:val="Header"/>
    <w:uiPriority w:val="99"/>
    <w:rsid w:val="004E59CF"/>
  </w:style>
  <w:style w:type="paragraph" w:styleId="Footer">
    <w:name w:val="footer"/>
    <w:basedOn w:val="Normal"/>
    <w:link w:val="FooterChar"/>
    <w:uiPriority w:val="99"/>
    <w:unhideWhenUsed/>
    <w:rsid w:val="004E59CF"/>
    <w:pPr>
      <w:tabs>
        <w:tab w:val="center" w:pos="4680"/>
        <w:tab w:val="right" w:pos="9360"/>
      </w:tabs>
    </w:pPr>
  </w:style>
  <w:style w:type="character" w:customStyle="1" w:styleId="FooterChar">
    <w:name w:val="Footer Char"/>
    <w:basedOn w:val="DefaultParagraphFont"/>
    <w:link w:val="Footer"/>
    <w:uiPriority w:val="99"/>
    <w:rsid w:val="004E59CF"/>
  </w:style>
  <w:style w:type="character" w:styleId="PageNumber">
    <w:name w:val="page number"/>
    <w:basedOn w:val="DefaultParagraphFont"/>
    <w:uiPriority w:val="99"/>
    <w:semiHidden/>
    <w:unhideWhenUsed/>
    <w:rsid w:val="004E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7</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2024-01-03T15:33:00Z</dcterms:created>
  <dcterms:modified xsi:type="dcterms:W3CDTF">2024-01-05T21:58:00Z</dcterms:modified>
</cp:coreProperties>
</file>