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2DABE" w14:textId="3B7B248A" w:rsidR="007B7AE5" w:rsidRPr="000569CA" w:rsidRDefault="000569CA">
      <w:pPr>
        <w:rPr>
          <w:b/>
          <w:bCs/>
          <w:sz w:val="32"/>
          <w:szCs w:val="32"/>
        </w:rPr>
      </w:pPr>
      <w:r w:rsidRPr="000569CA">
        <w:rPr>
          <w:b/>
          <w:bCs/>
          <w:sz w:val="32"/>
          <w:szCs w:val="32"/>
        </w:rPr>
        <w:t>The Paradise of God</w:t>
      </w:r>
    </w:p>
    <w:p w14:paraId="6B28E00E" w14:textId="1F7E4EA6" w:rsidR="000569CA" w:rsidRPr="000569CA" w:rsidRDefault="000569CA">
      <w:pPr>
        <w:rPr>
          <w:i/>
          <w:iCs/>
          <w:sz w:val="28"/>
          <w:szCs w:val="28"/>
        </w:rPr>
      </w:pPr>
      <w:r w:rsidRPr="000569CA">
        <w:rPr>
          <w:i/>
          <w:iCs/>
          <w:sz w:val="28"/>
          <w:szCs w:val="28"/>
        </w:rPr>
        <w:t>Revelation 2:7</w:t>
      </w:r>
    </w:p>
    <w:p w14:paraId="390AFC51" w14:textId="78ED3E8D" w:rsidR="000569CA" w:rsidRPr="000569CA" w:rsidRDefault="000569CA">
      <w:pPr>
        <w:rPr>
          <w:b/>
          <w:bCs/>
        </w:rPr>
      </w:pPr>
      <w:r w:rsidRPr="000569CA">
        <w:rPr>
          <w:b/>
          <w:bCs/>
        </w:rPr>
        <w:t>Introduction</w:t>
      </w:r>
    </w:p>
    <w:p w14:paraId="58419C95" w14:textId="421E9EF8" w:rsidR="000569CA" w:rsidRDefault="00C001E1" w:rsidP="00C001E1">
      <w:pPr>
        <w:pStyle w:val="ListParagraph"/>
        <w:numPr>
          <w:ilvl w:val="0"/>
          <w:numId w:val="1"/>
        </w:numPr>
      </w:pPr>
      <w:r>
        <w:t>The New Testament speaks of Paradise three time:</w:t>
      </w:r>
    </w:p>
    <w:p w14:paraId="5046FE71" w14:textId="7CE88435" w:rsidR="00C001E1" w:rsidRDefault="00C001E1" w:rsidP="00C001E1">
      <w:pPr>
        <w:pStyle w:val="ListParagraph"/>
        <w:numPr>
          <w:ilvl w:val="1"/>
          <w:numId w:val="1"/>
        </w:numPr>
      </w:pPr>
      <w:r>
        <w:t xml:space="preserve">It is a place Jesus promises the repentant thief will be that grants him great comfort – </w:t>
      </w:r>
      <w:r w:rsidRPr="00C001E1">
        <w:rPr>
          <w:b/>
          <w:bCs/>
          <w:highlight w:val="yellow"/>
        </w:rPr>
        <w:t>Luke 23:43</w:t>
      </w:r>
    </w:p>
    <w:p w14:paraId="45E266E8" w14:textId="38B15B7D" w:rsidR="00C001E1" w:rsidRDefault="00C001E1" w:rsidP="00C001E1">
      <w:pPr>
        <w:pStyle w:val="ListParagraph"/>
        <w:numPr>
          <w:ilvl w:val="1"/>
          <w:numId w:val="1"/>
        </w:numPr>
      </w:pPr>
      <w:r>
        <w:t xml:space="preserve">It is a place off great significance that Paul was privileged to see in a vision – </w:t>
      </w:r>
      <w:r w:rsidRPr="00C001E1">
        <w:rPr>
          <w:b/>
          <w:bCs/>
          <w:highlight w:val="yellow"/>
        </w:rPr>
        <w:t>2 Corinthians 12:4</w:t>
      </w:r>
    </w:p>
    <w:p w14:paraId="7E5F19F2" w14:textId="769B8AD7" w:rsidR="00C001E1" w:rsidRDefault="00C001E1" w:rsidP="00C001E1">
      <w:pPr>
        <w:pStyle w:val="ListParagraph"/>
        <w:numPr>
          <w:ilvl w:val="1"/>
          <w:numId w:val="1"/>
        </w:numPr>
      </w:pPr>
      <w:r>
        <w:t xml:space="preserve">It is a place Jesus promises to those who overcome, granting them great hope </w:t>
      </w:r>
      <w:proofErr w:type="gramStart"/>
      <w:r>
        <w:t>in spite of</w:t>
      </w:r>
      <w:proofErr w:type="gramEnd"/>
      <w:r>
        <w:t xml:space="preserve"> difficulties – </w:t>
      </w:r>
      <w:r w:rsidRPr="00C001E1">
        <w:rPr>
          <w:b/>
          <w:bCs/>
          <w:highlight w:val="yellow"/>
        </w:rPr>
        <w:t>Revelation 2:7</w:t>
      </w:r>
    </w:p>
    <w:p w14:paraId="185C428A" w14:textId="141194CD" w:rsidR="00C001E1" w:rsidRDefault="00C001E1" w:rsidP="00C001E1">
      <w:pPr>
        <w:pStyle w:val="ListParagraph"/>
        <w:numPr>
          <w:ilvl w:val="0"/>
          <w:numId w:val="1"/>
        </w:numPr>
      </w:pPr>
      <w:r>
        <w:t>Paradise is a word with rich, meaningful history, but which we must allow God to explain to the degree He has.</w:t>
      </w:r>
    </w:p>
    <w:p w14:paraId="1454AA2B" w14:textId="4E51F1EF" w:rsidR="00C001E1" w:rsidRDefault="00C001E1" w:rsidP="00C001E1">
      <w:pPr>
        <w:pStyle w:val="ListParagraph"/>
        <w:numPr>
          <w:ilvl w:val="0"/>
          <w:numId w:val="1"/>
        </w:numPr>
      </w:pPr>
      <w:r>
        <w:t>Comfort is abundantly given with the expectation of Paradise for people who love God and are faithful to Him.</w:t>
      </w:r>
    </w:p>
    <w:p w14:paraId="565621E0" w14:textId="6512D467" w:rsidR="000569CA" w:rsidRDefault="00AD413D" w:rsidP="000569CA">
      <w:pPr>
        <w:pStyle w:val="ListParagraph"/>
        <w:numPr>
          <w:ilvl w:val="0"/>
          <w:numId w:val="2"/>
        </w:numPr>
      </w:pPr>
      <w:r>
        <w:t>Terminology and References</w:t>
      </w:r>
    </w:p>
    <w:p w14:paraId="2F51F5DC" w14:textId="28456C94" w:rsidR="003D38ED" w:rsidRDefault="003D38ED" w:rsidP="003D38ED">
      <w:pPr>
        <w:pStyle w:val="ListParagraph"/>
        <w:numPr>
          <w:ilvl w:val="0"/>
          <w:numId w:val="3"/>
        </w:numPr>
      </w:pPr>
      <w:r>
        <w:t xml:space="preserve">Etymology of </w:t>
      </w:r>
      <w:proofErr w:type="spellStart"/>
      <w:r>
        <w:t>P</w:t>
      </w:r>
      <w:r w:rsidRPr="003D38ED">
        <w:t>aradeisos</w:t>
      </w:r>
      <w:proofErr w:type="spellEnd"/>
    </w:p>
    <w:p w14:paraId="569C92EB" w14:textId="6EE560AD" w:rsidR="003D38ED" w:rsidRDefault="00551AA2" w:rsidP="003D38ED">
      <w:pPr>
        <w:pStyle w:val="ListParagraph"/>
        <w:numPr>
          <w:ilvl w:val="1"/>
          <w:numId w:val="3"/>
        </w:numPr>
      </w:pPr>
      <w:r>
        <w:t xml:space="preserve">“a Persian loanword” (ISBE) – </w:t>
      </w:r>
      <w:proofErr w:type="spellStart"/>
      <w:r w:rsidRPr="008117E2">
        <w:rPr>
          <w:i/>
          <w:iCs/>
        </w:rPr>
        <w:t>pairidaēza</w:t>
      </w:r>
      <w:proofErr w:type="spellEnd"/>
      <w:r w:rsidR="00CA5D07">
        <w:t xml:space="preserve"> – “</w:t>
      </w:r>
      <w:r w:rsidR="00CA5D07" w:rsidRPr="00CA5D07">
        <w:t xml:space="preserve">The Persian word originally meant </w:t>
      </w:r>
      <w:r w:rsidR="008327B3">
        <w:t>‘</w:t>
      </w:r>
      <w:r w:rsidR="00CA5D07" w:rsidRPr="00CA5D07">
        <w:t>an enclosure</w:t>
      </w:r>
      <w:r w:rsidR="008327B3">
        <w:t>’</w:t>
      </w:r>
      <w:r w:rsidR="00CA5D07" w:rsidRPr="00CA5D07">
        <w:t xml:space="preserve"> and came to mean </w:t>
      </w:r>
      <w:r w:rsidR="00CA5D07">
        <w:t>‘</w:t>
      </w:r>
      <w:r w:rsidR="00CA5D07" w:rsidRPr="00CA5D07">
        <w:t>a park surrounded by a wall.</w:t>
      </w:r>
      <w:r w:rsidR="00CA5D07">
        <w:t>’” (ISBE)</w:t>
      </w:r>
    </w:p>
    <w:p w14:paraId="4709E497" w14:textId="52211C75" w:rsidR="00551AA2" w:rsidRDefault="00551AA2" w:rsidP="003D38ED">
      <w:pPr>
        <w:pStyle w:val="ListParagraph"/>
        <w:numPr>
          <w:ilvl w:val="1"/>
          <w:numId w:val="3"/>
        </w:numPr>
      </w:pPr>
      <w:r w:rsidRPr="008117E2">
        <w:rPr>
          <w:b/>
          <w:bCs/>
        </w:rPr>
        <w:t>Hebrew</w:t>
      </w:r>
      <w:r>
        <w:t xml:space="preserve"> – </w:t>
      </w:r>
      <w:proofErr w:type="spellStart"/>
      <w:r w:rsidRPr="008117E2">
        <w:rPr>
          <w:i/>
          <w:iCs/>
        </w:rPr>
        <w:t>p̱arḏês</w:t>
      </w:r>
      <w:proofErr w:type="spellEnd"/>
      <w:r>
        <w:t xml:space="preserve"> – 3x in OT (Nehemiah, Ecclesiastes, Song of Solomon) – </w:t>
      </w:r>
      <w:r w:rsidR="00CA5D07">
        <w:t>“</w:t>
      </w:r>
      <w:r w:rsidR="00CA5D07" w:rsidRPr="00CA5D07">
        <w:t>park, enclosed garden</w:t>
      </w:r>
      <w:r w:rsidR="00CA5D07">
        <w:t>” (TWOT)</w:t>
      </w:r>
    </w:p>
    <w:p w14:paraId="496EB6BC" w14:textId="37A41C55" w:rsidR="0019755A" w:rsidRPr="008117E2" w:rsidRDefault="0019755A" w:rsidP="0019755A">
      <w:pPr>
        <w:pStyle w:val="ListParagraph"/>
        <w:numPr>
          <w:ilvl w:val="2"/>
          <w:numId w:val="3"/>
        </w:numPr>
        <w:rPr>
          <w:b/>
          <w:bCs/>
          <w:i/>
          <w:iCs/>
        </w:rPr>
      </w:pPr>
      <w:r w:rsidRPr="008117E2">
        <w:rPr>
          <w:b/>
          <w:bCs/>
          <w:i/>
          <w:iCs/>
          <w:highlight w:val="yellow"/>
        </w:rPr>
        <w:t>“forest” (Nehemiah 2:8); “orchard” (Ecclesiastes 2:5; Song of Solomon 4:13)</w:t>
      </w:r>
    </w:p>
    <w:p w14:paraId="56511C3B" w14:textId="375C8195" w:rsidR="00B67860" w:rsidRDefault="00CA5D07" w:rsidP="00B67860">
      <w:pPr>
        <w:pStyle w:val="ListParagraph"/>
        <w:numPr>
          <w:ilvl w:val="1"/>
          <w:numId w:val="3"/>
        </w:numPr>
      </w:pPr>
      <w:r w:rsidRPr="008117E2">
        <w:rPr>
          <w:b/>
          <w:bCs/>
        </w:rPr>
        <w:t>Greek</w:t>
      </w:r>
      <w:r>
        <w:t xml:space="preserve"> – </w:t>
      </w:r>
      <w:proofErr w:type="spellStart"/>
      <w:r w:rsidRPr="008117E2">
        <w:rPr>
          <w:i/>
          <w:iCs/>
        </w:rPr>
        <w:t>paradeisos</w:t>
      </w:r>
      <w:proofErr w:type="spellEnd"/>
      <w:r>
        <w:t xml:space="preserve"> – 3x in NT (Luke, 2 Corinthians, Revelation) – </w:t>
      </w:r>
      <w:r w:rsidR="00B67860">
        <w:t>“</w:t>
      </w:r>
      <w:r w:rsidR="00B67860" w:rsidRPr="00B67860">
        <w:t>garden, orchard</w:t>
      </w:r>
      <w:r w:rsidR="00B67860">
        <w:t>” (LEH Lexicon of the Septuagint)</w:t>
      </w:r>
    </w:p>
    <w:p w14:paraId="7B692815" w14:textId="72EE0714" w:rsidR="0019755A" w:rsidRDefault="0019755A" w:rsidP="0019755A">
      <w:pPr>
        <w:pStyle w:val="ListParagraph"/>
        <w:numPr>
          <w:ilvl w:val="2"/>
          <w:numId w:val="3"/>
        </w:numPr>
      </w:pPr>
      <w:r w:rsidRPr="008117E2">
        <w:rPr>
          <w:b/>
          <w:bCs/>
          <w:i/>
          <w:iCs/>
          <w:highlight w:val="yellow"/>
        </w:rPr>
        <w:t>“Paradise”</w:t>
      </w:r>
      <w:r>
        <w:t xml:space="preserve"> – transliterated.</w:t>
      </w:r>
    </w:p>
    <w:p w14:paraId="1973AD88" w14:textId="7AC37EC8" w:rsidR="003D38ED" w:rsidRDefault="00B67860" w:rsidP="003D38ED">
      <w:pPr>
        <w:pStyle w:val="ListParagraph"/>
        <w:numPr>
          <w:ilvl w:val="0"/>
          <w:numId w:val="3"/>
        </w:numPr>
      </w:pPr>
      <w:proofErr w:type="spellStart"/>
      <w:r>
        <w:t>P</w:t>
      </w:r>
      <w:r w:rsidRPr="003D38ED">
        <w:t>aradeisos</w:t>
      </w:r>
      <w:proofErr w:type="spellEnd"/>
      <w:r>
        <w:t xml:space="preserve"> in the Septuagint (LXX)</w:t>
      </w:r>
    </w:p>
    <w:p w14:paraId="5F383AA1" w14:textId="3CA3C638" w:rsidR="005416B8" w:rsidRDefault="005416B8" w:rsidP="005416B8">
      <w:pPr>
        <w:pStyle w:val="ListParagraph"/>
        <w:numPr>
          <w:ilvl w:val="1"/>
          <w:numId w:val="3"/>
        </w:numPr>
      </w:pPr>
      <w:r>
        <w:t>27x in 25 verses</w:t>
      </w:r>
    </w:p>
    <w:p w14:paraId="591CF4BC" w14:textId="23C5CD52" w:rsidR="005416B8" w:rsidRDefault="00825C43" w:rsidP="005416B8">
      <w:pPr>
        <w:pStyle w:val="ListParagraph"/>
        <w:numPr>
          <w:ilvl w:val="1"/>
          <w:numId w:val="3"/>
        </w:numPr>
      </w:pPr>
      <w:r>
        <w:t xml:space="preserve">13x – </w:t>
      </w:r>
      <w:r w:rsidRPr="008117E2">
        <w:rPr>
          <w:b/>
          <w:bCs/>
          <w:highlight w:val="yellow"/>
        </w:rPr>
        <w:t xml:space="preserve">Genesis </w:t>
      </w:r>
      <w:r w:rsidR="000F7962" w:rsidRPr="008117E2">
        <w:rPr>
          <w:b/>
          <w:bCs/>
          <w:highlight w:val="yellow"/>
        </w:rPr>
        <w:t>2</w:t>
      </w:r>
      <w:r w:rsidRPr="008117E2">
        <w:rPr>
          <w:b/>
          <w:bCs/>
          <w:highlight w:val="yellow"/>
        </w:rPr>
        <w:t>-</w:t>
      </w:r>
      <w:r w:rsidR="000F7962" w:rsidRPr="008117E2">
        <w:rPr>
          <w:b/>
          <w:bCs/>
          <w:highlight w:val="yellow"/>
        </w:rPr>
        <w:t>3</w:t>
      </w:r>
      <w:r>
        <w:t xml:space="preserve"> – the garden (</w:t>
      </w:r>
      <w:proofErr w:type="spellStart"/>
      <w:r w:rsidRPr="008117E2">
        <w:rPr>
          <w:i/>
          <w:iCs/>
        </w:rPr>
        <w:t>paradeisos</w:t>
      </w:r>
      <w:proofErr w:type="spellEnd"/>
      <w:r>
        <w:t>) of Eden.</w:t>
      </w:r>
    </w:p>
    <w:p w14:paraId="5A062502" w14:textId="256095A7" w:rsidR="00825C43" w:rsidRDefault="00825C43" w:rsidP="00825C43">
      <w:pPr>
        <w:pStyle w:val="ListParagraph"/>
        <w:numPr>
          <w:ilvl w:val="1"/>
          <w:numId w:val="3"/>
        </w:numPr>
      </w:pPr>
      <w:r>
        <w:t>7x – elsewhere in reference to the garden of Eden.</w:t>
      </w:r>
    </w:p>
    <w:p w14:paraId="42222757" w14:textId="021BA89A" w:rsidR="00825C43" w:rsidRPr="008117E2" w:rsidRDefault="00212EED" w:rsidP="00212EED">
      <w:pPr>
        <w:pStyle w:val="ListParagraph"/>
        <w:numPr>
          <w:ilvl w:val="2"/>
          <w:numId w:val="3"/>
        </w:numPr>
        <w:rPr>
          <w:b/>
          <w:bCs/>
          <w:i/>
          <w:iCs/>
        </w:rPr>
      </w:pPr>
      <w:r w:rsidRPr="008117E2">
        <w:rPr>
          <w:b/>
          <w:bCs/>
          <w:i/>
          <w:iCs/>
          <w:highlight w:val="yellow"/>
        </w:rPr>
        <w:t>“</w:t>
      </w:r>
      <w:proofErr w:type="gramStart"/>
      <w:r w:rsidRPr="008117E2">
        <w:rPr>
          <w:b/>
          <w:bCs/>
          <w:i/>
          <w:iCs/>
          <w:highlight w:val="yellow"/>
        </w:rPr>
        <w:t>the</w:t>
      </w:r>
      <w:proofErr w:type="gramEnd"/>
      <w:r w:rsidRPr="008117E2">
        <w:rPr>
          <w:b/>
          <w:bCs/>
          <w:i/>
          <w:iCs/>
          <w:highlight w:val="yellow"/>
        </w:rPr>
        <w:t xml:space="preserve"> garden of the Lord” (Genesis 13:10</w:t>
      </w:r>
      <w:r w:rsidR="009A22DB" w:rsidRPr="008117E2">
        <w:rPr>
          <w:b/>
          <w:bCs/>
          <w:i/>
          <w:iCs/>
          <w:highlight w:val="yellow"/>
        </w:rPr>
        <w:t>; Isaiah 51:3)</w:t>
      </w:r>
    </w:p>
    <w:p w14:paraId="1B6CA3A8" w14:textId="442F46D2" w:rsidR="009A22DB" w:rsidRDefault="009A22DB" w:rsidP="009A22DB">
      <w:pPr>
        <w:pStyle w:val="ListParagraph"/>
        <w:numPr>
          <w:ilvl w:val="3"/>
          <w:numId w:val="3"/>
        </w:numPr>
      </w:pPr>
      <w:r>
        <w:t xml:space="preserve">Hebrew – </w:t>
      </w:r>
      <w:r w:rsidRPr="008117E2">
        <w:rPr>
          <w:b/>
          <w:bCs/>
          <w:i/>
          <w:iCs/>
          <w:highlight w:val="yellow"/>
        </w:rPr>
        <w:t>“the garden of YHWH”</w:t>
      </w:r>
    </w:p>
    <w:p w14:paraId="134ED8FC" w14:textId="08FAF469" w:rsidR="00B67860" w:rsidRPr="008117E2" w:rsidRDefault="009A22DB" w:rsidP="000F7962">
      <w:pPr>
        <w:pStyle w:val="ListParagraph"/>
        <w:numPr>
          <w:ilvl w:val="2"/>
          <w:numId w:val="3"/>
        </w:numPr>
        <w:rPr>
          <w:b/>
          <w:bCs/>
          <w:i/>
          <w:iCs/>
        </w:rPr>
      </w:pPr>
      <w:r w:rsidRPr="008117E2">
        <w:rPr>
          <w:b/>
          <w:bCs/>
          <w:i/>
          <w:iCs/>
          <w:highlight w:val="yellow"/>
        </w:rPr>
        <w:t>“</w:t>
      </w:r>
      <w:proofErr w:type="gramStart"/>
      <w:r w:rsidRPr="008117E2">
        <w:rPr>
          <w:b/>
          <w:bCs/>
          <w:i/>
          <w:iCs/>
          <w:highlight w:val="yellow"/>
        </w:rPr>
        <w:t>the</w:t>
      </w:r>
      <w:proofErr w:type="gramEnd"/>
      <w:r w:rsidRPr="008117E2">
        <w:rPr>
          <w:b/>
          <w:bCs/>
          <w:i/>
          <w:iCs/>
          <w:highlight w:val="yellow"/>
        </w:rPr>
        <w:t xml:space="preserve"> garden of God” (Ezekiel 28:13; 31:8, 9)</w:t>
      </w:r>
    </w:p>
    <w:p w14:paraId="62143D13" w14:textId="4D88424E" w:rsidR="000569CA" w:rsidRDefault="00AD413D" w:rsidP="000569CA">
      <w:pPr>
        <w:pStyle w:val="ListParagraph"/>
        <w:numPr>
          <w:ilvl w:val="0"/>
          <w:numId w:val="2"/>
        </w:numPr>
      </w:pPr>
      <w:r>
        <w:t>The Significance of Paradise</w:t>
      </w:r>
    </w:p>
    <w:p w14:paraId="3BF24E45" w14:textId="170A9AF5" w:rsidR="000F7962" w:rsidRDefault="004D6F5E" w:rsidP="000F7962">
      <w:pPr>
        <w:pStyle w:val="ListParagraph"/>
        <w:numPr>
          <w:ilvl w:val="0"/>
          <w:numId w:val="4"/>
        </w:numPr>
      </w:pPr>
      <w:r>
        <w:t xml:space="preserve">Fellowship – </w:t>
      </w:r>
      <w:r w:rsidR="000F7962">
        <w:t>God’s Presence</w:t>
      </w:r>
    </w:p>
    <w:p w14:paraId="0D907BE2" w14:textId="76763C46" w:rsidR="000F7962" w:rsidRPr="008117E2" w:rsidRDefault="00C31FF0" w:rsidP="000F7962">
      <w:pPr>
        <w:pStyle w:val="ListParagraph"/>
        <w:numPr>
          <w:ilvl w:val="1"/>
          <w:numId w:val="4"/>
        </w:numPr>
        <w:rPr>
          <w:b/>
          <w:bCs/>
        </w:rPr>
      </w:pPr>
      <w:r w:rsidRPr="008117E2">
        <w:rPr>
          <w:b/>
          <w:bCs/>
        </w:rPr>
        <w:t>“G</w:t>
      </w:r>
      <w:r w:rsidR="000F7962" w:rsidRPr="008117E2">
        <w:rPr>
          <w:b/>
          <w:bCs/>
        </w:rPr>
        <w:t>arden of the Lord/God</w:t>
      </w:r>
      <w:r w:rsidRPr="008117E2">
        <w:rPr>
          <w:b/>
          <w:bCs/>
        </w:rPr>
        <w:t xml:space="preserve">” </w:t>
      </w:r>
      <w:r w:rsidR="004D6F5E">
        <w:rPr>
          <w:b/>
          <w:bCs/>
        </w:rPr>
        <w:t>indicates the</w:t>
      </w:r>
      <w:r w:rsidRPr="008117E2">
        <w:rPr>
          <w:b/>
          <w:bCs/>
        </w:rPr>
        <w:t xml:space="preserve"> significance </w:t>
      </w:r>
      <w:r w:rsidR="004D6F5E">
        <w:rPr>
          <w:b/>
          <w:bCs/>
        </w:rPr>
        <w:t>of</w:t>
      </w:r>
      <w:r w:rsidRPr="008117E2">
        <w:rPr>
          <w:b/>
          <w:bCs/>
        </w:rPr>
        <w:t xml:space="preserve"> the garden </w:t>
      </w:r>
      <w:r w:rsidR="004D6F5E">
        <w:rPr>
          <w:b/>
          <w:bCs/>
        </w:rPr>
        <w:t xml:space="preserve">is </w:t>
      </w:r>
      <w:r w:rsidRPr="008117E2">
        <w:rPr>
          <w:b/>
          <w:bCs/>
        </w:rPr>
        <w:t>due to its connection with God.</w:t>
      </w:r>
    </w:p>
    <w:p w14:paraId="3DAF1C9E" w14:textId="4BFF3FFA" w:rsidR="00C31FF0" w:rsidRDefault="00C31FF0" w:rsidP="000F7962">
      <w:pPr>
        <w:pStyle w:val="ListParagraph"/>
        <w:numPr>
          <w:ilvl w:val="1"/>
          <w:numId w:val="4"/>
        </w:numPr>
      </w:pPr>
      <w:r>
        <w:t xml:space="preserve">God planted the garden – </w:t>
      </w:r>
      <w:r w:rsidR="00793301" w:rsidRPr="008117E2">
        <w:rPr>
          <w:b/>
          <w:bCs/>
          <w:highlight w:val="yellow"/>
        </w:rPr>
        <w:t>Genesis 2:8</w:t>
      </w:r>
    </w:p>
    <w:p w14:paraId="27575F3F" w14:textId="7AA78131" w:rsidR="00793301" w:rsidRDefault="00793301" w:rsidP="000F7962">
      <w:pPr>
        <w:pStyle w:val="ListParagraph"/>
        <w:numPr>
          <w:ilvl w:val="1"/>
          <w:numId w:val="4"/>
        </w:numPr>
      </w:pPr>
      <w:r>
        <w:t xml:space="preserve">God walked among Adam and Eve in the garden – </w:t>
      </w:r>
      <w:r w:rsidRPr="008117E2">
        <w:rPr>
          <w:b/>
          <w:bCs/>
          <w:highlight w:val="yellow"/>
        </w:rPr>
        <w:t>Genesis 3:8</w:t>
      </w:r>
    </w:p>
    <w:p w14:paraId="105B818A" w14:textId="30B97088" w:rsidR="00B95817" w:rsidRDefault="00B95817" w:rsidP="00B95817">
      <w:pPr>
        <w:pStyle w:val="ListParagraph"/>
        <w:numPr>
          <w:ilvl w:val="2"/>
          <w:numId w:val="4"/>
        </w:numPr>
      </w:pPr>
      <w:r>
        <w:t>We are not given to know the amount of time Adam and Eve spent in the garden before they sinned.</w:t>
      </w:r>
    </w:p>
    <w:p w14:paraId="199636B7" w14:textId="0847252F" w:rsidR="00B95817" w:rsidRDefault="00B95817" w:rsidP="00B95817">
      <w:pPr>
        <w:pStyle w:val="ListParagraph"/>
        <w:numPr>
          <w:ilvl w:val="2"/>
          <w:numId w:val="4"/>
        </w:numPr>
      </w:pPr>
      <w:r>
        <w:lastRenderedPageBreak/>
        <w:t>However, the content of this verse expresses the intention of God in planting the garden and placing man there – to “walk” with Him in fellowship.</w:t>
      </w:r>
    </w:p>
    <w:p w14:paraId="003C0B12" w14:textId="66653CCF" w:rsidR="00B95817" w:rsidRDefault="00B95817" w:rsidP="00B95817">
      <w:pPr>
        <w:pStyle w:val="ListParagraph"/>
        <w:numPr>
          <w:ilvl w:val="2"/>
          <w:numId w:val="4"/>
        </w:numPr>
      </w:pPr>
      <w:r>
        <w:t>It was when man stopped walking with God (</w:t>
      </w:r>
      <w:r w:rsidRPr="008117E2">
        <w:rPr>
          <w:b/>
          <w:bCs/>
          <w:highlight w:val="yellow"/>
        </w:rPr>
        <w:t>cf. Genesis 5:22</w:t>
      </w:r>
      <w:r>
        <w:t>) that they hid from His presence – fellowship broken.</w:t>
      </w:r>
    </w:p>
    <w:p w14:paraId="6505A31D" w14:textId="33633F0D" w:rsidR="00B95817" w:rsidRDefault="00B95817" w:rsidP="00B95817">
      <w:pPr>
        <w:pStyle w:val="ListParagraph"/>
        <w:numPr>
          <w:ilvl w:val="1"/>
          <w:numId w:val="4"/>
        </w:numPr>
      </w:pPr>
      <w:r>
        <w:t xml:space="preserve">Tree of life – </w:t>
      </w:r>
      <w:r w:rsidRPr="008117E2">
        <w:rPr>
          <w:b/>
          <w:bCs/>
          <w:highlight w:val="yellow"/>
        </w:rPr>
        <w:t>Genesis 2:9; 3:22-24</w:t>
      </w:r>
    </w:p>
    <w:p w14:paraId="5B768F5A" w14:textId="5E6534A8" w:rsidR="00393521" w:rsidRDefault="00393521" w:rsidP="00393521">
      <w:pPr>
        <w:pStyle w:val="ListParagraph"/>
        <w:numPr>
          <w:ilvl w:val="2"/>
          <w:numId w:val="4"/>
        </w:numPr>
      </w:pPr>
      <w:r w:rsidRPr="008117E2">
        <w:rPr>
          <w:b/>
          <w:bCs/>
          <w:highlight w:val="yellow"/>
        </w:rPr>
        <w:t>2:9</w:t>
      </w:r>
      <w:r>
        <w:t xml:space="preserve"> – </w:t>
      </w:r>
      <w:r w:rsidRPr="008117E2">
        <w:rPr>
          <w:b/>
          <w:bCs/>
          <w:i/>
          <w:iCs/>
          <w:highlight w:val="yellow"/>
        </w:rPr>
        <w:t>“the Lord God made”</w:t>
      </w:r>
      <w:r>
        <w:t xml:space="preserve"> – “</w:t>
      </w:r>
      <w:r w:rsidRPr="00393521">
        <w:t xml:space="preserve">The fact that Gen 2:9 emphasizes not the tree of </w:t>
      </w:r>
      <w:proofErr w:type="gramStart"/>
      <w:r w:rsidRPr="00393521">
        <w:t>life</w:t>
      </w:r>
      <w:proofErr w:type="gramEnd"/>
      <w:r w:rsidRPr="00393521">
        <w:t xml:space="preserve"> but the tree’s planter reinforces the idea that life is from God, not from the tree.</w:t>
      </w:r>
      <w:r>
        <w:t>” (Hamilton, Victor P., Genesis, NIC Old Testament)</w:t>
      </w:r>
    </w:p>
    <w:p w14:paraId="3D2C8526" w14:textId="2579350B" w:rsidR="00393521" w:rsidRDefault="00393521" w:rsidP="00393521">
      <w:pPr>
        <w:pStyle w:val="ListParagraph"/>
        <w:numPr>
          <w:ilvl w:val="3"/>
          <w:numId w:val="4"/>
        </w:numPr>
      </w:pPr>
      <w:r>
        <w:t>The emphasis is on their fellowship/proximity to God who imparts life – it is He who made the tree and gave access to it.</w:t>
      </w:r>
    </w:p>
    <w:p w14:paraId="062CCABC" w14:textId="321A47B4" w:rsidR="008079DB" w:rsidRPr="008117E2" w:rsidRDefault="008079DB" w:rsidP="00393521">
      <w:pPr>
        <w:pStyle w:val="ListParagraph"/>
        <w:numPr>
          <w:ilvl w:val="3"/>
          <w:numId w:val="4"/>
        </w:numPr>
        <w:rPr>
          <w:b/>
          <w:bCs/>
        </w:rPr>
      </w:pPr>
      <w:r w:rsidRPr="008117E2">
        <w:rPr>
          <w:b/>
          <w:bCs/>
        </w:rPr>
        <w:t xml:space="preserve">The significance of </w:t>
      </w:r>
      <w:proofErr w:type="spellStart"/>
      <w:r w:rsidRPr="008117E2">
        <w:rPr>
          <w:b/>
          <w:bCs/>
          <w:i/>
          <w:iCs/>
        </w:rPr>
        <w:t>paradeisos</w:t>
      </w:r>
      <w:proofErr w:type="spellEnd"/>
      <w:r w:rsidRPr="008117E2">
        <w:rPr>
          <w:b/>
          <w:bCs/>
        </w:rPr>
        <w:t xml:space="preserve"> is the fellowship with God – hence, spiritual life.</w:t>
      </w:r>
    </w:p>
    <w:p w14:paraId="327AB1E0" w14:textId="71124904" w:rsidR="00393521" w:rsidRDefault="00393521" w:rsidP="00393521">
      <w:pPr>
        <w:pStyle w:val="ListParagraph"/>
        <w:numPr>
          <w:ilvl w:val="2"/>
          <w:numId w:val="4"/>
        </w:numPr>
      </w:pPr>
      <w:r w:rsidRPr="008117E2">
        <w:rPr>
          <w:b/>
          <w:bCs/>
          <w:highlight w:val="yellow"/>
        </w:rPr>
        <w:t>3:22-24</w:t>
      </w:r>
      <w:r>
        <w:t xml:space="preserve"> – man was driven out, and kept out by God, cutting him off from the source of life – ultimately God.</w:t>
      </w:r>
    </w:p>
    <w:p w14:paraId="1E418B1A" w14:textId="5205E118" w:rsidR="006E2DC6" w:rsidRDefault="00393521" w:rsidP="006E2DC6">
      <w:pPr>
        <w:pStyle w:val="ListParagraph"/>
        <w:numPr>
          <w:ilvl w:val="3"/>
          <w:numId w:val="4"/>
        </w:numPr>
      </w:pPr>
      <w:r>
        <w:t>“</w:t>
      </w:r>
      <w:r w:rsidRPr="00393521">
        <w:t>The reason for death is not due to the loss of the tree of life, but rather to the sin of this first couple in the garden.</w:t>
      </w:r>
      <w:r>
        <w:t>” (Hamilton, Victor P., Genesis, NIC Old Testament)</w:t>
      </w:r>
    </w:p>
    <w:p w14:paraId="008E126C" w14:textId="240BEF80" w:rsidR="006E2DC6" w:rsidRDefault="006E2DC6" w:rsidP="006E2DC6">
      <w:pPr>
        <w:pStyle w:val="ListParagraph"/>
        <w:numPr>
          <w:ilvl w:val="1"/>
          <w:numId w:val="4"/>
        </w:numPr>
      </w:pPr>
      <w:r w:rsidRPr="008117E2">
        <w:rPr>
          <w:b/>
          <w:bCs/>
          <w:i/>
          <w:iCs/>
          <w:highlight w:val="yellow"/>
        </w:rPr>
        <w:t>“</w:t>
      </w:r>
      <w:proofErr w:type="gramStart"/>
      <w:r w:rsidRPr="008117E2">
        <w:rPr>
          <w:b/>
          <w:bCs/>
          <w:i/>
          <w:iCs/>
          <w:highlight w:val="yellow"/>
        </w:rPr>
        <w:t>garden</w:t>
      </w:r>
      <w:proofErr w:type="gramEnd"/>
      <w:r w:rsidRPr="008117E2">
        <w:rPr>
          <w:b/>
          <w:bCs/>
          <w:i/>
          <w:iCs/>
          <w:highlight w:val="yellow"/>
        </w:rPr>
        <w:t xml:space="preserve"> of the Lord”</w:t>
      </w:r>
      <w:r>
        <w:t xml:space="preserve"> – makes the greatest emphasis on the Lord that the garden belongs to – </w:t>
      </w:r>
      <w:r w:rsidRPr="008117E2">
        <w:rPr>
          <w:b/>
          <w:bCs/>
        </w:rPr>
        <w:t>it is God’s presence, then, that is the main focus of paradise.</w:t>
      </w:r>
    </w:p>
    <w:p w14:paraId="21D30BE7" w14:textId="58527BA8" w:rsidR="006E2DC6" w:rsidRDefault="006E2DC6" w:rsidP="006E2DC6">
      <w:pPr>
        <w:pStyle w:val="ListParagraph"/>
        <w:numPr>
          <w:ilvl w:val="1"/>
          <w:numId w:val="4"/>
        </w:numPr>
      </w:pPr>
      <w:r>
        <w:t xml:space="preserve">Messianic prophecy – </w:t>
      </w:r>
      <w:r w:rsidRPr="008117E2">
        <w:rPr>
          <w:b/>
          <w:bCs/>
          <w:highlight w:val="yellow"/>
        </w:rPr>
        <w:t>Isaiah 51:1-3</w:t>
      </w:r>
      <w:r>
        <w:t xml:space="preserve"> – in contrast to the unfaithful, the Lord speaks of those who seek Him and call them to look to Abraham</w:t>
      </w:r>
      <w:r w:rsidR="002B1D36">
        <w:t xml:space="preserve"> – the father of the faithful who trusted in God and saw God deliver.</w:t>
      </w:r>
    </w:p>
    <w:p w14:paraId="7C858BCC" w14:textId="4E31A6EA" w:rsidR="002B1D36" w:rsidRDefault="002B1D36" w:rsidP="002B1D36">
      <w:pPr>
        <w:pStyle w:val="ListParagraph"/>
        <w:numPr>
          <w:ilvl w:val="2"/>
          <w:numId w:val="4"/>
        </w:numPr>
      </w:pPr>
      <w:r w:rsidRPr="008117E2">
        <w:rPr>
          <w:b/>
          <w:bCs/>
          <w:highlight w:val="yellow"/>
        </w:rPr>
        <w:t>(v. 3)</w:t>
      </w:r>
      <w:r>
        <w:t xml:space="preserve"> – comfort in the future in contrast to the current despair of captivity – </w:t>
      </w:r>
      <w:proofErr w:type="spellStart"/>
      <w:r w:rsidRPr="008117E2">
        <w:rPr>
          <w:i/>
          <w:iCs/>
        </w:rPr>
        <w:t>paradeisos</w:t>
      </w:r>
      <w:proofErr w:type="spellEnd"/>
      <w:r>
        <w:t xml:space="preserve"> used to express the blessedness of this age – ultimately fulfilled in the reign of the Messiah.</w:t>
      </w:r>
    </w:p>
    <w:p w14:paraId="4BAAEF1C" w14:textId="61B4A80F" w:rsidR="002B1D36" w:rsidRDefault="002B1D36" w:rsidP="002B1D36">
      <w:pPr>
        <w:pStyle w:val="ListParagraph"/>
        <w:numPr>
          <w:ilvl w:val="2"/>
          <w:numId w:val="4"/>
        </w:numPr>
      </w:pPr>
      <w:r>
        <w:t xml:space="preserve">The Lord and His presence </w:t>
      </w:r>
      <w:proofErr w:type="gramStart"/>
      <w:r>
        <w:t>is</w:t>
      </w:r>
      <w:proofErr w:type="gramEnd"/>
      <w:r>
        <w:t xml:space="preserve"> the ultimate focus, bringing</w:t>
      </w:r>
      <w:r w:rsidR="008A4A17">
        <w:t xml:space="preserve"> </w:t>
      </w:r>
      <w:r w:rsidRPr="008117E2">
        <w:rPr>
          <w:b/>
          <w:bCs/>
          <w:i/>
          <w:iCs/>
          <w:highlight w:val="yellow"/>
        </w:rPr>
        <w:t>“Joy and gladness”</w:t>
      </w:r>
      <w:r>
        <w:t xml:space="preserve"> and </w:t>
      </w:r>
      <w:r w:rsidRPr="008117E2">
        <w:rPr>
          <w:b/>
          <w:bCs/>
          <w:i/>
          <w:iCs/>
          <w:highlight w:val="yellow"/>
        </w:rPr>
        <w:t>“Thanksgiving and the voice of melody.”</w:t>
      </w:r>
    </w:p>
    <w:p w14:paraId="322D288C" w14:textId="2CA3E91F" w:rsidR="00FF3425" w:rsidRDefault="000F7962" w:rsidP="00FF3425">
      <w:pPr>
        <w:pStyle w:val="ListParagraph"/>
        <w:numPr>
          <w:ilvl w:val="0"/>
          <w:numId w:val="4"/>
        </w:numPr>
      </w:pPr>
      <w:r>
        <w:t>Supreme Blessedness</w:t>
      </w:r>
    </w:p>
    <w:p w14:paraId="7DE6CF3F" w14:textId="7902242D" w:rsidR="00FF3425" w:rsidRDefault="00FF3425" w:rsidP="00FF3425">
      <w:pPr>
        <w:pStyle w:val="ListParagraph"/>
        <w:numPr>
          <w:ilvl w:val="1"/>
          <w:numId w:val="4"/>
        </w:numPr>
      </w:pPr>
      <w:proofErr w:type="spellStart"/>
      <w:r w:rsidRPr="008117E2">
        <w:rPr>
          <w:i/>
          <w:iCs/>
        </w:rPr>
        <w:t>Paradeisos</w:t>
      </w:r>
      <w:proofErr w:type="spellEnd"/>
      <w:r>
        <w:t>, ultimately emphasizing God’s presence and fellowship, includes the idea of supreme blessedness.</w:t>
      </w:r>
    </w:p>
    <w:p w14:paraId="4E72951D" w14:textId="4D8AA717" w:rsidR="00FF3425" w:rsidRDefault="00FF3425" w:rsidP="00FF3425">
      <w:pPr>
        <w:pStyle w:val="ListParagraph"/>
        <w:numPr>
          <w:ilvl w:val="1"/>
          <w:numId w:val="4"/>
        </w:numPr>
      </w:pPr>
      <w:r w:rsidRPr="008117E2">
        <w:rPr>
          <w:b/>
          <w:bCs/>
          <w:highlight w:val="yellow"/>
        </w:rPr>
        <w:t>Genesis 2:9, 10, 16</w:t>
      </w:r>
      <w:r>
        <w:t xml:space="preserve"> – continual sustenance.</w:t>
      </w:r>
    </w:p>
    <w:p w14:paraId="336D2AF7" w14:textId="18FA4F4F" w:rsidR="00FF3425" w:rsidRDefault="00FF3425" w:rsidP="00FF3425">
      <w:pPr>
        <w:pStyle w:val="ListParagraph"/>
        <w:numPr>
          <w:ilvl w:val="1"/>
          <w:numId w:val="4"/>
        </w:numPr>
      </w:pPr>
      <w:r w:rsidRPr="008117E2">
        <w:rPr>
          <w:b/>
          <w:bCs/>
          <w:highlight w:val="yellow"/>
        </w:rPr>
        <w:t>Genesis 2:15</w:t>
      </w:r>
      <w:r>
        <w:t xml:space="preserve"> – blessed labor in God’s presence.</w:t>
      </w:r>
    </w:p>
    <w:p w14:paraId="7CDD2D21" w14:textId="199F8276" w:rsidR="00FF3425" w:rsidRDefault="00FF3425" w:rsidP="00FF3425">
      <w:pPr>
        <w:pStyle w:val="ListParagraph"/>
        <w:numPr>
          <w:ilvl w:val="1"/>
          <w:numId w:val="4"/>
        </w:numPr>
      </w:pPr>
      <w:r w:rsidRPr="008117E2">
        <w:rPr>
          <w:b/>
          <w:bCs/>
          <w:highlight w:val="yellow"/>
        </w:rPr>
        <w:t>Genesis 2:18</w:t>
      </w:r>
      <w:r>
        <w:t xml:space="preserve"> – supplied companionship/community together with God.</w:t>
      </w:r>
    </w:p>
    <w:p w14:paraId="6DCA30C1" w14:textId="629A3350" w:rsidR="00C160F7" w:rsidRDefault="00C160F7" w:rsidP="00FF3425">
      <w:pPr>
        <w:pStyle w:val="ListParagraph"/>
        <w:numPr>
          <w:ilvl w:val="1"/>
          <w:numId w:val="4"/>
        </w:numPr>
      </w:pPr>
      <w:r w:rsidRPr="00C160F7">
        <w:rPr>
          <w:b/>
          <w:bCs/>
          <w:highlight w:val="yellow"/>
        </w:rPr>
        <w:t>Genesis 3:8</w:t>
      </w:r>
      <w:r>
        <w:t xml:space="preserve"> – intimate fellowship with God.</w:t>
      </w:r>
    </w:p>
    <w:p w14:paraId="1267CAA1" w14:textId="05D2A96C" w:rsidR="008117E2" w:rsidRDefault="008117E2" w:rsidP="008117E2">
      <w:pPr>
        <w:pStyle w:val="ListParagraph"/>
        <w:numPr>
          <w:ilvl w:val="0"/>
          <w:numId w:val="4"/>
        </w:numPr>
      </w:pPr>
      <w:proofErr w:type="spellStart"/>
      <w:r>
        <w:t>P</w:t>
      </w:r>
      <w:r w:rsidRPr="003D38ED">
        <w:t>aradeisos</w:t>
      </w:r>
      <w:proofErr w:type="spellEnd"/>
      <w:r>
        <w:t xml:space="preserve"> in </w:t>
      </w:r>
      <w:r w:rsidR="004A473D">
        <w:t>the New Testament Context</w:t>
      </w:r>
    </w:p>
    <w:p w14:paraId="156E8367" w14:textId="7D9A605F" w:rsidR="00EC1223" w:rsidRDefault="004A473D" w:rsidP="00EC1223">
      <w:pPr>
        <w:pStyle w:val="ListParagraph"/>
        <w:numPr>
          <w:ilvl w:val="1"/>
          <w:numId w:val="4"/>
        </w:numPr>
      </w:pPr>
      <w:proofErr w:type="spellStart"/>
      <w:r w:rsidRPr="00D044AD">
        <w:rPr>
          <w:i/>
          <w:iCs/>
        </w:rPr>
        <w:t>Paradeisos</w:t>
      </w:r>
      <w:proofErr w:type="spellEnd"/>
      <w:r>
        <w:t xml:space="preserve"> is only found 3x in the NT – twice by Jesus (thief, letter to </w:t>
      </w:r>
      <w:r w:rsidR="00FE1F8B">
        <w:t>Ephesus</w:t>
      </w:r>
      <w:r>
        <w:t>), once by Paul (2 Corinthians).</w:t>
      </w:r>
    </w:p>
    <w:p w14:paraId="0EB5471B" w14:textId="1D017F32" w:rsidR="004A473D" w:rsidRDefault="004A473D" w:rsidP="00EC1223">
      <w:pPr>
        <w:pStyle w:val="ListParagraph"/>
        <w:numPr>
          <w:ilvl w:val="1"/>
          <w:numId w:val="4"/>
        </w:numPr>
      </w:pPr>
      <w:r>
        <w:t xml:space="preserve">The LXX translation, which used </w:t>
      </w:r>
      <w:proofErr w:type="spellStart"/>
      <w:r w:rsidRPr="00D044AD">
        <w:rPr>
          <w:i/>
          <w:iCs/>
        </w:rPr>
        <w:t>paradeisos</w:t>
      </w:r>
      <w:proofErr w:type="spellEnd"/>
      <w:r>
        <w:t xml:space="preserve"> in reference to the garden of God, was made between the 3</w:t>
      </w:r>
      <w:r w:rsidRPr="004A473D">
        <w:rPr>
          <w:vertAlign w:val="superscript"/>
        </w:rPr>
        <w:t>rd</w:t>
      </w:r>
      <w:r>
        <w:t xml:space="preserve"> and 1</w:t>
      </w:r>
      <w:r w:rsidRPr="004A473D">
        <w:rPr>
          <w:vertAlign w:val="superscript"/>
        </w:rPr>
        <w:t>st</w:t>
      </w:r>
      <w:r>
        <w:t xml:space="preserve"> centuries BC.</w:t>
      </w:r>
    </w:p>
    <w:p w14:paraId="15E14486" w14:textId="68270F76" w:rsidR="004A473D" w:rsidRDefault="004A473D" w:rsidP="00EC1223">
      <w:pPr>
        <w:pStyle w:val="ListParagraph"/>
        <w:numPr>
          <w:ilvl w:val="1"/>
          <w:numId w:val="4"/>
        </w:numPr>
      </w:pPr>
      <w:r>
        <w:lastRenderedPageBreak/>
        <w:t>“</w:t>
      </w:r>
      <w:proofErr w:type="spellStart"/>
      <w:r w:rsidRPr="004A473D">
        <w:t>Parádeisos</w:t>
      </w:r>
      <w:proofErr w:type="spellEnd"/>
      <w:r w:rsidRPr="004A473D">
        <w:t xml:space="preserve"> developed into a specific eschatological concept in the Jewish intertestamental writings, especially in the apocalyptic literature. The starting point for all Jewish thinking about paradise, under the influence of the LXX, was the garden of Eden.</w:t>
      </w:r>
      <w:r>
        <w:t>” (ISBE, 2</w:t>
      </w:r>
      <w:r w:rsidRPr="004A473D">
        <w:rPr>
          <w:vertAlign w:val="superscript"/>
        </w:rPr>
        <w:t>nd</w:t>
      </w:r>
      <w:r>
        <w:t xml:space="preserve"> e</w:t>
      </w:r>
      <w:r w:rsidR="00D044AD">
        <w:t>d</w:t>
      </w:r>
      <w:r>
        <w:t>.)</w:t>
      </w:r>
    </w:p>
    <w:p w14:paraId="244E63FB" w14:textId="09C8509D" w:rsidR="00984305" w:rsidRPr="00C160F7" w:rsidRDefault="00D044AD" w:rsidP="00D044AD">
      <w:pPr>
        <w:pStyle w:val="ListParagraph"/>
        <w:numPr>
          <w:ilvl w:val="1"/>
          <w:numId w:val="4"/>
        </w:numPr>
        <w:rPr>
          <w:b/>
          <w:bCs/>
        </w:rPr>
      </w:pPr>
      <w:r w:rsidRPr="00C160F7">
        <w:rPr>
          <w:b/>
          <w:bCs/>
        </w:rPr>
        <w:t>Despite its popularity among intertestamental writers in speculation of what was not revealed, Jesus and Paul used such by divine knowledge and inspired revelation – i.e. their references are certain and have spiritual context to draw from.</w:t>
      </w:r>
    </w:p>
    <w:p w14:paraId="4B6E5BF9" w14:textId="4728CFB7" w:rsidR="00AD413D" w:rsidRDefault="00AD413D" w:rsidP="000569CA">
      <w:pPr>
        <w:pStyle w:val="ListParagraph"/>
        <w:numPr>
          <w:ilvl w:val="0"/>
          <w:numId w:val="2"/>
        </w:numPr>
      </w:pPr>
      <w:r>
        <w:t xml:space="preserve">The Paradise </w:t>
      </w:r>
      <w:r w:rsidR="000C6ECE">
        <w:t>in</w:t>
      </w:r>
      <w:r>
        <w:t xml:space="preserve"> Hades</w:t>
      </w:r>
    </w:p>
    <w:p w14:paraId="19926C32" w14:textId="03C4D265" w:rsidR="008D7A0A" w:rsidRDefault="008D7A0A" w:rsidP="008D7A0A">
      <w:pPr>
        <w:pStyle w:val="ListParagraph"/>
        <w:numPr>
          <w:ilvl w:val="0"/>
          <w:numId w:val="5"/>
        </w:numPr>
      </w:pPr>
      <w:r>
        <w:t>Jesus to the Thief</w:t>
      </w:r>
    </w:p>
    <w:p w14:paraId="34FF7A30" w14:textId="458714CA" w:rsidR="000F7EAF" w:rsidRDefault="000F7EAF" w:rsidP="000F7EAF">
      <w:pPr>
        <w:pStyle w:val="ListParagraph"/>
        <w:numPr>
          <w:ilvl w:val="1"/>
          <w:numId w:val="5"/>
        </w:numPr>
      </w:pPr>
      <w:r>
        <w:t xml:space="preserve">The synoptic gospels record the robbers crucified on either side of Jesus mocking Him – </w:t>
      </w:r>
      <w:r w:rsidRPr="00EF3123">
        <w:rPr>
          <w:b/>
          <w:bCs/>
          <w:highlight w:val="yellow"/>
        </w:rPr>
        <w:t>Matthew 27:44; Mark 15:32</w:t>
      </w:r>
    </w:p>
    <w:p w14:paraId="1D183449" w14:textId="5CF505C5" w:rsidR="000F7EAF" w:rsidRDefault="000F7EAF" w:rsidP="000F7EAF">
      <w:pPr>
        <w:pStyle w:val="ListParagraph"/>
        <w:numPr>
          <w:ilvl w:val="1"/>
          <w:numId w:val="5"/>
        </w:numPr>
      </w:pPr>
      <w:r>
        <w:t xml:space="preserve">Luke’s gospel gives more detail, including a dramatic change in one thief over the course of the crucifixion – </w:t>
      </w:r>
      <w:r w:rsidRPr="00EF3123">
        <w:rPr>
          <w:b/>
          <w:bCs/>
          <w:highlight w:val="yellow"/>
        </w:rPr>
        <w:t>Luke 23:39-43</w:t>
      </w:r>
      <w:r>
        <w:t xml:space="preserve"> – whatever led to this man’s change of heart, He heard great words of comfort from Jesus.</w:t>
      </w:r>
    </w:p>
    <w:p w14:paraId="63E5A6D3" w14:textId="3293D35D" w:rsidR="000F7EAF" w:rsidRDefault="000F7EAF" w:rsidP="000F7EAF">
      <w:pPr>
        <w:pStyle w:val="ListParagraph"/>
        <w:numPr>
          <w:ilvl w:val="1"/>
          <w:numId w:val="5"/>
        </w:numPr>
      </w:pPr>
      <w:r w:rsidRPr="00EF3123">
        <w:rPr>
          <w:b/>
          <w:bCs/>
          <w:i/>
          <w:iCs/>
          <w:highlight w:val="yellow"/>
        </w:rPr>
        <w:t>“today”</w:t>
      </w:r>
      <w:r>
        <w:t xml:space="preserve"> – i.e. not in the judgment when the dead are raised to go to heaven, but this very day.</w:t>
      </w:r>
    </w:p>
    <w:p w14:paraId="0283088D" w14:textId="59367B3A" w:rsidR="000F7EAF" w:rsidRDefault="000F7EAF" w:rsidP="000F7EAF">
      <w:pPr>
        <w:pStyle w:val="ListParagraph"/>
        <w:numPr>
          <w:ilvl w:val="2"/>
          <w:numId w:val="5"/>
        </w:numPr>
      </w:pPr>
      <w:r w:rsidRPr="00EF3123">
        <w:rPr>
          <w:b/>
          <w:bCs/>
          <w:highlight w:val="yellow"/>
        </w:rPr>
        <w:t>Acts 2:25-28, 31</w:t>
      </w:r>
      <w:r>
        <w:t xml:space="preserve"> – Peter quoted </w:t>
      </w:r>
      <w:r w:rsidRPr="00EF3123">
        <w:rPr>
          <w:b/>
          <w:bCs/>
          <w:highlight w:val="yellow"/>
        </w:rPr>
        <w:t>Psalm 16:</w:t>
      </w:r>
      <w:r w:rsidR="00F27258" w:rsidRPr="00EF3123">
        <w:rPr>
          <w:b/>
          <w:bCs/>
          <w:highlight w:val="yellow"/>
        </w:rPr>
        <w:t>8-11</w:t>
      </w:r>
      <w:r w:rsidR="00F27258">
        <w:t xml:space="preserve"> and applied it to Christ – He was in hades after He </w:t>
      </w:r>
      <w:proofErr w:type="gramStart"/>
      <w:r w:rsidR="00F27258">
        <w:t>died, but</w:t>
      </w:r>
      <w:proofErr w:type="gramEnd"/>
      <w:r w:rsidR="00F27258">
        <w:t xml:space="preserve"> not left there.</w:t>
      </w:r>
    </w:p>
    <w:p w14:paraId="320563ED" w14:textId="54578991" w:rsidR="00F27258" w:rsidRDefault="00F27258" w:rsidP="00F27258">
      <w:pPr>
        <w:pStyle w:val="ListParagraph"/>
        <w:numPr>
          <w:ilvl w:val="3"/>
          <w:numId w:val="5"/>
        </w:numPr>
      </w:pPr>
      <w:proofErr w:type="spellStart"/>
      <w:r w:rsidRPr="00EF3123">
        <w:rPr>
          <w:i/>
          <w:iCs/>
        </w:rPr>
        <w:t>hadēs</w:t>
      </w:r>
      <w:proofErr w:type="spellEnd"/>
      <w:r>
        <w:t xml:space="preserve"> – “</w:t>
      </w:r>
      <w:r w:rsidRPr="00F27258">
        <w:t>the place (state) of departed souls</w:t>
      </w:r>
      <w:r>
        <w:t xml:space="preserve">” (STRONG) (Corresponds to the Hebrew </w:t>
      </w:r>
      <w:proofErr w:type="spellStart"/>
      <w:r w:rsidRPr="00EF3123">
        <w:rPr>
          <w:i/>
          <w:iCs/>
        </w:rPr>
        <w:t>Sheol</w:t>
      </w:r>
      <w:proofErr w:type="spellEnd"/>
      <w:r>
        <w:t>.)</w:t>
      </w:r>
    </w:p>
    <w:p w14:paraId="4BADAFEA" w14:textId="197ED933" w:rsidR="00F27258" w:rsidRDefault="00F27258" w:rsidP="00F27258">
      <w:pPr>
        <w:pStyle w:val="ListParagraph"/>
        <w:numPr>
          <w:ilvl w:val="3"/>
          <w:numId w:val="5"/>
        </w:numPr>
      </w:pPr>
      <w:r>
        <w:t xml:space="preserve">Hence, </w:t>
      </w:r>
      <w:r w:rsidRPr="00EF3123">
        <w:rPr>
          <w:b/>
          <w:bCs/>
          <w:i/>
          <w:iCs/>
          <w:highlight w:val="yellow"/>
        </w:rPr>
        <w:t>“You will not leave my soul in Hades.”</w:t>
      </w:r>
    </w:p>
    <w:p w14:paraId="0AE0936C" w14:textId="0D79692F" w:rsidR="00F27258" w:rsidRDefault="00F27258" w:rsidP="00F27258">
      <w:pPr>
        <w:pStyle w:val="ListParagraph"/>
        <w:numPr>
          <w:ilvl w:val="3"/>
          <w:numId w:val="5"/>
        </w:numPr>
      </w:pPr>
      <w:r w:rsidRPr="00EF3123">
        <w:rPr>
          <w:b/>
          <w:bCs/>
          <w:i/>
          <w:iCs/>
          <w:highlight w:val="yellow"/>
        </w:rPr>
        <w:t>“</w:t>
      </w:r>
      <w:proofErr w:type="gramStart"/>
      <w:r w:rsidRPr="00EF3123">
        <w:rPr>
          <w:b/>
          <w:bCs/>
          <w:i/>
          <w:iCs/>
          <w:highlight w:val="yellow"/>
        </w:rPr>
        <w:t>nor</w:t>
      </w:r>
      <w:proofErr w:type="gramEnd"/>
      <w:r w:rsidRPr="00EF3123">
        <w:rPr>
          <w:b/>
          <w:bCs/>
          <w:i/>
          <w:iCs/>
          <w:highlight w:val="yellow"/>
        </w:rPr>
        <w:t xml:space="preserve"> did His flesh see corruption” (v. 31)</w:t>
      </w:r>
      <w:r>
        <w:t xml:space="preserve"> – because His soul was brought back into His body in His resurrection.</w:t>
      </w:r>
    </w:p>
    <w:p w14:paraId="32B8C55E" w14:textId="4D4E1C0B" w:rsidR="000F7EAF" w:rsidRDefault="000F7EAF" w:rsidP="000F7EAF">
      <w:pPr>
        <w:pStyle w:val="ListParagraph"/>
        <w:numPr>
          <w:ilvl w:val="1"/>
          <w:numId w:val="5"/>
        </w:numPr>
      </w:pPr>
      <w:r w:rsidRPr="00EF3123">
        <w:rPr>
          <w:b/>
          <w:bCs/>
          <w:i/>
          <w:iCs/>
          <w:highlight w:val="yellow"/>
        </w:rPr>
        <w:t>“</w:t>
      </w:r>
      <w:proofErr w:type="gramStart"/>
      <w:r w:rsidRPr="00EF3123">
        <w:rPr>
          <w:b/>
          <w:bCs/>
          <w:i/>
          <w:iCs/>
          <w:highlight w:val="yellow"/>
        </w:rPr>
        <w:t>you</w:t>
      </w:r>
      <w:proofErr w:type="gramEnd"/>
      <w:r w:rsidRPr="00EF3123">
        <w:rPr>
          <w:b/>
          <w:bCs/>
          <w:i/>
          <w:iCs/>
          <w:highlight w:val="yellow"/>
        </w:rPr>
        <w:t xml:space="preserve"> will be with Me</w:t>
      </w:r>
      <w:r w:rsidR="00F27258" w:rsidRPr="00EF3123">
        <w:rPr>
          <w:b/>
          <w:bCs/>
          <w:i/>
          <w:iCs/>
          <w:highlight w:val="yellow"/>
        </w:rPr>
        <w:t xml:space="preserve"> in Paradise</w:t>
      </w:r>
      <w:r>
        <w:t>” – Jesus expected to be somewhere upon His death, and the thief would be with Him.</w:t>
      </w:r>
    </w:p>
    <w:p w14:paraId="0D500301" w14:textId="5ABB47C1" w:rsidR="000F7EAF" w:rsidRDefault="00F27258" w:rsidP="00F27258">
      <w:pPr>
        <w:pStyle w:val="ListParagraph"/>
        <w:numPr>
          <w:ilvl w:val="2"/>
          <w:numId w:val="5"/>
        </w:numPr>
      </w:pPr>
      <w:r>
        <w:t xml:space="preserve">Where would Jesus be? – </w:t>
      </w:r>
      <w:r w:rsidR="00C71414" w:rsidRPr="00EF3123">
        <w:rPr>
          <w:b/>
          <w:bCs/>
          <w:highlight w:val="yellow"/>
        </w:rPr>
        <w:t>Luke 23:46</w:t>
      </w:r>
      <w:r w:rsidR="00C71414">
        <w:t xml:space="preserve"> – in the care of God. (</w:t>
      </w:r>
      <w:r w:rsidR="00C71414" w:rsidRPr="00EF3123">
        <w:rPr>
          <w:b/>
          <w:bCs/>
          <w:highlight w:val="yellow"/>
        </w:rPr>
        <w:t>cf. Acts 7:59</w:t>
      </w:r>
      <w:r w:rsidR="00C71414">
        <w:t xml:space="preserve"> – Stephen)</w:t>
      </w:r>
    </w:p>
    <w:p w14:paraId="28987537" w14:textId="4D788F9B" w:rsidR="00C71414" w:rsidRDefault="00C71414" w:rsidP="00F27258">
      <w:pPr>
        <w:pStyle w:val="ListParagraph"/>
        <w:numPr>
          <w:ilvl w:val="2"/>
          <w:numId w:val="5"/>
        </w:numPr>
      </w:pPr>
      <w:r>
        <w:t xml:space="preserve">As </w:t>
      </w:r>
      <w:proofErr w:type="spellStart"/>
      <w:r w:rsidRPr="00EF3123">
        <w:rPr>
          <w:i/>
          <w:iCs/>
        </w:rPr>
        <w:t>paradeisos</w:t>
      </w:r>
      <w:proofErr w:type="spellEnd"/>
      <w:r w:rsidRPr="00EF3123">
        <w:rPr>
          <w:i/>
          <w:iCs/>
        </w:rPr>
        <w:t xml:space="preserve"> </w:t>
      </w:r>
      <w:r>
        <w:t xml:space="preserve">did in </w:t>
      </w:r>
      <w:r w:rsidR="00EF3123">
        <w:t>reference</w:t>
      </w:r>
      <w:r>
        <w:t xml:space="preserve"> to the garden of God, it’s </w:t>
      </w:r>
      <w:r w:rsidR="00EF3123">
        <w:t>greatest focus is being in fellowship with God, and in His care.</w:t>
      </w:r>
    </w:p>
    <w:p w14:paraId="6E2F3D6F" w14:textId="16C5DA7B" w:rsidR="008D7A0A" w:rsidRDefault="008D7A0A" w:rsidP="008D7A0A">
      <w:pPr>
        <w:pStyle w:val="ListParagraph"/>
        <w:numPr>
          <w:ilvl w:val="0"/>
          <w:numId w:val="5"/>
        </w:numPr>
      </w:pPr>
      <w:r>
        <w:t>The Rich Man and Lazarus</w:t>
      </w:r>
    </w:p>
    <w:p w14:paraId="5A6F16CF" w14:textId="5B170F29" w:rsidR="00EF3123" w:rsidRDefault="00EF3123" w:rsidP="00EF3123">
      <w:pPr>
        <w:pStyle w:val="ListParagraph"/>
        <w:numPr>
          <w:ilvl w:val="1"/>
          <w:numId w:val="5"/>
        </w:numPr>
      </w:pPr>
      <w:r>
        <w:t xml:space="preserve">In the hearing of some covetous Pharisees, Jesus spoke of the fate of a rich man contrasted with that of a man named Lazarus – </w:t>
      </w:r>
      <w:r w:rsidRPr="00974B34">
        <w:rPr>
          <w:b/>
          <w:bCs/>
          <w:highlight w:val="yellow"/>
        </w:rPr>
        <w:t>Luke 16:19-31</w:t>
      </w:r>
    </w:p>
    <w:p w14:paraId="7F69C589" w14:textId="47BD3444" w:rsidR="00EF3123" w:rsidRDefault="00EF3123" w:rsidP="00EF3123">
      <w:pPr>
        <w:pStyle w:val="ListParagraph"/>
        <w:numPr>
          <w:ilvl w:val="1"/>
          <w:numId w:val="5"/>
        </w:numPr>
      </w:pPr>
      <w:r>
        <w:t xml:space="preserve">Upon death, both existed in a realm of the dead – </w:t>
      </w:r>
      <w:r w:rsidRPr="00974B34">
        <w:rPr>
          <w:b/>
          <w:bCs/>
          <w:highlight w:val="yellow"/>
        </w:rPr>
        <w:t>(vv. 22-23</w:t>
      </w:r>
      <w:r>
        <w:t>)</w:t>
      </w:r>
    </w:p>
    <w:p w14:paraId="2FB41C3A" w14:textId="4B444CCA" w:rsidR="00EF3123" w:rsidRDefault="00EF3123" w:rsidP="00EF3123">
      <w:pPr>
        <w:pStyle w:val="ListParagraph"/>
        <w:numPr>
          <w:ilvl w:val="2"/>
          <w:numId w:val="5"/>
        </w:numPr>
      </w:pPr>
      <w:r>
        <w:t xml:space="preserve">They are still dead (body and spirit departed, </w:t>
      </w:r>
      <w:r w:rsidRPr="00974B34">
        <w:rPr>
          <w:b/>
          <w:bCs/>
          <w:highlight w:val="yellow"/>
        </w:rPr>
        <w:t>James 2:26</w:t>
      </w:r>
      <w:r>
        <w:t>), but are conscious, and in respective places.</w:t>
      </w:r>
    </w:p>
    <w:p w14:paraId="1BE6CAEC" w14:textId="0F8BB39B" w:rsidR="00EF3123" w:rsidRDefault="00EF3123" w:rsidP="00EF3123">
      <w:pPr>
        <w:pStyle w:val="ListParagraph"/>
        <w:numPr>
          <w:ilvl w:val="2"/>
          <w:numId w:val="5"/>
        </w:numPr>
      </w:pPr>
      <w:r w:rsidRPr="007713CD">
        <w:rPr>
          <w:b/>
          <w:bCs/>
        </w:rPr>
        <w:t>Lazarus</w:t>
      </w:r>
      <w:r>
        <w:t xml:space="preserve"> – Abraham’s bosom</w:t>
      </w:r>
    </w:p>
    <w:p w14:paraId="597F94B2" w14:textId="4CD477D7" w:rsidR="00EF3123" w:rsidRDefault="00EF3123" w:rsidP="00EF3123">
      <w:pPr>
        <w:pStyle w:val="ListParagraph"/>
        <w:numPr>
          <w:ilvl w:val="3"/>
          <w:numId w:val="5"/>
        </w:numPr>
      </w:pPr>
      <w:r w:rsidRPr="007713CD">
        <w:rPr>
          <w:b/>
          <w:bCs/>
          <w:highlight w:val="yellow"/>
        </w:rPr>
        <w:t>(v. 25)</w:t>
      </w:r>
      <w:r>
        <w:t xml:space="preserve"> – He is comforted.</w:t>
      </w:r>
    </w:p>
    <w:p w14:paraId="31EECCAD" w14:textId="2DB60A47" w:rsidR="00EF3123" w:rsidRDefault="00EF3123" w:rsidP="00EF3123">
      <w:pPr>
        <w:pStyle w:val="ListParagraph"/>
        <w:numPr>
          <w:ilvl w:val="2"/>
          <w:numId w:val="5"/>
        </w:numPr>
      </w:pPr>
      <w:r w:rsidRPr="007713CD">
        <w:rPr>
          <w:b/>
          <w:bCs/>
        </w:rPr>
        <w:t>Rich Man</w:t>
      </w:r>
      <w:r>
        <w:t xml:space="preserve"> – torments in Hades</w:t>
      </w:r>
    </w:p>
    <w:p w14:paraId="2E437EC2" w14:textId="53CDC44A" w:rsidR="00EF3123" w:rsidRDefault="00EF3123" w:rsidP="00EF3123">
      <w:pPr>
        <w:pStyle w:val="ListParagraph"/>
        <w:numPr>
          <w:ilvl w:val="3"/>
          <w:numId w:val="5"/>
        </w:numPr>
      </w:pPr>
      <w:r w:rsidRPr="007713CD">
        <w:rPr>
          <w:b/>
          <w:bCs/>
          <w:highlight w:val="yellow"/>
        </w:rPr>
        <w:t>(vv. 24-25)</w:t>
      </w:r>
      <w:r>
        <w:t xml:space="preserve"> – He is tormented.</w:t>
      </w:r>
    </w:p>
    <w:p w14:paraId="734798AB" w14:textId="240A332D" w:rsidR="00EF3123" w:rsidRDefault="00EF3123" w:rsidP="00EF3123">
      <w:pPr>
        <w:pStyle w:val="ListParagraph"/>
        <w:numPr>
          <w:ilvl w:val="3"/>
          <w:numId w:val="5"/>
        </w:numPr>
      </w:pPr>
      <w:r w:rsidRPr="007713CD">
        <w:rPr>
          <w:b/>
          <w:bCs/>
        </w:rPr>
        <w:t xml:space="preserve">Hades </w:t>
      </w:r>
      <w:r>
        <w:t xml:space="preserve">– no different than what </w:t>
      </w:r>
      <w:r w:rsidR="00F40751">
        <w:t>related to</w:t>
      </w:r>
      <w:r>
        <w:t xml:space="preserve"> Jesus before.</w:t>
      </w:r>
    </w:p>
    <w:p w14:paraId="24FC47DB" w14:textId="15265C86" w:rsidR="00EF3123" w:rsidRPr="007713CD" w:rsidRDefault="009C6043" w:rsidP="00EF3123">
      <w:pPr>
        <w:pStyle w:val="ListParagraph"/>
        <w:numPr>
          <w:ilvl w:val="4"/>
          <w:numId w:val="5"/>
        </w:numPr>
        <w:rPr>
          <w:b/>
          <w:bCs/>
          <w:i/>
          <w:iCs/>
        </w:rPr>
      </w:pPr>
      <w:r w:rsidRPr="007713CD">
        <w:rPr>
          <w:b/>
          <w:bCs/>
          <w:i/>
          <w:iCs/>
          <w:highlight w:val="yellow"/>
        </w:rPr>
        <w:t>“</w:t>
      </w:r>
      <w:proofErr w:type="gramStart"/>
      <w:r w:rsidRPr="007713CD">
        <w:rPr>
          <w:b/>
          <w:bCs/>
          <w:i/>
          <w:iCs/>
          <w:highlight w:val="yellow"/>
        </w:rPr>
        <w:t>in</w:t>
      </w:r>
      <w:proofErr w:type="gramEnd"/>
      <w:r w:rsidRPr="007713CD">
        <w:rPr>
          <w:b/>
          <w:bCs/>
          <w:i/>
          <w:iCs/>
          <w:highlight w:val="yellow"/>
        </w:rPr>
        <w:t xml:space="preserve"> </w:t>
      </w:r>
      <w:r w:rsidRPr="007713CD">
        <w:rPr>
          <w:b/>
          <w:bCs/>
        </w:rPr>
        <w:t>(</w:t>
      </w:r>
      <w:proofErr w:type="spellStart"/>
      <w:r w:rsidRPr="007713CD">
        <w:rPr>
          <w:b/>
          <w:bCs/>
          <w:i/>
          <w:iCs/>
        </w:rPr>
        <w:t>en</w:t>
      </w:r>
      <w:proofErr w:type="spellEnd"/>
      <w:r w:rsidRPr="007713CD">
        <w:rPr>
          <w:b/>
          <w:bCs/>
        </w:rPr>
        <w:t>, locational)</w:t>
      </w:r>
      <w:r w:rsidRPr="007713CD">
        <w:rPr>
          <w:b/>
          <w:bCs/>
          <w:i/>
          <w:iCs/>
        </w:rPr>
        <w:t xml:space="preserve"> </w:t>
      </w:r>
      <w:r w:rsidRPr="007713CD">
        <w:rPr>
          <w:b/>
          <w:bCs/>
          <w:i/>
          <w:iCs/>
          <w:highlight w:val="yellow"/>
        </w:rPr>
        <w:t xml:space="preserve">torments in </w:t>
      </w:r>
      <w:r w:rsidRPr="007713CD">
        <w:rPr>
          <w:b/>
          <w:bCs/>
        </w:rPr>
        <w:t>(</w:t>
      </w:r>
      <w:proofErr w:type="spellStart"/>
      <w:r w:rsidRPr="007713CD">
        <w:rPr>
          <w:b/>
          <w:bCs/>
          <w:i/>
          <w:iCs/>
        </w:rPr>
        <w:t>en</w:t>
      </w:r>
      <w:proofErr w:type="spellEnd"/>
      <w:r w:rsidRPr="007713CD">
        <w:rPr>
          <w:b/>
          <w:bCs/>
        </w:rPr>
        <w:t>, locational)</w:t>
      </w:r>
      <w:r w:rsidRPr="007713CD">
        <w:rPr>
          <w:b/>
          <w:bCs/>
          <w:i/>
          <w:iCs/>
          <w:highlight w:val="yellow"/>
        </w:rPr>
        <w:t xml:space="preserve"> Hades”</w:t>
      </w:r>
    </w:p>
    <w:p w14:paraId="66312321" w14:textId="32A71163" w:rsidR="009C6043" w:rsidRDefault="009C6043" w:rsidP="00EF3123">
      <w:pPr>
        <w:pStyle w:val="ListParagraph"/>
        <w:numPr>
          <w:ilvl w:val="4"/>
          <w:numId w:val="5"/>
        </w:numPr>
      </w:pPr>
      <w:r w:rsidRPr="00D12025">
        <w:rPr>
          <w:b/>
          <w:bCs/>
          <w:highlight w:val="yellow"/>
        </w:rPr>
        <w:lastRenderedPageBreak/>
        <w:t>(v. 26)</w:t>
      </w:r>
      <w:r>
        <w:t xml:space="preserve"> – </w:t>
      </w:r>
      <w:r w:rsidRPr="00D12025">
        <w:rPr>
          <w:b/>
          <w:bCs/>
          <w:i/>
          <w:iCs/>
          <w:highlight w:val="yellow"/>
        </w:rPr>
        <w:t>“pass from here to you,” “from there pass to us”</w:t>
      </w:r>
      <w:r>
        <w:t xml:space="preserve"> – two locations.</w:t>
      </w:r>
    </w:p>
    <w:p w14:paraId="5CE1F183" w14:textId="08135D8D" w:rsidR="009C6043" w:rsidRPr="00D12025" w:rsidRDefault="009C6043" w:rsidP="00EF3123">
      <w:pPr>
        <w:pStyle w:val="ListParagraph"/>
        <w:numPr>
          <w:ilvl w:val="4"/>
          <w:numId w:val="5"/>
        </w:numPr>
        <w:rPr>
          <w:b/>
          <w:bCs/>
        </w:rPr>
      </w:pPr>
      <w:r w:rsidRPr="00D12025">
        <w:rPr>
          <w:b/>
          <w:bCs/>
        </w:rPr>
        <w:t>Hades is the realm of the dead, containing two places – comfort and torment.</w:t>
      </w:r>
    </w:p>
    <w:p w14:paraId="0108F63D" w14:textId="37FC14C1" w:rsidR="009C6043" w:rsidRDefault="009C6043" w:rsidP="009C6043">
      <w:pPr>
        <w:pStyle w:val="ListParagraph"/>
        <w:numPr>
          <w:ilvl w:val="1"/>
          <w:numId w:val="5"/>
        </w:numPr>
      </w:pPr>
      <w:r>
        <w:t>Abraham’s bosom:</w:t>
      </w:r>
    </w:p>
    <w:p w14:paraId="2693DB1A" w14:textId="21761229" w:rsidR="009C6043" w:rsidRDefault="009C6043" w:rsidP="009C6043">
      <w:pPr>
        <w:pStyle w:val="ListParagraph"/>
        <w:numPr>
          <w:ilvl w:val="2"/>
          <w:numId w:val="5"/>
        </w:numPr>
      </w:pPr>
      <w:r>
        <w:t xml:space="preserve">A place where Abraham was himself </w:t>
      </w:r>
      <w:r w:rsidRPr="00D12025">
        <w:rPr>
          <w:b/>
          <w:bCs/>
          <w:highlight w:val="yellow"/>
        </w:rPr>
        <w:t>(v. 24)</w:t>
      </w:r>
      <w:r>
        <w:t xml:space="preserve"> – </w:t>
      </w:r>
      <w:r w:rsidRPr="00D12025">
        <w:rPr>
          <w:b/>
          <w:bCs/>
          <w:highlight w:val="yellow"/>
        </w:rPr>
        <w:t>cf. Luke 20:37-38</w:t>
      </w:r>
      <w:r>
        <w:t xml:space="preserve"> – existing in God’s care awaiting the resurrection.</w:t>
      </w:r>
    </w:p>
    <w:p w14:paraId="50CD4F8E" w14:textId="45E8E717" w:rsidR="000A3870" w:rsidRDefault="000A3870" w:rsidP="009C6043">
      <w:pPr>
        <w:pStyle w:val="ListParagraph"/>
        <w:numPr>
          <w:ilvl w:val="2"/>
          <w:numId w:val="5"/>
        </w:numPr>
      </w:pPr>
      <w:r>
        <w:t xml:space="preserve">Bosom – </w:t>
      </w:r>
      <w:r w:rsidR="00D827A0">
        <w:t>a</w:t>
      </w:r>
      <w:r>
        <w:t xml:space="preserve"> place of embrace,</w:t>
      </w:r>
      <w:r w:rsidR="00D827A0">
        <w:t xml:space="preserve"> or reclining at supper,</w:t>
      </w:r>
      <w:r>
        <w:t xml:space="preserve"> denoting fellowship with him – </w:t>
      </w:r>
      <w:r w:rsidRPr="00D12025">
        <w:rPr>
          <w:b/>
          <w:bCs/>
          <w:i/>
          <w:iCs/>
          <w:highlight w:val="yellow"/>
        </w:rPr>
        <w:t>“the father of all those who believe” (Romans 4:11).</w:t>
      </w:r>
    </w:p>
    <w:p w14:paraId="50B6C3F4" w14:textId="57627103" w:rsidR="000A3870" w:rsidRDefault="000A3870" w:rsidP="009C6043">
      <w:pPr>
        <w:pStyle w:val="ListParagraph"/>
        <w:numPr>
          <w:ilvl w:val="2"/>
          <w:numId w:val="5"/>
        </w:numPr>
      </w:pPr>
      <w:r w:rsidRPr="00D12025">
        <w:rPr>
          <w:b/>
          <w:bCs/>
          <w:highlight w:val="yellow"/>
        </w:rPr>
        <w:t>Luke 19:9</w:t>
      </w:r>
      <w:r>
        <w:t xml:space="preserve"> – speaking of Zacchaeus due to his tremendous faith and repentance. (</w:t>
      </w:r>
      <w:r w:rsidRPr="00D12025">
        <w:rPr>
          <w:b/>
          <w:bCs/>
          <w:highlight w:val="yellow"/>
        </w:rPr>
        <w:t>v. 10</w:t>
      </w:r>
      <w:r>
        <w:t xml:space="preserve"> – by faith)</w:t>
      </w:r>
    </w:p>
    <w:p w14:paraId="49ED85AC" w14:textId="4D18935B" w:rsidR="00F5167C" w:rsidRPr="00D12025" w:rsidRDefault="00F5167C" w:rsidP="009C6043">
      <w:pPr>
        <w:pStyle w:val="ListParagraph"/>
        <w:numPr>
          <w:ilvl w:val="2"/>
          <w:numId w:val="5"/>
        </w:numPr>
        <w:rPr>
          <w:b/>
          <w:bCs/>
        </w:rPr>
      </w:pPr>
      <w:r w:rsidRPr="00D12025">
        <w:rPr>
          <w:b/>
          <w:bCs/>
        </w:rPr>
        <w:t>So, a place of fellowship with God, and all those who have fellowship with God, where they are comforted until the last day whe</w:t>
      </w:r>
      <w:r w:rsidR="00D42D28" w:rsidRPr="00D12025">
        <w:rPr>
          <w:b/>
          <w:bCs/>
        </w:rPr>
        <w:t>n</w:t>
      </w:r>
      <w:r w:rsidRPr="00D12025">
        <w:rPr>
          <w:b/>
          <w:bCs/>
        </w:rPr>
        <w:t xml:space="preserve"> all are raised (as Abraham was waiting).</w:t>
      </w:r>
    </w:p>
    <w:p w14:paraId="66D51CEF" w14:textId="321C75F6" w:rsidR="00605BC0" w:rsidRDefault="00605BC0" w:rsidP="008D7A0A">
      <w:pPr>
        <w:pStyle w:val="ListParagraph"/>
        <w:numPr>
          <w:ilvl w:val="0"/>
          <w:numId w:val="5"/>
        </w:numPr>
      </w:pPr>
      <w:r>
        <w:t>Other Passages of Significance</w:t>
      </w:r>
    </w:p>
    <w:p w14:paraId="7C067A55" w14:textId="1E393F09" w:rsidR="007030C4" w:rsidRDefault="007030C4" w:rsidP="00E86872">
      <w:pPr>
        <w:pStyle w:val="ListParagraph"/>
        <w:numPr>
          <w:ilvl w:val="1"/>
          <w:numId w:val="5"/>
        </w:numPr>
      </w:pPr>
      <w:r w:rsidRPr="00F00A03">
        <w:rPr>
          <w:b/>
          <w:bCs/>
          <w:highlight w:val="yellow"/>
        </w:rPr>
        <w:t>John 6:38-39; Romans 8:38-39</w:t>
      </w:r>
      <w:r>
        <w:t xml:space="preserve"> – those who come to belong to Jesus will not be lost or separated from Christ at death.</w:t>
      </w:r>
    </w:p>
    <w:p w14:paraId="04BAC17A" w14:textId="08A95273" w:rsidR="007030C4" w:rsidRDefault="007030C4" w:rsidP="007030C4">
      <w:pPr>
        <w:pStyle w:val="ListParagraph"/>
        <w:numPr>
          <w:ilvl w:val="2"/>
          <w:numId w:val="5"/>
        </w:numPr>
      </w:pPr>
      <w:r>
        <w:t>The resurrection will ultimately ensure He will lose nothing.</w:t>
      </w:r>
    </w:p>
    <w:p w14:paraId="634AA004" w14:textId="33DF723A" w:rsidR="007030C4" w:rsidRPr="00F00A03" w:rsidRDefault="007030C4" w:rsidP="007030C4">
      <w:pPr>
        <w:pStyle w:val="ListParagraph"/>
        <w:numPr>
          <w:ilvl w:val="2"/>
          <w:numId w:val="5"/>
        </w:numPr>
        <w:rPr>
          <w:b/>
          <w:bCs/>
        </w:rPr>
      </w:pPr>
      <w:r w:rsidRPr="00F00A03">
        <w:rPr>
          <w:b/>
          <w:bCs/>
        </w:rPr>
        <w:t>What until then? They are in Christ’s love, in His care.</w:t>
      </w:r>
    </w:p>
    <w:p w14:paraId="742FBCC6" w14:textId="0E4C2CBC" w:rsidR="007030C4" w:rsidRDefault="007030C4" w:rsidP="00E86872">
      <w:pPr>
        <w:pStyle w:val="ListParagraph"/>
        <w:numPr>
          <w:ilvl w:val="1"/>
          <w:numId w:val="5"/>
        </w:numPr>
      </w:pPr>
      <w:r w:rsidRPr="00F00A03">
        <w:rPr>
          <w:b/>
          <w:bCs/>
          <w:highlight w:val="yellow"/>
        </w:rPr>
        <w:t>1 Thessalonians 4:13-14</w:t>
      </w:r>
      <w:r>
        <w:t xml:space="preserve"> – the</w:t>
      </w:r>
      <w:r w:rsidR="00C236E0">
        <w:t>y</w:t>
      </w:r>
      <w:r>
        <w:t xml:space="preserve"> </w:t>
      </w:r>
      <w:r w:rsidRPr="00F00A03">
        <w:rPr>
          <w:b/>
          <w:bCs/>
          <w:i/>
          <w:iCs/>
          <w:highlight w:val="yellow"/>
        </w:rPr>
        <w:t>“sleep in Jesus”</w:t>
      </w:r>
      <w:r>
        <w:t xml:space="preserve"> – i.e. their death came upon them as they were in Jesus, but they remain in Jesus.</w:t>
      </w:r>
    </w:p>
    <w:p w14:paraId="3B05324E" w14:textId="6654063C" w:rsidR="007030C4" w:rsidRPr="00F00A03" w:rsidRDefault="007030C4" w:rsidP="007030C4">
      <w:pPr>
        <w:pStyle w:val="ListParagraph"/>
        <w:numPr>
          <w:ilvl w:val="2"/>
          <w:numId w:val="5"/>
        </w:numPr>
        <w:rPr>
          <w:b/>
          <w:bCs/>
        </w:rPr>
      </w:pPr>
      <w:r w:rsidRPr="00F00A03">
        <w:rPr>
          <w:b/>
          <w:bCs/>
        </w:rPr>
        <w:t xml:space="preserve">NOTE: </w:t>
      </w:r>
      <w:r w:rsidRPr="00F00A03">
        <w:rPr>
          <w:b/>
          <w:bCs/>
          <w:i/>
          <w:iCs/>
          <w:highlight w:val="yellow"/>
        </w:rPr>
        <w:t>“Sleep”</w:t>
      </w:r>
      <w:r w:rsidRPr="00F00A03">
        <w:rPr>
          <w:b/>
          <w:bCs/>
        </w:rPr>
        <w:t xml:space="preserve"> is a euphemism for death, but it has connotations of rest, and peace.</w:t>
      </w:r>
    </w:p>
    <w:p w14:paraId="1F4B5D1D" w14:textId="1D878CC2" w:rsidR="007030C4" w:rsidRDefault="00E86872" w:rsidP="00E86872">
      <w:pPr>
        <w:pStyle w:val="ListParagraph"/>
        <w:numPr>
          <w:ilvl w:val="1"/>
          <w:numId w:val="5"/>
        </w:numPr>
      </w:pPr>
      <w:r w:rsidRPr="00F00A03">
        <w:rPr>
          <w:b/>
          <w:bCs/>
          <w:highlight w:val="yellow"/>
        </w:rPr>
        <w:t>Philippians 1:21</w:t>
      </w:r>
      <w:r w:rsidR="00D42D28" w:rsidRPr="00F00A03">
        <w:rPr>
          <w:b/>
          <w:bCs/>
          <w:highlight w:val="yellow"/>
        </w:rPr>
        <w:t>-24; 2 Timothy 1:12</w:t>
      </w:r>
      <w:r w:rsidR="007030C4">
        <w:t xml:space="preserve"> – dying was gain to Paul, because it meant he would be with Christ – Christ would keep what he committed to Him until the last day.</w:t>
      </w:r>
    </w:p>
    <w:p w14:paraId="26915CD5" w14:textId="4C12CB02" w:rsidR="00E86872" w:rsidRDefault="007F64AE" w:rsidP="00E86872">
      <w:pPr>
        <w:pStyle w:val="ListParagraph"/>
        <w:numPr>
          <w:ilvl w:val="1"/>
          <w:numId w:val="5"/>
        </w:numPr>
      </w:pPr>
      <w:r w:rsidRPr="00F00A03">
        <w:rPr>
          <w:b/>
          <w:bCs/>
          <w:highlight w:val="yellow"/>
        </w:rPr>
        <w:t>2 Corinthians 5:6-8</w:t>
      </w:r>
      <w:r w:rsidR="00C236E0">
        <w:t xml:space="preserve"> – Paul speaks of confidence, or </w:t>
      </w:r>
      <w:r w:rsidR="00C236E0" w:rsidRPr="00F00A03">
        <w:rPr>
          <w:b/>
          <w:bCs/>
          <w:i/>
          <w:iCs/>
          <w:highlight w:val="yellow"/>
        </w:rPr>
        <w:t>“courage” (NASB, ESV),</w:t>
      </w:r>
      <w:r w:rsidR="00C236E0">
        <w:t xml:space="preserve"> in death, even if he dies before the Lord comes to give the immortal body.</w:t>
      </w:r>
    </w:p>
    <w:p w14:paraId="72B4D744" w14:textId="6764F39A" w:rsidR="00C236E0" w:rsidRDefault="00C236E0" w:rsidP="00C236E0">
      <w:pPr>
        <w:pStyle w:val="ListParagraph"/>
        <w:numPr>
          <w:ilvl w:val="2"/>
          <w:numId w:val="5"/>
        </w:numPr>
      </w:pPr>
      <w:r>
        <w:t xml:space="preserve">Threat of death in their ministry – </w:t>
      </w:r>
      <w:r w:rsidRPr="00F00A03">
        <w:rPr>
          <w:b/>
          <w:bCs/>
          <w:highlight w:val="yellow"/>
        </w:rPr>
        <w:t>2 Corinthians 4:7, 10-12, 14, 16</w:t>
      </w:r>
    </w:p>
    <w:p w14:paraId="4F6BD08D" w14:textId="7F7E5B1A" w:rsidR="00C236E0" w:rsidRDefault="00C236E0" w:rsidP="00C236E0">
      <w:pPr>
        <w:pStyle w:val="ListParagraph"/>
        <w:numPr>
          <w:ilvl w:val="2"/>
          <w:numId w:val="5"/>
        </w:numPr>
      </w:pPr>
      <w:r>
        <w:t xml:space="preserve">Confidence in an immortal body prepared – </w:t>
      </w:r>
      <w:r w:rsidRPr="00F00A03">
        <w:rPr>
          <w:b/>
          <w:bCs/>
          <w:highlight w:val="yellow"/>
        </w:rPr>
        <w:t>2 Corinthians 5:1-5</w:t>
      </w:r>
    </w:p>
    <w:p w14:paraId="3C604265" w14:textId="2BC01BA3" w:rsidR="00C236E0" w:rsidRDefault="00C236E0" w:rsidP="00C236E0">
      <w:pPr>
        <w:pStyle w:val="ListParagraph"/>
        <w:numPr>
          <w:ilvl w:val="3"/>
          <w:numId w:val="5"/>
        </w:numPr>
      </w:pPr>
      <w:r>
        <w:t xml:space="preserve">This is the body which is spoken of in </w:t>
      </w:r>
      <w:r w:rsidRPr="00F00A03">
        <w:rPr>
          <w:b/>
          <w:bCs/>
          <w:highlight w:val="yellow"/>
        </w:rPr>
        <w:t>1 Corinthians 15:50-53</w:t>
      </w:r>
    </w:p>
    <w:p w14:paraId="2982CF96" w14:textId="1C074490" w:rsidR="00C236E0" w:rsidRDefault="00C236E0" w:rsidP="00C236E0">
      <w:pPr>
        <w:pStyle w:val="ListParagraph"/>
        <w:numPr>
          <w:ilvl w:val="3"/>
          <w:numId w:val="5"/>
        </w:numPr>
      </w:pPr>
      <w:r>
        <w:t>Whether by resurrection, or transformation on that day.</w:t>
      </w:r>
    </w:p>
    <w:p w14:paraId="517DB90D" w14:textId="3B6E0C21" w:rsidR="00C236E0" w:rsidRDefault="00C236E0" w:rsidP="00C236E0">
      <w:pPr>
        <w:pStyle w:val="ListParagraph"/>
        <w:numPr>
          <w:ilvl w:val="2"/>
          <w:numId w:val="5"/>
        </w:numPr>
      </w:pPr>
      <w:r>
        <w:t xml:space="preserve">Acknowledgment of what death entails – </w:t>
      </w:r>
      <w:r w:rsidRPr="00F00A03">
        <w:rPr>
          <w:b/>
          <w:bCs/>
          <w:highlight w:val="yellow"/>
        </w:rPr>
        <w:t>2 Corinthians 5:2-4</w:t>
      </w:r>
    </w:p>
    <w:p w14:paraId="708487A2" w14:textId="63FC9198" w:rsidR="00C236E0" w:rsidRDefault="00C236E0" w:rsidP="00C236E0">
      <w:pPr>
        <w:pStyle w:val="ListParagraph"/>
        <w:numPr>
          <w:ilvl w:val="3"/>
          <w:numId w:val="5"/>
        </w:numPr>
      </w:pPr>
      <w:r>
        <w:t>Naked/unclothed = without a body</w:t>
      </w:r>
    </w:p>
    <w:p w14:paraId="6B04874E" w14:textId="1FE24FE3" w:rsidR="00C236E0" w:rsidRDefault="00C236E0" w:rsidP="00C236E0">
      <w:pPr>
        <w:pStyle w:val="ListParagraph"/>
        <w:numPr>
          <w:ilvl w:val="3"/>
          <w:numId w:val="5"/>
        </w:numPr>
      </w:pPr>
      <w:r>
        <w:t>If Paul’s physical body is killed, he will be without a body until being clothed with the immortal one.</w:t>
      </w:r>
    </w:p>
    <w:p w14:paraId="796D44AD" w14:textId="2C570F85" w:rsidR="00C236E0" w:rsidRDefault="00C236E0" w:rsidP="00C236E0">
      <w:pPr>
        <w:pStyle w:val="ListParagraph"/>
        <w:numPr>
          <w:ilvl w:val="3"/>
          <w:numId w:val="5"/>
        </w:numPr>
      </w:pPr>
      <w:r>
        <w:t xml:space="preserve">His focus – not to be </w:t>
      </w:r>
      <w:r w:rsidR="00E529B1">
        <w:t>unclothed but</w:t>
      </w:r>
      <w:r>
        <w:t xml:space="preserve"> further clothed </w:t>
      </w:r>
      <w:r w:rsidRPr="00F00A03">
        <w:rPr>
          <w:b/>
          <w:bCs/>
          <w:highlight w:val="yellow"/>
        </w:rPr>
        <w:t xml:space="preserve">(v. </w:t>
      </w:r>
      <w:r w:rsidR="008A5D06" w:rsidRPr="00F00A03">
        <w:rPr>
          <w:b/>
          <w:bCs/>
          <w:highlight w:val="yellow"/>
        </w:rPr>
        <w:t>4).</w:t>
      </w:r>
    </w:p>
    <w:p w14:paraId="7AC31DB2" w14:textId="41271EBF" w:rsidR="008A5D06" w:rsidRPr="00F00A03" w:rsidRDefault="008A5D06" w:rsidP="00C236E0">
      <w:pPr>
        <w:pStyle w:val="ListParagraph"/>
        <w:numPr>
          <w:ilvl w:val="3"/>
          <w:numId w:val="5"/>
        </w:numPr>
        <w:rPr>
          <w:b/>
          <w:bCs/>
        </w:rPr>
      </w:pPr>
      <w:r w:rsidRPr="00F00A03">
        <w:rPr>
          <w:b/>
          <w:bCs/>
        </w:rPr>
        <w:t xml:space="preserve">What about if it is not immediate? </w:t>
      </w:r>
      <w:r w:rsidRPr="00F00A03">
        <w:rPr>
          <w:b/>
          <w:bCs/>
          <w:highlight w:val="yellow"/>
        </w:rPr>
        <w:t>(v. 3)</w:t>
      </w:r>
    </w:p>
    <w:p w14:paraId="0B974A25" w14:textId="5CDF243F" w:rsidR="008A5D06" w:rsidRDefault="008A5D06" w:rsidP="008A5D06">
      <w:pPr>
        <w:pStyle w:val="ListParagraph"/>
        <w:numPr>
          <w:ilvl w:val="2"/>
          <w:numId w:val="5"/>
        </w:numPr>
      </w:pPr>
      <w:r>
        <w:t xml:space="preserve">Courage/confidence, even if he is without a body for some time – </w:t>
      </w:r>
      <w:r w:rsidRPr="00F00A03">
        <w:rPr>
          <w:b/>
          <w:bCs/>
          <w:highlight w:val="yellow"/>
        </w:rPr>
        <w:t>2 Corinthians 5:6-8</w:t>
      </w:r>
    </w:p>
    <w:p w14:paraId="708ED524" w14:textId="1596B24A" w:rsidR="00D70D2D" w:rsidRDefault="00D70D2D" w:rsidP="00D70D2D">
      <w:pPr>
        <w:pStyle w:val="ListParagraph"/>
        <w:numPr>
          <w:ilvl w:val="3"/>
          <w:numId w:val="5"/>
        </w:numPr>
      </w:pPr>
      <w:r>
        <w:lastRenderedPageBreak/>
        <w:t xml:space="preserve">That immortal body has been guaranteed – </w:t>
      </w:r>
      <w:r w:rsidRPr="00F00A03">
        <w:rPr>
          <w:b/>
          <w:bCs/>
          <w:highlight w:val="yellow"/>
        </w:rPr>
        <w:t>(v. 5)</w:t>
      </w:r>
      <w:r w:rsidR="000C171C">
        <w:rPr>
          <w:b/>
          <w:bCs/>
        </w:rPr>
        <w:t xml:space="preserve"> </w:t>
      </w:r>
      <w:r w:rsidR="000C171C" w:rsidRPr="000C171C">
        <w:t>– this is where the confidence/courage in the face of death comes from.</w:t>
      </w:r>
    </w:p>
    <w:p w14:paraId="1F52A383" w14:textId="62BFA069" w:rsidR="00D70D2D" w:rsidRDefault="00D70D2D" w:rsidP="00D70D2D">
      <w:pPr>
        <w:pStyle w:val="ListParagraph"/>
        <w:numPr>
          <w:ilvl w:val="3"/>
          <w:numId w:val="5"/>
        </w:numPr>
      </w:pPr>
      <w:r w:rsidRPr="00F00A03">
        <w:rPr>
          <w:b/>
          <w:bCs/>
          <w:highlight w:val="yellow"/>
        </w:rPr>
        <w:t>(v. 7)</w:t>
      </w:r>
      <w:r>
        <w:t xml:space="preserve"> – parenthetical, answering to being absent from the Lord in the body – not totally, but in respect to the nature he has discussed with the house not made with hands.</w:t>
      </w:r>
    </w:p>
    <w:p w14:paraId="2EE7C063" w14:textId="10BB0F91" w:rsidR="00D70D2D" w:rsidRDefault="00D70D2D" w:rsidP="00D70D2D">
      <w:pPr>
        <w:pStyle w:val="ListParagraph"/>
        <w:numPr>
          <w:ilvl w:val="3"/>
          <w:numId w:val="5"/>
        </w:numPr>
      </w:pPr>
      <w:r w:rsidRPr="00F00A03">
        <w:rPr>
          <w:b/>
          <w:bCs/>
          <w:highlight w:val="yellow"/>
        </w:rPr>
        <w:t>(vv. 6, 8)</w:t>
      </w:r>
      <w:r>
        <w:t xml:space="preserve"> – form the full thought.</w:t>
      </w:r>
    </w:p>
    <w:p w14:paraId="03B485FF" w14:textId="19B222E8" w:rsidR="00D70D2D" w:rsidRDefault="00D70D2D" w:rsidP="00D70D2D">
      <w:pPr>
        <w:pStyle w:val="ListParagraph"/>
        <w:numPr>
          <w:ilvl w:val="4"/>
          <w:numId w:val="5"/>
        </w:numPr>
      </w:pPr>
      <w:r w:rsidRPr="00F00A03">
        <w:rPr>
          <w:b/>
          <w:bCs/>
          <w:highlight w:val="yellow"/>
        </w:rPr>
        <w:t>(v. 8)</w:t>
      </w:r>
      <w:r>
        <w:t xml:space="preserve"> – not just confident, but well-pleased – i.e. it is more desired – to be absent from the body.</w:t>
      </w:r>
    </w:p>
    <w:p w14:paraId="14E93293" w14:textId="0208B1DF" w:rsidR="00D70D2D" w:rsidRDefault="00D70D2D" w:rsidP="00D70D2D">
      <w:pPr>
        <w:pStyle w:val="ListParagraph"/>
        <w:numPr>
          <w:ilvl w:val="4"/>
          <w:numId w:val="5"/>
        </w:numPr>
      </w:pPr>
      <w:r>
        <w:t xml:space="preserve">This equates to </w:t>
      </w:r>
      <w:r w:rsidRPr="00F00A03">
        <w:rPr>
          <w:b/>
          <w:bCs/>
          <w:highlight w:val="yellow"/>
        </w:rPr>
        <w:t>verse 4</w:t>
      </w:r>
      <w:r>
        <w:t xml:space="preserve"> – being unclothed.</w:t>
      </w:r>
    </w:p>
    <w:p w14:paraId="663BE76D" w14:textId="7D68B57D" w:rsidR="00D70D2D" w:rsidRDefault="00D70D2D" w:rsidP="00D70D2D">
      <w:pPr>
        <w:pStyle w:val="ListParagraph"/>
        <w:numPr>
          <w:ilvl w:val="4"/>
          <w:numId w:val="5"/>
        </w:numPr>
      </w:pPr>
      <w:r>
        <w:t xml:space="preserve">Why would he have a greater desire for this? – </w:t>
      </w:r>
      <w:r w:rsidRPr="00F00A03">
        <w:rPr>
          <w:b/>
          <w:bCs/>
          <w:i/>
          <w:iCs/>
          <w:highlight w:val="yellow"/>
        </w:rPr>
        <w:t>“to be present with the Lord” (Philippians 1:21, 23)</w:t>
      </w:r>
    </w:p>
    <w:p w14:paraId="1875BD99" w14:textId="4A22449A" w:rsidR="00E529B1" w:rsidRDefault="00E529B1" w:rsidP="00E529B1">
      <w:pPr>
        <w:pStyle w:val="ListParagraph"/>
        <w:numPr>
          <w:ilvl w:val="3"/>
          <w:numId w:val="5"/>
        </w:numPr>
        <w:rPr>
          <w:b/>
          <w:bCs/>
        </w:rPr>
      </w:pPr>
      <w:r w:rsidRPr="00F00A03">
        <w:rPr>
          <w:b/>
          <w:bCs/>
        </w:rPr>
        <w:t>Paul is saying, even though the resurrection be future, as well as heaven, it is better to depart from this life – to be with the Lord, to be in Paradise.</w:t>
      </w:r>
    </w:p>
    <w:p w14:paraId="20F9007F" w14:textId="5EF0A85E" w:rsidR="00937BD9" w:rsidRPr="00F00A03" w:rsidRDefault="00937BD9" w:rsidP="00937BD9">
      <w:pPr>
        <w:pStyle w:val="ListParagraph"/>
        <w:numPr>
          <w:ilvl w:val="4"/>
          <w:numId w:val="5"/>
        </w:numPr>
        <w:rPr>
          <w:b/>
          <w:bCs/>
        </w:rPr>
      </w:pPr>
      <w:r>
        <w:rPr>
          <w:b/>
          <w:bCs/>
        </w:rPr>
        <w:t xml:space="preserve">Yet, though it is acknowledged as better, it is not confused with the final state of blessedness which includes the resurrected body </w:t>
      </w:r>
      <w:r w:rsidRPr="00937BD9">
        <w:rPr>
          <w:b/>
          <w:bCs/>
          <w:i/>
          <w:iCs/>
          <w:highlight w:val="yellow"/>
        </w:rPr>
        <w:t>“eternal in the heavens” (v. 1).</w:t>
      </w:r>
    </w:p>
    <w:p w14:paraId="3773C89E" w14:textId="131DC6B7" w:rsidR="00AD413D" w:rsidRDefault="00AD413D" w:rsidP="000569CA">
      <w:pPr>
        <w:pStyle w:val="ListParagraph"/>
        <w:numPr>
          <w:ilvl w:val="0"/>
          <w:numId w:val="2"/>
        </w:numPr>
      </w:pPr>
      <w:r>
        <w:t>The Paradise of God</w:t>
      </w:r>
    </w:p>
    <w:p w14:paraId="3DDADCAF" w14:textId="443D8A9E" w:rsidR="00B0575A" w:rsidRDefault="00B0575A" w:rsidP="006163A1">
      <w:pPr>
        <w:pStyle w:val="ListParagraph"/>
        <w:numPr>
          <w:ilvl w:val="0"/>
          <w:numId w:val="6"/>
        </w:numPr>
      </w:pPr>
      <w:r>
        <w:t xml:space="preserve">Of the three appearances of </w:t>
      </w:r>
      <w:proofErr w:type="spellStart"/>
      <w:r w:rsidRPr="00B0575A">
        <w:rPr>
          <w:i/>
          <w:iCs/>
        </w:rPr>
        <w:t>paradeisos</w:t>
      </w:r>
      <w:proofErr w:type="spellEnd"/>
      <w:r>
        <w:t xml:space="preserve"> in the New Testament, there appears to be two places/things it describes – the hadean paradise from </w:t>
      </w:r>
      <w:r w:rsidRPr="0069605D">
        <w:rPr>
          <w:b/>
          <w:bCs/>
          <w:highlight w:val="yellow"/>
        </w:rPr>
        <w:t>Luke 23:43</w:t>
      </w:r>
      <w:r>
        <w:t xml:space="preserve"> has been considered.</w:t>
      </w:r>
    </w:p>
    <w:p w14:paraId="5A28E6CA" w14:textId="7142B6CC" w:rsidR="006163A1" w:rsidRDefault="006163A1" w:rsidP="006163A1">
      <w:pPr>
        <w:pStyle w:val="ListParagraph"/>
        <w:numPr>
          <w:ilvl w:val="0"/>
          <w:numId w:val="6"/>
        </w:numPr>
      </w:pPr>
      <w:r>
        <w:t>Paul Concerning His Visions</w:t>
      </w:r>
    </w:p>
    <w:p w14:paraId="6FF87141" w14:textId="2C49F0D6" w:rsidR="00764AFB" w:rsidRDefault="00764AFB" w:rsidP="00764AFB">
      <w:pPr>
        <w:pStyle w:val="ListParagraph"/>
        <w:numPr>
          <w:ilvl w:val="1"/>
          <w:numId w:val="6"/>
        </w:numPr>
      </w:pPr>
      <w:r>
        <w:t xml:space="preserve">Paul is countering the false apostles and their boasting by reluctantly boasting himself, primarily in his weaknesses – </w:t>
      </w:r>
      <w:r w:rsidRPr="0069605D">
        <w:rPr>
          <w:b/>
          <w:bCs/>
          <w:highlight w:val="yellow"/>
        </w:rPr>
        <w:t>2 Corinthians 12:1-2a</w:t>
      </w:r>
      <w:r>
        <w:t xml:space="preserve"> – it is not profitable, but he will speak of the revelations he had been give</w:t>
      </w:r>
      <w:r w:rsidR="009F2387">
        <w:t>n</w:t>
      </w:r>
      <w:r>
        <w:t>.</w:t>
      </w:r>
    </w:p>
    <w:p w14:paraId="37171BD3" w14:textId="5CD04860" w:rsidR="00764AFB" w:rsidRDefault="00764AFB" w:rsidP="00764AFB">
      <w:pPr>
        <w:pStyle w:val="ListParagraph"/>
        <w:numPr>
          <w:ilvl w:val="2"/>
          <w:numId w:val="6"/>
        </w:numPr>
      </w:pPr>
      <w:r w:rsidRPr="0069605D">
        <w:rPr>
          <w:b/>
          <w:bCs/>
          <w:highlight w:val="yellow"/>
        </w:rPr>
        <w:t>(v. 2a)</w:t>
      </w:r>
      <w:r>
        <w:t xml:space="preserve"> – </w:t>
      </w:r>
      <w:r w:rsidRPr="0069605D">
        <w:rPr>
          <w:b/>
          <w:bCs/>
          <w:i/>
          <w:iCs/>
          <w:highlight w:val="yellow"/>
        </w:rPr>
        <w:t>“I know a man.</w:t>
      </w:r>
      <w:r w:rsidR="00FE1F8B" w:rsidRPr="0069605D">
        <w:rPr>
          <w:b/>
          <w:bCs/>
          <w:i/>
          <w:iCs/>
          <w:highlight w:val="yellow"/>
        </w:rPr>
        <w:t>.</w:t>
      </w:r>
      <w:r w:rsidRPr="0069605D">
        <w:rPr>
          <w:b/>
          <w:bCs/>
          <w:i/>
          <w:iCs/>
          <w:highlight w:val="yellow"/>
        </w:rPr>
        <w:t>.”</w:t>
      </w:r>
      <w:r>
        <w:t xml:space="preserve"> – He speaks of himself, but in the third person.</w:t>
      </w:r>
    </w:p>
    <w:p w14:paraId="4605BC7B" w14:textId="32971DD2" w:rsidR="00764AFB" w:rsidRDefault="00764AFB" w:rsidP="00764AFB">
      <w:pPr>
        <w:pStyle w:val="ListParagraph"/>
        <w:numPr>
          <w:ilvl w:val="2"/>
          <w:numId w:val="6"/>
        </w:numPr>
      </w:pPr>
      <w:r>
        <w:t xml:space="preserve">Self-boasting is such that he does not want to be directly involved in it. </w:t>
      </w:r>
      <w:r w:rsidRPr="0069605D">
        <w:rPr>
          <w:b/>
          <w:bCs/>
          <w:highlight w:val="yellow"/>
        </w:rPr>
        <w:t>(v. 5)</w:t>
      </w:r>
    </w:p>
    <w:p w14:paraId="74D884BC" w14:textId="3011A2E4" w:rsidR="00764AFB" w:rsidRDefault="00764AFB" w:rsidP="00764AFB">
      <w:pPr>
        <w:pStyle w:val="ListParagraph"/>
        <w:numPr>
          <w:ilvl w:val="1"/>
          <w:numId w:val="6"/>
        </w:numPr>
      </w:pPr>
      <w:r>
        <w:t xml:space="preserve">His vision – </w:t>
      </w:r>
      <w:r w:rsidRPr="0069605D">
        <w:rPr>
          <w:b/>
          <w:bCs/>
          <w:highlight w:val="yellow"/>
        </w:rPr>
        <w:t>2 Corinthians 12:2-4</w:t>
      </w:r>
      <w:r>
        <w:t xml:space="preserve"> – He was caught up.</w:t>
      </w:r>
    </w:p>
    <w:p w14:paraId="7460F9BC" w14:textId="1EF19FF8" w:rsidR="00764AFB" w:rsidRDefault="00764AFB" w:rsidP="00764AFB">
      <w:pPr>
        <w:pStyle w:val="ListParagraph"/>
        <w:numPr>
          <w:ilvl w:val="2"/>
          <w:numId w:val="6"/>
        </w:numPr>
      </w:pPr>
      <w:r w:rsidRPr="0069605D">
        <w:rPr>
          <w:b/>
          <w:bCs/>
          <w:i/>
          <w:iCs/>
          <w:highlight w:val="yellow"/>
        </w:rPr>
        <w:t>“</w:t>
      </w:r>
      <w:proofErr w:type="gramStart"/>
      <w:r w:rsidRPr="0069605D">
        <w:rPr>
          <w:b/>
          <w:bCs/>
          <w:i/>
          <w:iCs/>
          <w:highlight w:val="yellow"/>
        </w:rPr>
        <w:t>the</w:t>
      </w:r>
      <w:proofErr w:type="gramEnd"/>
      <w:r w:rsidRPr="0069605D">
        <w:rPr>
          <w:b/>
          <w:bCs/>
          <w:i/>
          <w:iCs/>
          <w:highlight w:val="yellow"/>
        </w:rPr>
        <w:t xml:space="preserve"> third heaven” (v. 2)</w:t>
      </w:r>
      <w:r>
        <w:t xml:space="preserve"> = </w:t>
      </w:r>
      <w:r w:rsidRPr="0069605D">
        <w:rPr>
          <w:b/>
          <w:bCs/>
          <w:i/>
          <w:iCs/>
          <w:highlight w:val="yellow"/>
        </w:rPr>
        <w:t>“Paradise”</w:t>
      </w:r>
      <w:r>
        <w:t xml:space="preserve"> (</w:t>
      </w:r>
      <w:proofErr w:type="spellStart"/>
      <w:r w:rsidRPr="00471163">
        <w:rPr>
          <w:i/>
          <w:iCs/>
        </w:rPr>
        <w:t>paradeisos</w:t>
      </w:r>
      <w:proofErr w:type="spellEnd"/>
      <w:r>
        <w:t xml:space="preserve">) </w:t>
      </w:r>
      <w:r w:rsidRPr="0069605D">
        <w:rPr>
          <w:b/>
          <w:bCs/>
          <w:highlight w:val="yellow"/>
        </w:rPr>
        <w:t>(v. 4)</w:t>
      </w:r>
    </w:p>
    <w:p w14:paraId="31FE9486" w14:textId="1C1C943B" w:rsidR="00764AFB" w:rsidRDefault="00764AFB" w:rsidP="00764AFB">
      <w:pPr>
        <w:pStyle w:val="ListParagraph"/>
        <w:numPr>
          <w:ilvl w:val="2"/>
          <w:numId w:val="6"/>
        </w:numPr>
      </w:pPr>
      <w:r>
        <w:t>Third heaven – firmament, then space, then God’s abode.</w:t>
      </w:r>
    </w:p>
    <w:p w14:paraId="40FE7B18" w14:textId="6ACAA01B" w:rsidR="00764AFB" w:rsidRDefault="00764AFB" w:rsidP="00764AFB">
      <w:pPr>
        <w:pStyle w:val="ListParagraph"/>
        <w:numPr>
          <w:ilvl w:val="2"/>
          <w:numId w:val="6"/>
        </w:numPr>
      </w:pPr>
      <w:r>
        <w:t>Paradise (</w:t>
      </w:r>
      <w:proofErr w:type="spellStart"/>
      <w:r w:rsidRPr="00471163">
        <w:rPr>
          <w:i/>
          <w:iCs/>
        </w:rPr>
        <w:t>paradeisos</w:t>
      </w:r>
      <w:proofErr w:type="spellEnd"/>
      <w:r>
        <w:t>) – used in reference to heaven, God’s abode, the place prepared for the saints in the end.</w:t>
      </w:r>
    </w:p>
    <w:p w14:paraId="481BEDF9" w14:textId="3C5765C5" w:rsidR="00764AFB" w:rsidRDefault="00764AFB" w:rsidP="00764AFB">
      <w:pPr>
        <w:pStyle w:val="ListParagraph"/>
        <w:numPr>
          <w:ilvl w:val="3"/>
          <w:numId w:val="6"/>
        </w:numPr>
      </w:pPr>
      <w:r>
        <w:t>Not where the dead are now.</w:t>
      </w:r>
    </w:p>
    <w:p w14:paraId="6E5558E9" w14:textId="7843507E" w:rsidR="00764AFB" w:rsidRDefault="00764AFB" w:rsidP="00764AFB">
      <w:pPr>
        <w:pStyle w:val="ListParagraph"/>
        <w:numPr>
          <w:ilvl w:val="3"/>
          <w:numId w:val="6"/>
        </w:numPr>
      </w:pPr>
      <w:r>
        <w:t xml:space="preserve">Where we will be in </w:t>
      </w:r>
      <w:r w:rsidR="00401DCC">
        <w:t xml:space="preserve">the </w:t>
      </w:r>
      <w:r>
        <w:t xml:space="preserve">end, when we’re given the body of our inheritance – </w:t>
      </w:r>
      <w:r w:rsidRPr="0069605D">
        <w:rPr>
          <w:b/>
          <w:bCs/>
          <w:highlight w:val="yellow"/>
        </w:rPr>
        <w:t>1 Corinthians 15:50</w:t>
      </w:r>
    </w:p>
    <w:p w14:paraId="35895298" w14:textId="6211770B" w:rsidR="00764AFB" w:rsidRDefault="00764AFB" w:rsidP="00764AFB">
      <w:pPr>
        <w:pStyle w:val="ListParagraph"/>
        <w:numPr>
          <w:ilvl w:val="1"/>
          <w:numId w:val="6"/>
        </w:numPr>
      </w:pPr>
      <w:r>
        <w:t xml:space="preserve">What was it like? What did he experience? What did he hear? – </w:t>
      </w:r>
      <w:r w:rsidRPr="0069605D">
        <w:rPr>
          <w:b/>
          <w:bCs/>
          <w:highlight w:val="yellow"/>
        </w:rPr>
        <w:t xml:space="preserve">(v. </w:t>
      </w:r>
      <w:r w:rsidR="001D796A" w:rsidRPr="0069605D">
        <w:rPr>
          <w:b/>
          <w:bCs/>
          <w:highlight w:val="yellow"/>
        </w:rPr>
        <w:t>4)</w:t>
      </w:r>
    </w:p>
    <w:p w14:paraId="46017CB6" w14:textId="68BE541F" w:rsidR="001D796A" w:rsidRPr="0069605D" w:rsidRDefault="001D796A" w:rsidP="001D796A">
      <w:pPr>
        <w:pStyle w:val="ListParagraph"/>
        <w:numPr>
          <w:ilvl w:val="2"/>
          <w:numId w:val="6"/>
        </w:numPr>
        <w:rPr>
          <w:b/>
          <w:bCs/>
          <w:i/>
          <w:iCs/>
          <w:highlight w:val="yellow"/>
        </w:rPr>
      </w:pPr>
      <w:r w:rsidRPr="0069605D">
        <w:rPr>
          <w:b/>
          <w:bCs/>
          <w:i/>
          <w:iCs/>
          <w:highlight w:val="yellow"/>
        </w:rPr>
        <w:t>“</w:t>
      </w:r>
      <w:proofErr w:type="gramStart"/>
      <w:r w:rsidRPr="0069605D">
        <w:rPr>
          <w:b/>
          <w:bCs/>
          <w:i/>
          <w:iCs/>
          <w:highlight w:val="yellow"/>
        </w:rPr>
        <w:t>heard</w:t>
      </w:r>
      <w:proofErr w:type="gramEnd"/>
      <w:r w:rsidRPr="0069605D">
        <w:rPr>
          <w:b/>
          <w:bCs/>
          <w:i/>
          <w:iCs/>
          <w:highlight w:val="yellow"/>
        </w:rPr>
        <w:t xml:space="preserve"> inexpressible words, which it is not lawful for a man to utter.”</w:t>
      </w:r>
    </w:p>
    <w:p w14:paraId="78D355EE" w14:textId="3B18DC14" w:rsidR="001D796A" w:rsidRDefault="001D796A" w:rsidP="001D796A">
      <w:pPr>
        <w:pStyle w:val="ListParagraph"/>
        <w:numPr>
          <w:ilvl w:val="2"/>
          <w:numId w:val="6"/>
        </w:numPr>
      </w:pPr>
      <w:r w:rsidRPr="0069605D">
        <w:rPr>
          <w:b/>
          <w:bCs/>
          <w:i/>
          <w:iCs/>
          <w:highlight w:val="yellow"/>
        </w:rPr>
        <w:t>“inexpressible”</w:t>
      </w:r>
      <w:r>
        <w:t xml:space="preserve"> – </w:t>
      </w:r>
      <w:proofErr w:type="spellStart"/>
      <w:r w:rsidRPr="0069605D">
        <w:rPr>
          <w:i/>
          <w:iCs/>
        </w:rPr>
        <w:t>arrhētos</w:t>
      </w:r>
      <w:proofErr w:type="spellEnd"/>
      <w:r w:rsidRPr="0069605D">
        <w:rPr>
          <w:i/>
          <w:iCs/>
        </w:rPr>
        <w:t xml:space="preserve"> </w:t>
      </w:r>
      <w:r>
        <w:t>– “</w:t>
      </w:r>
      <w:r w:rsidRPr="0069605D">
        <w:rPr>
          <w:i/>
          <w:iCs/>
        </w:rPr>
        <w:t>a</w:t>
      </w:r>
      <w:r w:rsidRPr="001D796A">
        <w:t xml:space="preserve">, negative, </w:t>
      </w:r>
      <w:proofErr w:type="spellStart"/>
      <w:r w:rsidRPr="0069605D">
        <w:rPr>
          <w:i/>
          <w:iCs/>
        </w:rPr>
        <w:t>rhetos</w:t>
      </w:r>
      <w:proofErr w:type="spellEnd"/>
      <w:r w:rsidRPr="001D796A">
        <w:t>, “spoken”</w:t>
      </w:r>
      <w:r>
        <w:t>” (VINE); “</w:t>
      </w:r>
      <w:r w:rsidRPr="001D796A">
        <w:t>of what cannot be expressed in words</w:t>
      </w:r>
      <w:r>
        <w:t>” (ALGNT)</w:t>
      </w:r>
    </w:p>
    <w:p w14:paraId="2D58A13C" w14:textId="511C7B04" w:rsidR="001D796A" w:rsidRDefault="001D796A" w:rsidP="001D796A">
      <w:pPr>
        <w:pStyle w:val="ListParagraph"/>
        <w:numPr>
          <w:ilvl w:val="2"/>
          <w:numId w:val="6"/>
        </w:numPr>
      </w:pPr>
      <w:r w:rsidRPr="0069605D">
        <w:rPr>
          <w:b/>
          <w:bCs/>
          <w:i/>
          <w:iCs/>
          <w:highlight w:val="yellow"/>
        </w:rPr>
        <w:lastRenderedPageBreak/>
        <w:t>“</w:t>
      </w:r>
      <w:proofErr w:type="gramStart"/>
      <w:r w:rsidRPr="0069605D">
        <w:rPr>
          <w:b/>
          <w:bCs/>
          <w:i/>
          <w:iCs/>
          <w:highlight w:val="yellow"/>
        </w:rPr>
        <w:t>not</w:t>
      </w:r>
      <w:proofErr w:type="gramEnd"/>
      <w:r w:rsidRPr="0069605D">
        <w:rPr>
          <w:b/>
          <w:bCs/>
          <w:i/>
          <w:iCs/>
          <w:highlight w:val="yellow"/>
        </w:rPr>
        <w:t xml:space="preserve"> lawful”</w:t>
      </w:r>
      <w:r>
        <w:t xml:space="preserve"> to utter – </w:t>
      </w:r>
      <w:proofErr w:type="spellStart"/>
      <w:r w:rsidRPr="0069605D">
        <w:rPr>
          <w:i/>
          <w:iCs/>
        </w:rPr>
        <w:t>ou</w:t>
      </w:r>
      <w:proofErr w:type="spellEnd"/>
      <w:r>
        <w:t xml:space="preserve"> (</w:t>
      </w:r>
      <w:proofErr w:type="spellStart"/>
      <w:r>
        <w:t>abslolute</w:t>
      </w:r>
      <w:proofErr w:type="spellEnd"/>
      <w:r>
        <w:t xml:space="preserve"> negative) </w:t>
      </w:r>
      <w:proofErr w:type="spellStart"/>
      <w:r w:rsidRPr="0069605D">
        <w:rPr>
          <w:i/>
          <w:iCs/>
        </w:rPr>
        <w:t>exestin</w:t>
      </w:r>
      <w:proofErr w:type="spellEnd"/>
      <w:r w:rsidRPr="0069605D">
        <w:rPr>
          <w:i/>
          <w:iCs/>
        </w:rPr>
        <w:t xml:space="preserve"> </w:t>
      </w:r>
      <w:r>
        <w:t>(lawful)</w:t>
      </w:r>
    </w:p>
    <w:p w14:paraId="6C070896" w14:textId="130D54DE" w:rsidR="001D796A" w:rsidRPr="001D796A" w:rsidRDefault="001D796A" w:rsidP="001D796A">
      <w:pPr>
        <w:pStyle w:val="ListParagraph"/>
        <w:numPr>
          <w:ilvl w:val="2"/>
          <w:numId w:val="6"/>
        </w:numPr>
        <w:rPr>
          <w:b/>
          <w:bCs/>
        </w:rPr>
      </w:pPr>
      <w:r w:rsidRPr="001D796A">
        <w:rPr>
          <w:b/>
          <w:bCs/>
        </w:rPr>
        <w:t>Not only was what he experienced beyond his power to explain, but it was not lawful for him to</w:t>
      </w:r>
      <w:r w:rsidR="00F637AF">
        <w:rPr>
          <w:b/>
          <w:bCs/>
        </w:rPr>
        <w:t xml:space="preserve"> – it doesn’t profit us to speculate.</w:t>
      </w:r>
    </w:p>
    <w:p w14:paraId="4E1B80CB" w14:textId="39EA1943" w:rsidR="006163A1" w:rsidRDefault="006163A1" w:rsidP="006163A1">
      <w:pPr>
        <w:pStyle w:val="ListParagraph"/>
        <w:numPr>
          <w:ilvl w:val="0"/>
          <w:numId w:val="6"/>
        </w:numPr>
      </w:pPr>
      <w:r>
        <w:t>Christ’s Promise to Them That Overcome</w:t>
      </w:r>
    </w:p>
    <w:p w14:paraId="39F265F2" w14:textId="506BA1AD" w:rsidR="003E05E1" w:rsidRDefault="00D33C39" w:rsidP="003E05E1">
      <w:pPr>
        <w:pStyle w:val="ListParagraph"/>
        <w:numPr>
          <w:ilvl w:val="1"/>
          <w:numId w:val="6"/>
        </w:numPr>
      </w:pPr>
      <w:r>
        <w:t xml:space="preserve">Ephesus was the first of seven churches addressed by Jesus in Revelation – called to repent, and given a promise if change was made – </w:t>
      </w:r>
      <w:r w:rsidRPr="0069605D">
        <w:rPr>
          <w:b/>
          <w:bCs/>
          <w:highlight w:val="yellow"/>
        </w:rPr>
        <w:t>Revelation 2:7</w:t>
      </w:r>
    </w:p>
    <w:p w14:paraId="4C56ED31" w14:textId="5518BF02" w:rsidR="00D33C39" w:rsidRDefault="00D33C39" w:rsidP="00D33C39">
      <w:pPr>
        <w:pStyle w:val="ListParagraph"/>
        <w:numPr>
          <w:ilvl w:val="2"/>
          <w:numId w:val="6"/>
        </w:numPr>
      </w:pPr>
      <w:r w:rsidRPr="0069605D">
        <w:rPr>
          <w:b/>
          <w:bCs/>
          <w:i/>
          <w:iCs/>
          <w:highlight w:val="yellow"/>
        </w:rPr>
        <w:t>“To him who overcomes”</w:t>
      </w:r>
      <w:r>
        <w:t xml:space="preserve"> – finality, i.e. looking to the end.</w:t>
      </w:r>
    </w:p>
    <w:p w14:paraId="6478AAC2" w14:textId="4410D779" w:rsidR="00D33C39" w:rsidRDefault="00D33C39" w:rsidP="00D33C39">
      <w:pPr>
        <w:pStyle w:val="ListParagraph"/>
        <w:numPr>
          <w:ilvl w:val="2"/>
          <w:numId w:val="6"/>
        </w:numPr>
      </w:pPr>
      <w:r w:rsidRPr="0069605D">
        <w:rPr>
          <w:b/>
          <w:bCs/>
          <w:i/>
          <w:iCs/>
          <w:highlight w:val="yellow"/>
        </w:rPr>
        <w:t>“</w:t>
      </w:r>
      <w:proofErr w:type="gramStart"/>
      <w:r w:rsidRPr="0069605D">
        <w:rPr>
          <w:b/>
          <w:bCs/>
          <w:i/>
          <w:iCs/>
          <w:highlight w:val="yellow"/>
        </w:rPr>
        <w:t>tree</w:t>
      </w:r>
      <w:proofErr w:type="gramEnd"/>
      <w:r w:rsidRPr="0069605D">
        <w:rPr>
          <w:b/>
          <w:bCs/>
          <w:i/>
          <w:iCs/>
          <w:highlight w:val="yellow"/>
        </w:rPr>
        <w:t xml:space="preserve"> of life…Paradise of God”</w:t>
      </w:r>
      <w:r>
        <w:t xml:space="preserve"> – both bring the mind back to the garden of Eden.</w:t>
      </w:r>
    </w:p>
    <w:p w14:paraId="7A853FC2" w14:textId="77CF8C56" w:rsidR="00D33C39" w:rsidRDefault="00D33C39" w:rsidP="00D33C39">
      <w:pPr>
        <w:pStyle w:val="ListParagraph"/>
        <w:numPr>
          <w:ilvl w:val="3"/>
          <w:numId w:val="6"/>
        </w:numPr>
      </w:pPr>
      <w:r w:rsidRPr="00C001E1">
        <w:rPr>
          <w:b/>
          <w:bCs/>
        </w:rPr>
        <w:t>Tree of life</w:t>
      </w:r>
      <w:r>
        <w:t xml:space="preserve"> – </w:t>
      </w:r>
      <w:r w:rsidR="004B78BC">
        <w:t xml:space="preserve">signified fullness of life, and immunity from death – </w:t>
      </w:r>
      <w:r w:rsidR="004B78BC" w:rsidRPr="0069605D">
        <w:rPr>
          <w:b/>
          <w:bCs/>
          <w:i/>
          <w:iCs/>
          <w:highlight w:val="yellow"/>
        </w:rPr>
        <w:t>Genesis 2:9; 3:22</w:t>
      </w:r>
    </w:p>
    <w:p w14:paraId="0940C458" w14:textId="5703493A" w:rsidR="004B78BC" w:rsidRDefault="004B78BC" w:rsidP="004B78BC">
      <w:pPr>
        <w:pStyle w:val="ListParagraph"/>
        <w:numPr>
          <w:ilvl w:val="4"/>
          <w:numId w:val="6"/>
        </w:numPr>
      </w:pPr>
      <w:r>
        <w:t>Again, it is the Planter/Giver of the tree that is emphasized.</w:t>
      </w:r>
    </w:p>
    <w:p w14:paraId="037D8D54" w14:textId="5D1A2B3C" w:rsidR="004B78BC" w:rsidRDefault="004B78BC" w:rsidP="004B78BC">
      <w:pPr>
        <w:pStyle w:val="ListParagraph"/>
        <w:numPr>
          <w:ilvl w:val="4"/>
          <w:numId w:val="6"/>
        </w:numPr>
      </w:pPr>
      <w:r>
        <w:t>Life comes from God.</w:t>
      </w:r>
    </w:p>
    <w:p w14:paraId="61664471" w14:textId="59E1B208" w:rsidR="004B78BC" w:rsidRDefault="004B78BC" w:rsidP="004B78BC">
      <w:pPr>
        <w:pStyle w:val="ListParagraph"/>
        <w:numPr>
          <w:ilvl w:val="3"/>
          <w:numId w:val="6"/>
        </w:numPr>
      </w:pPr>
      <w:r w:rsidRPr="00C001E1">
        <w:rPr>
          <w:b/>
          <w:bCs/>
        </w:rPr>
        <w:t>Paradise of God</w:t>
      </w:r>
      <w:r>
        <w:t xml:space="preserve"> – </w:t>
      </w:r>
      <w:r w:rsidRPr="0069605D">
        <w:rPr>
          <w:b/>
          <w:bCs/>
          <w:i/>
          <w:iCs/>
          <w:highlight w:val="yellow"/>
        </w:rPr>
        <w:t>“of God,”</w:t>
      </w:r>
      <w:r>
        <w:t xml:space="preserve"> like in the references to </w:t>
      </w:r>
      <w:proofErr w:type="spellStart"/>
      <w:r w:rsidRPr="0069605D">
        <w:rPr>
          <w:i/>
          <w:iCs/>
        </w:rPr>
        <w:t>paradeisos</w:t>
      </w:r>
      <w:proofErr w:type="spellEnd"/>
      <w:r w:rsidRPr="0069605D">
        <w:rPr>
          <w:i/>
          <w:iCs/>
        </w:rPr>
        <w:t xml:space="preserve"> </w:t>
      </w:r>
      <w:r>
        <w:t>in the LXX, places the significance on God – His place of dwelling, His presence – fellowship with God is Paradise.</w:t>
      </w:r>
    </w:p>
    <w:p w14:paraId="07487C70" w14:textId="65ED1C72" w:rsidR="004B78BC" w:rsidRDefault="004B78BC" w:rsidP="004B78BC">
      <w:pPr>
        <w:pStyle w:val="ListParagraph"/>
        <w:numPr>
          <w:ilvl w:val="1"/>
          <w:numId w:val="6"/>
        </w:numPr>
      </w:pPr>
      <w:r>
        <w:t xml:space="preserve">Revelation extends the metaphorical language to describe regaining what was lost in Eden for those who are in Christ – </w:t>
      </w:r>
      <w:r w:rsidRPr="0069605D">
        <w:rPr>
          <w:b/>
          <w:bCs/>
          <w:highlight w:val="yellow"/>
        </w:rPr>
        <w:t>Revelation 22:1-5</w:t>
      </w:r>
      <w:r>
        <w:t xml:space="preserve"> – note that the overwhelming emphasis is life drawn from the very presence o</w:t>
      </w:r>
      <w:r w:rsidR="00574280">
        <w:t>f</w:t>
      </w:r>
      <w:r>
        <w:t xml:space="preserve"> God – fellowship with Him is the focus of Heaven.</w:t>
      </w:r>
    </w:p>
    <w:p w14:paraId="616C6595" w14:textId="6CD9C9DD" w:rsidR="00574280" w:rsidRDefault="00574280" w:rsidP="00574280">
      <w:pPr>
        <w:pStyle w:val="ListParagraph"/>
        <w:numPr>
          <w:ilvl w:val="2"/>
          <w:numId w:val="6"/>
        </w:numPr>
      </w:pPr>
      <w:r w:rsidRPr="0069605D">
        <w:rPr>
          <w:b/>
          <w:bCs/>
          <w:highlight w:val="yellow"/>
        </w:rPr>
        <w:t>(v. 1)</w:t>
      </w:r>
      <w:r>
        <w:t xml:space="preserve"> – water of life because it comes from God</w:t>
      </w:r>
      <w:r w:rsidR="00004B8A">
        <w:t xml:space="preserve"> – the fountainhead of life</w:t>
      </w:r>
      <w:r>
        <w:t>.</w:t>
      </w:r>
    </w:p>
    <w:p w14:paraId="6B1DF0FA" w14:textId="534BBBF2" w:rsidR="00574280" w:rsidRDefault="00574280" w:rsidP="00574280">
      <w:pPr>
        <w:pStyle w:val="ListParagraph"/>
        <w:numPr>
          <w:ilvl w:val="2"/>
          <w:numId w:val="6"/>
        </w:numPr>
      </w:pPr>
      <w:r w:rsidRPr="0069605D">
        <w:rPr>
          <w:b/>
          <w:bCs/>
          <w:highlight w:val="yellow"/>
        </w:rPr>
        <w:t>(v. 2a)</w:t>
      </w:r>
      <w:r>
        <w:t xml:space="preserve"> – tree of life, watered by the river, comes from God.</w:t>
      </w:r>
    </w:p>
    <w:p w14:paraId="357B3923" w14:textId="4F74F37A" w:rsidR="00574280" w:rsidRDefault="00574280" w:rsidP="00574280">
      <w:pPr>
        <w:pStyle w:val="ListParagraph"/>
        <w:numPr>
          <w:ilvl w:val="2"/>
          <w:numId w:val="6"/>
        </w:numPr>
      </w:pPr>
      <w:r w:rsidRPr="0069605D">
        <w:rPr>
          <w:b/>
          <w:bCs/>
          <w:highlight w:val="yellow"/>
        </w:rPr>
        <w:t>(v. 2b)</w:t>
      </w:r>
      <w:r>
        <w:t xml:space="preserve"> – fruit of the tree – continual sustenance</w:t>
      </w:r>
      <w:r w:rsidR="00004B8A">
        <w:t>, abundance</w:t>
      </w:r>
      <w:r>
        <w:t>.</w:t>
      </w:r>
    </w:p>
    <w:p w14:paraId="123EBD38" w14:textId="5A1397A4" w:rsidR="00574280" w:rsidRDefault="00574280" w:rsidP="00574280">
      <w:pPr>
        <w:pStyle w:val="ListParagraph"/>
        <w:numPr>
          <w:ilvl w:val="2"/>
          <w:numId w:val="6"/>
        </w:numPr>
      </w:pPr>
      <w:r w:rsidRPr="0069605D">
        <w:rPr>
          <w:b/>
          <w:bCs/>
          <w:highlight w:val="yellow"/>
        </w:rPr>
        <w:t>(vv. 3-4)</w:t>
      </w:r>
      <w:r>
        <w:t xml:space="preserve"> – no more curse, but God’s presence – servants – fellowship.</w:t>
      </w:r>
    </w:p>
    <w:p w14:paraId="6EB4E0EF" w14:textId="701ACA2F" w:rsidR="00574280" w:rsidRDefault="00574280" w:rsidP="00574280">
      <w:pPr>
        <w:pStyle w:val="ListParagraph"/>
        <w:numPr>
          <w:ilvl w:val="2"/>
          <w:numId w:val="6"/>
        </w:numPr>
      </w:pPr>
      <w:r w:rsidRPr="0069605D">
        <w:rPr>
          <w:b/>
          <w:bCs/>
          <w:highlight w:val="yellow"/>
        </w:rPr>
        <w:t>(v. 5)</w:t>
      </w:r>
      <w:r>
        <w:t xml:space="preserve"> – </w:t>
      </w:r>
      <w:r w:rsidR="00E83341">
        <w:t>the light is the Lord God – His presence.</w:t>
      </w:r>
    </w:p>
    <w:p w14:paraId="6AC93459" w14:textId="38A9A7CE" w:rsidR="00A125C0" w:rsidRDefault="00A125C0" w:rsidP="00574280">
      <w:pPr>
        <w:pStyle w:val="ListParagraph"/>
        <w:numPr>
          <w:ilvl w:val="2"/>
          <w:numId w:val="6"/>
        </w:numPr>
      </w:pPr>
      <w:r>
        <w:t>SYMBOLIC LANGUAGE TO EMPHASIZE ETERNAL FELLOWSHIP WITH GOD, SERVING HIM IN HIS VERY PRESENCE – THIS IS THE BLESSING OF HEAVEN, AND WHAT GOD HAS GIVEN US TO HOPE FOR, AND FIND COMFORT IN.</w:t>
      </w:r>
    </w:p>
    <w:p w14:paraId="652F6658" w14:textId="24A1631E" w:rsidR="00C001E1" w:rsidRPr="00C001E1" w:rsidRDefault="00C001E1" w:rsidP="00C001E1">
      <w:pPr>
        <w:rPr>
          <w:b/>
          <w:bCs/>
        </w:rPr>
      </w:pPr>
      <w:r w:rsidRPr="00C001E1">
        <w:rPr>
          <w:b/>
          <w:bCs/>
        </w:rPr>
        <w:t>Conclusion</w:t>
      </w:r>
    </w:p>
    <w:p w14:paraId="6CE8E665" w14:textId="1EF23800" w:rsidR="00C001E1" w:rsidRDefault="00C001E1" w:rsidP="00C001E1">
      <w:pPr>
        <w:pStyle w:val="ListParagraph"/>
        <w:numPr>
          <w:ilvl w:val="0"/>
          <w:numId w:val="7"/>
        </w:numPr>
      </w:pPr>
      <w:r>
        <w:t>Full fellowship with God is what Paradise is all about.</w:t>
      </w:r>
    </w:p>
    <w:p w14:paraId="14C8C3DD" w14:textId="632FB31D" w:rsidR="00C001E1" w:rsidRDefault="00C001E1" w:rsidP="00C001E1">
      <w:pPr>
        <w:pStyle w:val="ListParagraph"/>
        <w:numPr>
          <w:ilvl w:val="0"/>
          <w:numId w:val="7"/>
        </w:numPr>
      </w:pPr>
      <w:r>
        <w:t>We experience fellowship with God as His children in this life, but such is limited by the physical existence.</w:t>
      </w:r>
    </w:p>
    <w:p w14:paraId="766AE68E" w14:textId="43B08D3A" w:rsidR="00C001E1" w:rsidRDefault="00C001E1" w:rsidP="00C001E1">
      <w:pPr>
        <w:pStyle w:val="ListParagraph"/>
        <w:numPr>
          <w:ilvl w:val="0"/>
          <w:numId w:val="7"/>
        </w:numPr>
      </w:pPr>
      <w:r>
        <w:t xml:space="preserve">When we part from this </w:t>
      </w:r>
      <w:r w:rsidR="00E87DF1">
        <w:t>life,</w:t>
      </w:r>
      <w:r>
        <w:t xml:space="preserve"> we will be in God’s care in a way we’ve never experienced before.</w:t>
      </w:r>
    </w:p>
    <w:p w14:paraId="69EF9AF2" w14:textId="424EEEAD" w:rsidR="00C001E1" w:rsidRDefault="00C001E1" w:rsidP="00C001E1">
      <w:pPr>
        <w:pStyle w:val="ListParagraph"/>
        <w:numPr>
          <w:ilvl w:val="0"/>
          <w:numId w:val="7"/>
        </w:numPr>
      </w:pPr>
      <w:r>
        <w:t>When the final day comes, all the saints will be changed in a body ready to inhabit the Paradise of God, where we will be in the most intimate fellowship with Him forever.</w:t>
      </w:r>
    </w:p>
    <w:sectPr w:rsidR="00C001E1"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F167" w14:textId="77777777" w:rsidR="00FC3BE0" w:rsidRDefault="00FC3BE0" w:rsidP="000569CA">
      <w:r>
        <w:separator/>
      </w:r>
    </w:p>
  </w:endnote>
  <w:endnote w:type="continuationSeparator" w:id="0">
    <w:p w14:paraId="24A61EA5" w14:textId="77777777" w:rsidR="00FC3BE0" w:rsidRDefault="00FC3BE0" w:rsidP="000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4992571"/>
      <w:docPartObj>
        <w:docPartGallery w:val="Page Numbers (Bottom of Page)"/>
        <w:docPartUnique/>
      </w:docPartObj>
    </w:sdtPr>
    <w:sdtContent>
      <w:p w14:paraId="69514490" w14:textId="04040921" w:rsidR="000569CA" w:rsidRDefault="000569CA" w:rsidP="00012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7C4AE" w14:textId="77777777" w:rsidR="000569CA" w:rsidRDefault="000569CA" w:rsidP="00056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1039870"/>
      <w:docPartObj>
        <w:docPartGallery w:val="Page Numbers (Bottom of Page)"/>
        <w:docPartUnique/>
      </w:docPartObj>
    </w:sdtPr>
    <w:sdtContent>
      <w:p w14:paraId="496B6F29" w14:textId="4ABD1C00" w:rsidR="000569CA" w:rsidRDefault="000569CA" w:rsidP="00012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2F2A02" w14:textId="77777777" w:rsidR="000569CA" w:rsidRDefault="000569CA" w:rsidP="000569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9BE4F" w14:textId="77777777" w:rsidR="00FC3BE0" w:rsidRDefault="00FC3BE0" w:rsidP="000569CA">
      <w:r>
        <w:separator/>
      </w:r>
    </w:p>
  </w:footnote>
  <w:footnote w:type="continuationSeparator" w:id="0">
    <w:p w14:paraId="5AC3A623" w14:textId="77777777" w:rsidR="00FC3BE0" w:rsidRDefault="00FC3BE0" w:rsidP="0005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F55E" w14:textId="0FAF5FFC" w:rsidR="000569CA" w:rsidRDefault="000569CA" w:rsidP="000569CA">
    <w:pPr>
      <w:pStyle w:val="Header"/>
      <w:jc w:val="right"/>
    </w:pPr>
    <w:r>
      <w:t>The Paradise of God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62C69"/>
    <w:multiLevelType w:val="hybridMultilevel"/>
    <w:tmpl w:val="ECA8A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52A3C"/>
    <w:multiLevelType w:val="hybridMultilevel"/>
    <w:tmpl w:val="08C48C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C3684"/>
    <w:multiLevelType w:val="hybridMultilevel"/>
    <w:tmpl w:val="44EC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1301E"/>
    <w:multiLevelType w:val="hybridMultilevel"/>
    <w:tmpl w:val="68E6B4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B558E4"/>
    <w:multiLevelType w:val="hybridMultilevel"/>
    <w:tmpl w:val="E7BA8C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762743"/>
    <w:multiLevelType w:val="hybridMultilevel"/>
    <w:tmpl w:val="DCE026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31188E"/>
    <w:multiLevelType w:val="hybridMultilevel"/>
    <w:tmpl w:val="7DACBD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1638669">
    <w:abstractNumId w:val="0"/>
  </w:num>
  <w:num w:numId="2" w16cid:durableId="256452434">
    <w:abstractNumId w:val="1"/>
  </w:num>
  <w:num w:numId="3" w16cid:durableId="2097480540">
    <w:abstractNumId w:val="6"/>
  </w:num>
  <w:num w:numId="4" w16cid:durableId="408621225">
    <w:abstractNumId w:val="5"/>
  </w:num>
  <w:num w:numId="5" w16cid:durableId="233661821">
    <w:abstractNumId w:val="3"/>
  </w:num>
  <w:num w:numId="6" w16cid:durableId="302197190">
    <w:abstractNumId w:val="4"/>
  </w:num>
  <w:num w:numId="7" w16cid:durableId="149769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A"/>
    <w:rsid w:val="00004B8A"/>
    <w:rsid w:val="000569CA"/>
    <w:rsid w:val="000A3870"/>
    <w:rsid w:val="000C171C"/>
    <w:rsid w:val="000C6ECE"/>
    <w:rsid w:val="000E5918"/>
    <w:rsid w:val="000F7962"/>
    <w:rsid w:val="000F7EAF"/>
    <w:rsid w:val="0019755A"/>
    <w:rsid w:val="001D796A"/>
    <w:rsid w:val="00205EA5"/>
    <w:rsid w:val="00212EED"/>
    <w:rsid w:val="00264DE0"/>
    <w:rsid w:val="002B1D36"/>
    <w:rsid w:val="002E5453"/>
    <w:rsid w:val="00346EC1"/>
    <w:rsid w:val="00371179"/>
    <w:rsid w:val="00393521"/>
    <w:rsid w:val="003D38ED"/>
    <w:rsid w:val="003E05E1"/>
    <w:rsid w:val="00401DCC"/>
    <w:rsid w:val="00471163"/>
    <w:rsid w:val="00486EDB"/>
    <w:rsid w:val="004A473D"/>
    <w:rsid w:val="004B78BC"/>
    <w:rsid w:val="004D1820"/>
    <w:rsid w:val="004D6F5E"/>
    <w:rsid w:val="004E049F"/>
    <w:rsid w:val="00541361"/>
    <w:rsid w:val="005416B8"/>
    <w:rsid w:val="00551AA2"/>
    <w:rsid w:val="00555236"/>
    <w:rsid w:val="00571E59"/>
    <w:rsid w:val="00574280"/>
    <w:rsid w:val="005F1B54"/>
    <w:rsid w:val="00605BC0"/>
    <w:rsid w:val="00612107"/>
    <w:rsid w:val="006163A1"/>
    <w:rsid w:val="00657407"/>
    <w:rsid w:val="0069605D"/>
    <w:rsid w:val="006A0B8C"/>
    <w:rsid w:val="006D0E89"/>
    <w:rsid w:val="006E2DC6"/>
    <w:rsid w:val="006E3D95"/>
    <w:rsid w:val="007030C4"/>
    <w:rsid w:val="00764AFB"/>
    <w:rsid w:val="00767A85"/>
    <w:rsid w:val="007713CD"/>
    <w:rsid w:val="00793301"/>
    <w:rsid w:val="007B7AE5"/>
    <w:rsid w:val="007C4B9F"/>
    <w:rsid w:val="007F64AE"/>
    <w:rsid w:val="008079DB"/>
    <w:rsid w:val="008117E2"/>
    <w:rsid w:val="00825C43"/>
    <w:rsid w:val="008327B3"/>
    <w:rsid w:val="00850851"/>
    <w:rsid w:val="008A4A17"/>
    <w:rsid w:val="008A5D06"/>
    <w:rsid w:val="008D7A0A"/>
    <w:rsid w:val="00937BD9"/>
    <w:rsid w:val="00974B34"/>
    <w:rsid w:val="009829CD"/>
    <w:rsid w:val="00984305"/>
    <w:rsid w:val="009A22DB"/>
    <w:rsid w:val="009C6043"/>
    <w:rsid w:val="009F2387"/>
    <w:rsid w:val="00A125C0"/>
    <w:rsid w:val="00A1675F"/>
    <w:rsid w:val="00AA4D21"/>
    <w:rsid w:val="00AD413D"/>
    <w:rsid w:val="00B0575A"/>
    <w:rsid w:val="00B43E61"/>
    <w:rsid w:val="00B67860"/>
    <w:rsid w:val="00B95817"/>
    <w:rsid w:val="00C001E1"/>
    <w:rsid w:val="00C160F7"/>
    <w:rsid w:val="00C236E0"/>
    <w:rsid w:val="00C31FF0"/>
    <w:rsid w:val="00C54482"/>
    <w:rsid w:val="00C559B2"/>
    <w:rsid w:val="00C71414"/>
    <w:rsid w:val="00CA5D07"/>
    <w:rsid w:val="00CD482A"/>
    <w:rsid w:val="00D044AD"/>
    <w:rsid w:val="00D12025"/>
    <w:rsid w:val="00D33C39"/>
    <w:rsid w:val="00D42D28"/>
    <w:rsid w:val="00D70D2D"/>
    <w:rsid w:val="00D827A0"/>
    <w:rsid w:val="00D94B58"/>
    <w:rsid w:val="00E36281"/>
    <w:rsid w:val="00E529B1"/>
    <w:rsid w:val="00E57334"/>
    <w:rsid w:val="00E83341"/>
    <w:rsid w:val="00E86872"/>
    <w:rsid w:val="00E87DF1"/>
    <w:rsid w:val="00EC1223"/>
    <w:rsid w:val="00ED0186"/>
    <w:rsid w:val="00EF3123"/>
    <w:rsid w:val="00F00A03"/>
    <w:rsid w:val="00F053DD"/>
    <w:rsid w:val="00F27258"/>
    <w:rsid w:val="00F40751"/>
    <w:rsid w:val="00F5167C"/>
    <w:rsid w:val="00F637AF"/>
    <w:rsid w:val="00FC3BE0"/>
    <w:rsid w:val="00FE1F8B"/>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D84F8"/>
  <w15:chartTrackingRefBased/>
  <w15:docId w15:val="{96C5E7FE-ED4A-2A4E-BB22-E7C5BF64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9CA"/>
    <w:rPr>
      <w:rFonts w:eastAsiaTheme="majorEastAsia" w:cstheme="majorBidi"/>
      <w:color w:val="272727" w:themeColor="text1" w:themeTint="D8"/>
    </w:rPr>
  </w:style>
  <w:style w:type="paragraph" w:styleId="Title">
    <w:name w:val="Title"/>
    <w:basedOn w:val="Normal"/>
    <w:next w:val="Normal"/>
    <w:link w:val="TitleChar"/>
    <w:uiPriority w:val="10"/>
    <w:qFormat/>
    <w:rsid w:val="00056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9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9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69CA"/>
    <w:rPr>
      <w:i/>
      <w:iCs/>
      <w:color w:val="404040" w:themeColor="text1" w:themeTint="BF"/>
    </w:rPr>
  </w:style>
  <w:style w:type="paragraph" w:styleId="ListParagraph">
    <w:name w:val="List Paragraph"/>
    <w:basedOn w:val="Normal"/>
    <w:uiPriority w:val="34"/>
    <w:qFormat/>
    <w:rsid w:val="000569CA"/>
    <w:pPr>
      <w:ind w:left="720"/>
      <w:contextualSpacing/>
    </w:pPr>
  </w:style>
  <w:style w:type="character" w:styleId="IntenseEmphasis">
    <w:name w:val="Intense Emphasis"/>
    <w:basedOn w:val="DefaultParagraphFont"/>
    <w:uiPriority w:val="21"/>
    <w:qFormat/>
    <w:rsid w:val="000569CA"/>
    <w:rPr>
      <w:i/>
      <w:iCs/>
      <w:color w:val="2F5496" w:themeColor="accent1" w:themeShade="BF"/>
    </w:rPr>
  </w:style>
  <w:style w:type="paragraph" w:styleId="IntenseQuote">
    <w:name w:val="Intense Quote"/>
    <w:basedOn w:val="Normal"/>
    <w:next w:val="Normal"/>
    <w:link w:val="IntenseQuoteChar"/>
    <w:uiPriority w:val="30"/>
    <w:qFormat/>
    <w:rsid w:val="00056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9CA"/>
    <w:rPr>
      <w:i/>
      <w:iCs/>
      <w:color w:val="2F5496" w:themeColor="accent1" w:themeShade="BF"/>
    </w:rPr>
  </w:style>
  <w:style w:type="character" w:styleId="IntenseReference">
    <w:name w:val="Intense Reference"/>
    <w:basedOn w:val="DefaultParagraphFont"/>
    <w:uiPriority w:val="32"/>
    <w:qFormat/>
    <w:rsid w:val="000569CA"/>
    <w:rPr>
      <w:b/>
      <w:bCs/>
      <w:smallCaps/>
      <w:color w:val="2F5496" w:themeColor="accent1" w:themeShade="BF"/>
      <w:spacing w:val="5"/>
    </w:rPr>
  </w:style>
  <w:style w:type="paragraph" w:styleId="Header">
    <w:name w:val="header"/>
    <w:basedOn w:val="Normal"/>
    <w:link w:val="HeaderChar"/>
    <w:uiPriority w:val="99"/>
    <w:unhideWhenUsed/>
    <w:rsid w:val="000569CA"/>
    <w:pPr>
      <w:tabs>
        <w:tab w:val="center" w:pos="4680"/>
        <w:tab w:val="right" w:pos="9360"/>
      </w:tabs>
    </w:pPr>
  </w:style>
  <w:style w:type="character" w:customStyle="1" w:styleId="HeaderChar">
    <w:name w:val="Header Char"/>
    <w:basedOn w:val="DefaultParagraphFont"/>
    <w:link w:val="Header"/>
    <w:uiPriority w:val="99"/>
    <w:rsid w:val="000569CA"/>
  </w:style>
  <w:style w:type="paragraph" w:styleId="Footer">
    <w:name w:val="footer"/>
    <w:basedOn w:val="Normal"/>
    <w:link w:val="FooterChar"/>
    <w:uiPriority w:val="99"/>
    <w:unhideWhenUsed/>
    <w:rsid w:val="000569CA"/>
    <w:pPr>
      <w:tabs>
        <w:tab w:val="center" w:pos="4680"/>
        <w:tab w:val="right" w:pos="9360"/>
      </w:tabs>
    </w:pPr>
  </w:style>
  <w:style w:type="character" w:customStyle="1" w:styleId="FooterChar">
    <w:name w:val="Footer Char"/>
    <w:basedOn w:val="DefaultParagraphFont"/>
    <w:link w:val="Footer"/>
    <w:uiPriority w:val="99"/>
    <w:rsid w:val="000569CA"/>
  </w:style>
  <w:style w:type="character" w:styleId="PageNumber">
    <w:name w:val="page number"/>
    <w:basedOn w:val="DefaultParagraphFont"/>
    <w:uiPriority w:val="99"/>
    <w:semiHidden/>
    <w:unhideWhenUsed/>
    <w:rsid w:val="0005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166</cp:revision>
  <dcterms:created xsi:type="dcterms:W3CDTF">2025-01-29T16:16:00Z</dcterms:created>
  <dcterms:modified xsi:type="dcterms:W3CDTF">2025-02-08T18:25:00Z</dcterms:modified>
</cp:coreProperties>
</file>