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1936" w14:textId="1845F7E2" w:rsidR="007B7AE5" w:rsidRPr="0067124B" w:rsidRDefault="0067124B" w:rsidP="0067124B">
      <w:pPr>
        <w:spacing w:after="0"/>
        <w:rPr>
          <w:b/>
          <w:bCs/>
          <w:sz w:val="32"/>
          <w:szCs w:val="32"/>
        </w:rPr>
      </w:pPr>
      <w:r w:rsidRPr="0067124B">
        <w:rPr>
          <w:b/>
          <w:bCs/>
          <w:sz w:val="32"/>
          <w:szCs w:val="32"/>
        </w:rPr>
        <w:t>True Worshipers</w:t>
      </w:r>
    </w:p>
    <w:p w14:paraId="631D041A" w14:textId="1968CB26" w:rsidR="0067124B" w:rsidRPr="0067124B" w:rsidRDefault="0067124B" w:rsidP="0067124B">
      <w:pPr>
        <w:spacing w:after="0"/>
        <w:rPr>
          <w:i/>
          <w:iCs/>
          <w:sz w:val="28"/>
          <w:szCs w:val="28"/>
        </w:rPr>
      </w:pPr>
      <w:r w:rsidRPr="0067124B">
        <w:rPr>
          <w:i/>
          <w:iCs/>
          <w:sz w:val="28"/>
          <w:szCs w:val="28"/>
        </w:rPr>
        <w:t>John 4:</w:t>
      </w:r>
      <w:r w:rsidR="005F4D69">
        <w:rPr>
          <w:i/>
          <w:iCs/>
          <w:sz w:val="28"/>
          <w:szCs w:val="28"/>
        </w:rPr>
        <w:t>19</w:t>
      </w:r>
      <w:r w:rsidRPr="0067124B">
        <w:rPr>
          <w:i/>
          <w:iCs/>
          <w:sz w:val="28"/>
          <w:szCs w:val="28"/>
        </w:rPr>
        <w:t>-2</w:t>
      </w:r>
      <w:r w:rsidR="005C06B2">
        <w:rPr>
          <w:i/>
          <w:iCs/>
          <w:sz w:val="28"/>
          <w:szCs w:val="28"/>
        </w:rPr>
        <w:t>6</w:t>
      </w:r>
    </w:p>
    <w:p w14:paraId="5219F616" w14:textId="1ABB89B1" w:rsidR="0067124B" w:rsidRPr="0067124B" w:rsidRDefault="0067124B" w:rsidP="0067124B">
      <w:pPr>
        <w:spacing w:after="0"/>
        <w:rPr>
          <w:b/>
          <w:bCs/>
        </w:rPr>
      </w:pPr>
      <w:r w:rsidRPr="0067124B">
        <w:rPr>
          <w:b/>
          <w:bCs/>
        </w:rPr>
        <w:t>Introduction</w:t>
      </w:r>
    </w:p>
    <w:p w14:paraId="66ECCAA3" w14:textId="77B1B0AF" w:rsidR="0067124B" w:rsidRDefault="0074032A" w:rsidP="00245CC4">
      <w:pPr>
        <w:pStyle w:val="ListParagraph"/>
        <w:numPr>
          <w:ilvl w:val="0"/>
          <w:numId w:val="1"/>
        </w:numPr>
        <w:spacing w:after="0"/>
      </w:pPr>
      <w:r>
        <w:t>Whose worship does God acknowledge and accept, and what worship does God acknowledge and accept? (Two age-old, relevant questions – any who dismiss or dispute the relevancy of those questions haven’t paid attention to Scripture)</w:t>
      </w:r>
    </w:p>
    <w:p w14:paraId="08CC40DD" w14:textId="3366C54A" w:rsidR="0074032A" w:rsidRDefault="0074032A" w:rsidP="0074032A">
      <w:pPr>
        <w:pStyle w:val="ListParagraph"/>
        <w:numPr>
          <w:ilvl w:val="0"/>
          <w:numId w:val="1"/>
        </w:numPr>
        <w:spacing w:after="0"/>
      </w:pPr>
      <w:r>
        <w:t xml:space="preserve">Worship is a profoundly important part of life lived for God. It is the proper response of the creature to the Creator </w:t>
      </w:r>
      <w:r w:rsidRPr="0074032A">
        <w:rPr>
          <w:b/>
          <w:bCs/>
          <w:highlight w:val="yellow"/>
        </w:rPr>
        <w:t>(cf. Romans 1:21).</w:t>
      </w:r>
    </w:p>
    <w:p w14:paraId="3668AA35" w14:textId="0643C09E" w:rsidR="0074032A" w:rsidRDefault="0074032A" w:rsidP="0074032A">
      <w:pPr>
        <w:pStyle w:val="ListParagraph"/>
        <w:numPr>
          <w:ilvl w:val="0"/>
          <w:numId w:val="1"/>
        </w:numPr>
        <w:spacing w:after="0"/>
      </w:pPr>
      <w:r>
        <w:t>A life devoted to God will not simply find expression in everyday acts of faithful service according to God’s will but will regularly come before God with emphatic displays of orchestrated piety which are sanctified from the everyday mundanities of life, but which highlight the reasons for the ways we carry ourselves every day.</w:t>
      </w:r>
    </w:p>
    <w:p w14:paraId="07FB475D" w14:textId="63B7339C" w:rsidR="0074032A" w:rsidRDefault="0074032A" w:rsidP="0074032A">
      <w:pPr>
        <w:pStyle w:val="ListParagraph"/>
        <w:numPr>
          <w:ilvl w:val="0"/>
          <w:numId w:val="1"/>
        </w:numPr>
        <w:spacing w:after="0"/>
      </w:pPr>
      <w:r>
        <w:t xml:space="preserve">Christ discussed these questions with a Samaritan woman, revealing truths which must be understood today – </w:t>
      </w:r>
      <w:r w:rsidRPr="0074032A">
        <w:rPr>
          <w:b/>
          <w:bCs/>
          <w:highlight w:val="yellow"/>
        </w:rPr>
        <w:t>John 4:19-26</w:t>
      </w:r>
    </w:p>
    <w:p w14:paraId="3319EA9D" w14:textId="3AAE142F" w:rsidR="0067124B" w:rsidRDefault="00B82367" w:rsidP="0067124B">
      <w:pPr>
        <w:pStyle w:val="ListParagraph"/>
        <w:numPr>
          <w:ilvl w:val="0"/>
          <w:numId w:val="2"/>
        </w:numPr>
        <w:spacing w:after="0"/>
      </w:pPr>
      <w:r>
        <w:t>True Worshipers are those born of the Spirit</w:t>
      </w:r>
      <w:r w:rsidR="00FE24F2">
        <w:t xml:space="preserve"> </w:t>
      </w:r>
      <w:r>
        <w:t>who have come to the Father through the Son.</w:t>
      </w:r>
    </w:p>
    <w:p w14:paraId="1F84A687" w14:textId="2C28E048" w:rsidR="009F1E10" w:rsidRDefault="009F1E10" w:rsidP="009F1E10">
      <w:pPr>
        <w:pStyle w:val="ListParagraph"/>
        <w:numPr>
          <w:ilvl w:val="0"/>
          <w:numId w:val="3"/>
        </w:numPr>
        <w:spacing w:after="0"/>
      </w:pPr>
      <w:r>
        <w:t>Context</w:t>
      </w:r>
    </w:p>
    <w:p w14:paraId="2565F229" w14:textId="5DC8C1BD" w:rsidR="008A1AD7" w:rsidRDefault="008A1AD7" w:rsidP="008A1AD7">
      <w:pPr>
        <w:pStyle w:val="ListParagraph"/>
        <w:numPr>
          <w:ilvl w:val="1"/>
          <w:numId w:val="3"/>
        </w:numPr>
        <w:spacing w:after="0"/>
      </w:pPr>
      <w:r>
        <w:t xml:space="preserve">The Samaritan woman acknowledged a divide between Jews and Samaritans – </w:t>
      </w:r>
      <w:r w:rsidRPr="00F84C65">
        <w:rPr>
          <w:b/>
          <w:bCs/>
          <w:highlight w:val="yellow"/>
        </w:rPr>
        <w:t>John 4:9, 20</w:t>
      </w:r>
      <w:r w:rsidRPr="00F84C65">
        <w:rPr>
          <w:highlight w:val="yellow"/>
        </w:rPr>
        <w:t xml:space="preserve"> </w:t>
      </w:r>
      <w:r>
        <w:t xml:space="preserve">– </w:t>
      </w:r>
      <w:r w:rsidRPr="00F84C65">
        <w:rPr>
          <w:b/>
          <w:bCs/>
          <w:i/>
          <w:iCs/>
          <w:highlight w:val="yellow"/>
        </w:rPr>
        <w:t xml:space="preserve">“you” </w:t>
      </w:r>
      <w:r>
        <w:t>(plural, to Jesus in reference to all Jews)</w:t>
      </w:r>
    </w:p>
    <w:p w14:paraId="6F01366D" w14:textId="2085459E" w:rsidR="008A1AD7" w:rsidRDefault="008A1AD7" w:rsidP="008A1AD7">
      <w:pPr>
        <w:pStyle w:val="ListParagraph"/>
        <w:numPr>
          <w:ilvl w:val="2"/>
          <w:numId w:val="3"/>
        </w:numPr>
        <w:spacing w:after="0"/>
      </w:pPr>
      <w:r>
        <w:t xml:space="preserve">Jesus does not deny the divide – </w:t>
      </w:r>
      <w:r w:rsidRPr="00F84C65">
        <w:rPr>
          <w:b/>
          <w:bCs/>
          <w:highlight w:val="yellow"/>
        </w:rPr>
        <w:t>John 4:22</w:t>
      </w:r>
      <w:r w:rsidRPr="00F84C65">
        <w:rPr>
          <w:highlight w:val="yellow"/>
        </w:rPr>
        <w:t xml:space="preserve"> </w:t>
      </w:r>
      <w:r>
        <w:t>– answers her specific question, but as a side point to His greater point.</w:t>
      </w:r>
    </w:p>
    <w:p w14:paraId="2A354FC7" w14:textId="665615E6" w:rsidR="008A1AD7" w:rsidRDefault="008A1AD7" w:rsidP="008A1AD7">
      <w:pPr>
        <w:pStyle w:val="ListParagraph"/>
        <w:numPr>
          <w:ilvl w:val="2"/>
          <w:numId w:val="3"/>
        </w:numPr>
        <w:spacing w:after="0"/>
      </w:pPr>
      <w:r>
        <w:t>In His acknowledgment of the distinction, He also shows that the Samaritans’ worship is ignorant, thus, false.</w:t>
      </w:r>
    </w:p>
    <w:p w14:paraId="487B0A8B" w14:textId="4C4AD033" w:rsidR="008A1AD7" w:rsidRDefault="000967C8" w:rsidP="008A1AD7">
      <w:pPr>
        <w:pStyle w:val="ListParagraph"/>
        <w:numPr>
          <w:ilvl w:val="1"/>
          <w:numId w:val="3"/>
        </w:numPr>
        <w:spacing w:after="0"/>
      </w:pPr>
      <w:r>
        <w:t xml:space="preserve">Jesus speaks of a future time that connects the Samaritans to worship of the Father, and implies others beyond their race that will constitute </w:t>
      </w:r>
      <w:r w:rsidRPr="00F84C65">
        <w:rPr>
          <w:b/>
          <w:bCs/>
          <w:i/>
          <w:iCs/>
          <w:highlight w:val="yellow"/>
        </w:rPr>
        <w:t>“true worshipers”</w:t>
      </w:r>
      <w:r>
        <w:t xml:space="preserve"> – </w:t>
      </w:r>
      <w:r w:rsidRPr="00F84C65">
        <w:rPr>
          <w:b/>
          <w:bCs/>
          <w:highlight w:val="yellow"/>
        </w:rPr>
        <w:t>John 4:21, 23</w:t>
      </w:r>
    </w:p>
    <w:p w14:paraId="2660BF09" w14:textId="66F20336" w:rsidR="000967C8" w:rsidRDefault="000967C8" w:rsidP="000967C8">
      <w:pPr>
        <w:pStyle w:val="ListParagraph"/>
        <w:numPr>
          <w:ilvl w:val="2"/>
          <w:numId w:val="3"/>
        </w:numPr>
        <w:spacing w:after="0"/>
      </w:pPr>
      <w:r w:rsidRPr="00F84C65">
        <w:rPr>
          <w:b/>
          <w:bCs/>
          <w:i/>
          <w:iCs/>
          <w:highlight w:val="yellow"/>
        </w:rPr>
        <w:t xml:space="preserve">“you” </w:t>
      </w:r>
      <w:r>
        <w:t>(</w:t>
      </w:r>
      <w:r w:rsidRPr="00F84C65">
        <w:rPr>
          <w:b/>
          <w:bCs/>
          <w:highlight w:val="yellow"/>
        </w:rPr>
        <w:t>v. 21</w:t>
      </w:r>
      <w:r>
        <w:t xml:space="preserve">, plural) – as she used it in </w:t>
      </w:r>
      <w:r w:rsidRPr="00F84C65">
        <w:rPr>
          <w:b/>
          <w:bCs/>
          <w:highlight w:val="yellow"/>
        </w:rPr>
        <w:t>verse 20</w:t>
      </w:r>
      <w:r>
        <w:t>, so Jesus uses it now.</w:t>
      </w:r>
    </w:p>
    <w:p w14:paraId="56CAFD55" w14:textId="40538F7B" w:rsidR="00F63524" w:rsidRDefault="00F63524" w:rsidP="00F63524">
      <w:pPr>
        <w:pStyle w:val="ListParagraph"/>
        <w:numPr>
          <w:ilvl w:val="3"/>
          <w:numId w:val="3"/>
        </w:numPr>
        <w:spacing w:after="0"/>
      </w:pPr>
      <w:r w:rsidRPr="00F84C65">
        <w:rPr>
          <w:b/>
          <w:bCs/>
          <w:i/>
          <w:iCs/>
          <w:highlight w:val="yellow"/>
        </w:rPr>
        <w:t>“</w:t>
      </w:r>
      <w:proofErr w:type="gramStart"/>
      <w:r w:rsidRPr="00F84C65">
        <w:rPr>
          <w:b/>
          <w:bCs/>
          <w:i/>
          <w:iCs/>
          <w:highlight w:val="yellow"/>
        </w:rPr>
        <w:t>you</w:t>
      </w:r>
      <w:proofErr w:type="gramEnd"/>
      <w:r w:rsidRPr="00F84C65">
        <w:rPr>
          <w:b/>
          <w:bCs/>
          <w:i/>
          <w:iCs/>
          <w:highlight w:val="yellow"/>
        </w:rPr>
        <w:t xml:space="preserve"> will…worship the </w:t>
      </w:r>
      <w:proofErr w:type="gramStart"/>
      <w:r w:rsidRPr="00F84C65">
        <w:rPr>
          <w:b/>
          <w:bCs/>
          <w:i/>
          <w:iCs/>
          <w:highlight w:val="yellow"/>
        </w:rPr>
        <w:t>Father</w:t>
      </w:r>
      <w:proofErr w:type="gramEnd"/>
      <w:r w:rsidRPr="00F84C65">
        <w:rPr>
          <w:b/>
          <w:bCs/>
          <w:i/>
          <w:iCs/>
          <w:highlight w:val="yellow"/>
        </w:rPr>
        <w:t xml:space="preserve">” </w:t>
      </w:r>
      <w:r>
        <w:t>– this is perhaps the most shocking statement in the entire context – connecting Jehovah to Samaritans as Father.</w:t>
      </w:r>
    </w:p>
    <w:p w14:paraId="7D25B7CE" w14:textId="42A4E214" w:rsidR="00F63524" w:rsidRDefault="00F63524" w:rsidP="00F63524">
      <w:pPr>
        <w:pStyle w:val="ListParagraph"/>
        <w:numPr>
          <w:ilvl w:val="2"/>
          <w:numId w:val="3"/>
        </w:numPr>
        <w:spacing w:after="0"/>
      </w:pPr>
      <w:r w:rsidRPr="00F84C65">
        <w:rPr>
          <w:b/>
          <w:bCs/>
          <w:highlight w:val="yellow"/>
        </w:rPr>
        <w:t>(v. 23)</w:t>
      </w:r>
      <w:r w:rsidRPr="00F84C65">
        <w:rPr>
          <w:highlight w:val="yellow"/>
        </w:rPr>
        <w:t xml:space="preserve"> </w:t>
      </w:r>
      <w:r>
        <w:t xml:space="preserve">– fleshes out the thought of </w:t>
      </w:r>
      <w:r w:rsidRPr="00F84C65">
        <w:rPr>
          <w:b/>
          <w:bCs/>
          <w:highlight w:val="yellow"/>
        </w:rPr>
        <w:t>verse 21</w:t>
      </w:r>
      <w:r w:rsidRPr="00F84C65">
        <w:rPr>
          <w:highlight w:val="yellow"/>
        </w:rPr>
        <w:t xml:space="preserve"> </w:t>
      </w:r>
      <w:r>
        <w:t xml:space="preserve">– </w:t>
      </w:r>
      <w:r w:rsidRPr="00F84C65">
        <w:rPr>
          <w:b/>
          <w:bCs/>
          <w:i/>
          <w:iCs/>
          <w:highlight w:val="yellow"/>
        </w:rPr>
        <w:t xml:space="preserve">“true worshipers” </w:t>
      </w:r>
      <w:r>
        <w:t xml:space="preserve">is comprehensive, where </w:t>
      </w:r>
      <w:r w:rsidRPr="00F84C65">
        <w:rPr>
          <w:b/>
          <w:bCs/>
          <w:i/>
          <w:iCs/>
          <w:highlight w:val="yellow"/>
        </w:rPr>
        <w:t xml:space="preserve">“you” </w:t>
      </w:r>
      <w:r w:rsidRPr="00F84C65">
        <w:rPr>
          <w:b/>
          <w:bCs/>
          <w:highlight w:val="yellow"/>
        </w:rPr>
        <w:t>(v. 21)</w:t>
      </w:r>
      <w:r w:rsidRPr="00F84C65">
        <w:rPr>
          <w:highlight w:val="yellow"/>
        </w:rPr>
        <w:t xml:space="preserve"> </w:t>
      </w:r>
      <w:r>
        <w:t>constituted a part.</w:t>
      </w:r>
    </w:p>
    <w:p w14:paraId="3577047E" w14:textId="780D0CDA" w:rsidR="009E289C" w:rsidRDefault="009E289C" w:rsidP="009E289C">
      <w:pPr>
        <w:pStyle w:val="ListParagraph"/>
        <w:numPr>
          <w:ilvl w:val="3"/>
          <w:numId w:val="3"/>
        </w:numPr>
        <w:spacing w:after="0"/>
      </w:pPr>
      <w:r w:rsidRPr="00F84C65">
        <w:rPr>
          <w:b/>
          <w:bCs/>
          <w:i/>
          <w:iCs/>
          <w:highlight w:val="yellow"/>
        </w:rPr>
        <w:t>“</w:t>
      </w:r>
      <w:proofErr w:type="gramStart"/>
      <w:r w:rsidRPr="00F84C65">
        <w:rPr>
          <w:b/>
          <w:bCs/>
          <w:i/>
          <w:iCs/>
          <w:highlight w:val="yellow"/>
        </w:rPr>
        <w:t>hour</w:t>
      </w:r>
      <w:proofErr w:type="gramEnd"/>
      <w:r w:rsidRPr="00F84C65">
        <w:rPr>
          <w:b/>
          <w:bCs/>
          <w:i/>
          <w:iCs/>
          <w:highlight w:val="yellow"/>
        </w:rPr>
        <w:t xml:space="preserve"> is </w:t>
      </w:r>
      <w:proofErr w:type="gramStart"/>
      <w:r w:rsidRPr="00F84C65">
        <w:rPr>
          <w:b/>
          <w:bCs/>
          <w:i/>
          <w:iCs/>
          <w:highlight w:val="yellow"/>
        </w:rPr>
        <w:t>coming, and</w:t>
      </w:r>
      <w:proofErr w:type="gramEnd"/>
      <w:r w:rsidRPr="00F84C65">
        <w:rPr>
          <w:b/>
          <w:bCs/>
          <w:i/>
          <w:iCs/>
          <w:highlight w:val="yellow"/>
        </w:rPr>
        <w:t xml:space="preserve"> now is” </w:t>
      </w:r>
      <w:r>
        <w:t>– in consideration of the Messianic reign/kingdom.</w:t>
      </w:r>
    </w:p>
    <w:p w14:paraId="1B12BB83" w14:textId="001C599F" w:rsidR="009E289C" w:rsidRDefault="009E289C" w:rsidP="009E289C">
      <w:pPr>
        <w:pStyle w:val="ListParagraph"/>
        <w:numPr>
          <w:ilvl w:val="3"/>
          <w:numId w:val="3"/>
        </w:numPr>
        <w:spacing w:after="0"/>
      </w:pPr>
      <w:r w:rsidRPr="00F84C65">
        <w:rPr>
          <w:b/>
          <w:bCs/>
          <w:highlight w:val="yellow"/>
        </w:rPr>
        <w:t>Cf. Isaiah 2:2</w:t>
      </w:r>
      <w:r w:rsidRPr="00F84C65">
        <w:rPr>
          <w:highlight w:val="yellow"/>
        </w:rPr>
        <w:t xml:space="preserve"> </w:t>
      </w:r>
      <w:r>
        <w:t>– ALL nations – Samaritans, Jews, all Gentiles.</w:t>
      </w:r>
    </w:p>
    <w:p w14:paraId="7E561F0A" w14:textId="12DA62FE" w:rsidR="00E07A89" w:rsidRDefault="00E07A89" w:rsidP="00E07A89">
      <w:pPr>
        <w:pStyle w:val="ListParagraph"/>
        <w:numPr>
          <w:ilvl w:val="2"/>
          <w:numId w:val="3"/>
        </w:numPr>
        <w:spacing w:after="0"/>
      </w:pPr>
      <w:r>
        <w:lastRenderedPageBreak/>
        <w:t xml:space="preserve">Following discussion with Nicodemus – </w:t>
      </w:r>
      <w:r w:rsidRPr="00F84C65">
        <w:rPr>
          <w:b/>
          <w:bCs/>
          <w:highlight w:val="yellow"/>
        </w:rPr>
        <w:t>John 3:3-8</w:t>
      </w:r>
      <w:r w:rsidRPr="00F84C65">
        <w:rPr>
          <w:highlight w:val="yellow"/>
        </w:rPr>
        <w:t xml:space="preserve"> </w:t>
      </w:r>
      <w:r>
        <w:t>– place of this true worship is the Messianic kingdom, true worshipers and their worship are spiritual, born of Spirit.</w:t>
      </w:r>
      <w:r>
        <w:t xml:space="preserve"> (</w:t>
      </w:r>
      <w:r w:rsidRPr="00F84C65">
        <w:rPr>
          <w:b/>
          <w:bCs/>
          <w:highlight w:val="yellow"/>
        </w:rPr>
        <w:t>cf. John 1:12-13</w:t>
      </w:r>
      <w:r w:rsidRPr="00F84C65">
        <w:rPr>
          <w:highlight w:val="yellow"/>
        </w:rPr>
        <w:t xml:space="preserve"> </w:t>
      </w:r>
      <w:r>
        <w:t>– born of God)</w:t>
      </w:r>
    </w:p>
    <w:p w14:paraId="48F1C336" w14:textId="77777777" w:rsidR="00E07A89" w:rsidRDefault="00E07A89" w:rsidP="00E07A89">
      <w:pPr>
        <w:pStyle w:val="ListParagraph"/>
        <w:numPr>
          <w:ilvl w:val="3"/>
          <w:numId w:val="3"/>
        </w:numPr>
        <w:spacing w:after="0"/>
      </w:pPr>
      <w:r w:rsidRPr="00F84C65">
        <w:rPr>
          <w:b/>
          <w:bCs/>
          <w:highlight w:val="yellow"/>
        </w:rPr>
        <w:t>Hebrews 9:1</w:t>
      </w:r>
      <w:r w:rsidRPr="00F84C65">
        <w:rPr>
          <w:highlight w:val="yellow"/>
        </w:rPr>
        <w:t xml:space="preserve"> </w:t>
      </w:r>
      <w:r>
        <w:t>– earthly, pertaining to fleshly Israel.</w:t>
      </w:r>
    </w:p>
    <w:p w14:paraId="1D3E6930" w14:textId="7DDABCC4" w:rsidR="00E07A89" w:rsidRDefault="00E07A89" w:rsidP="00E07A89">
      <w:pPr>
        <w:pStyle w:val="ListParagraph"/>
        <w:numPr>
          <w:ilvl w:val="3"/>
          <w:numId w:val="3"/>
        </w:numPr>
        <w:spacing w:after="0"/>
      </w:pPr>
      <w:r w:rsidRPr="00F84C65">
        <w:rPr>
          <w:b/>
          <w:bCs/>
          <w:highlight w:val="yellow"/>
        </w:rPr>
        <w:t>1 Peter 2:5</w:t>
      </w:r>
      <w:r w:rsidRPr="00F84C65">
        <w:rPr>
          <w:highlight w:val="yellow"/>
        </w:rPr>
        <w:t xml:space="preserve"> </w:t>
      </w:r>
      <w:r>
        <w:t>– spiritual, pertaining to spiritual Israel.</w:t>
      </w:r>
    </w:p>
    <w:p w14:paraId="4F47973A" w14:textId="493353EA" w:rsidR="009E289C" w:rsidRDefault="009E289C" w:rsidP="009E289C">
      <w:pPr>
        <w:pStyle w:val="ListParagraph"/>
        <w:numPr>
          <w:ilvl w:val="1"/>
          <w:numId w:val="3"/>
        </w:numPr>
        <w:spacing w:after="0"/>
      </w:pPr>
      <w:r>
        <w:t xml:space="preserve">Within the context, Jesus is the key to this enigma of Samaritans and others being counted </w:t>
      </w:r>
      <w:r w:rsidR="001066A9">
        <w:t>among</w:t>
      </w:r>
      <w:r>
        <w:t xml:space="preserve"> Jews as God’s people offering true worship:</w:t>
      </w:r>
    </w:p>
    <w:p w14:paraId="5AAB5400" w14:textId="0C270C5B" w:rsidR="009E289C" w:rsidRDefault="00CB7F62" w:rsidP="009E289C">
      <w:pPr>
        <w:pStyle w:val="ListParagraph"/>
        <w:numPr>
          <w:ilvl w:val="2"/>
          <w:numId w:val="3"/>
        </w:numPr>
        <w:spacing w:after="0"/>
      </w:pPr>
      <w:r w:rsidRPr="00F84C65">
        <w:rPr>
          <w:b/>
          <w:bCs/>
          <w:highlight w:val="yellow"/>
        </w:rPr>
        <w:t>John 4:10, 13-14</w:t>
      </w:r>
      <w:r w:rsidRPr="00F84C65">
        <w:rPr>
          <w:highlight w:val="yellow"/>
        </w:rPr>
        <w:t xml:space="preserve"> </w:t>
      </w:r>
      <w:r>
        <w:t xml:space="preserve">– </w:t>
      </w:r>
      <w:r w:rsidRPr="00F84C65">
        <w:rPr>
          <w:b/>
          <w:bCs/>
          <w:i/>
          <w:iCs/>
          <w:highlight w:val="yellow"/>
        </w:rPr>
        <w:t xml:space="preserve">“the gift of God, and who…” – “everlasting life” </w:t>
      </w:r>
      <w:r w:rsidRPr="00F84C65">
        <w:rPr>
          <w:b/>
          <w:bCs/>
          <w:highlight w:val="yellow"/>
        </w:rPr>
        <w:t>(v. 14</w:t>
      </w:r>
      <w:r>
        <w:t>)</w:t>
      </w:r>
    </w:p>
    <w:p w14:paraId="31EC218F" w14:textId="06BBB21D" w:rsidR="00CB7F62" w:rsidRDefault="00CB7F62" w:rsidP="009E289C">
      <w:pPr>
        <w:pStyle w:val="ListParagraph"/>
        <w:numPr>
          <w:ilvl w:val="2"/>
          <w:numId w:val="3"/>
        </w:numPr>
        <w:spacing w:after="0"/>
      </w:pPr>
      <w:r w:rsidRPr="00F84C65">
        <w:rPr>
          <w:b/>
          <w:bCs/>
          <w:i/>
          <w:iCs/>
          <w:highlight w:val="yellow"/>
        </w:rPr>
        <w:t xml:space="preserve">“who” </w:t>
      </w:r>
      <w:r>
        <w:t xml:space="preserve">– the talk of a future time, and the implication of salvation for all brings the woman to mention </w:t>
      </w:r>
      <w:r w:rsidRPr="00F84C65">
        <w:rPr>
          <w:b/>
          <w:bCs/>
          <w:i/>
          <w:iCs/>
          <w:highlight w:val="yellow"/>
        </w:rPr>
        <w:t xml:space="preserve">“Messiah” </w:t>
      </w:r>
      <w:r>
        <w:t xml:space="preserve">– </w:t>
      </w:r>
      <w:r w:rsidRPr="00F84C65">
        <w:rPr>
          <w:b/>
          <w:bCs/>
          <w:highlight w:val="yellow"/>
        </w:rPr>
        <w:t>John 4:25-26</w:t>
      </w:r>
      <w:r w:rsidR="00F313E5" w:rsidRPr="00F84C65">
        <w:rPr>
          <w:b/>
          <w:bCs/>
          <w:highlight w:val="yellow"/>
        </w:rPr>
        <w:t xml:space="preserve"> </w:t>
      </w:r>
      <w:r w:rsidR="00F313E5" w:rsidRPr="00F84C65">
        <w:rPr>
          <w:b/>
          <w:bCs/>
          <w:highlight w:val="yellow"/>
        </w:rPr>
        <w:t>(cf. Deuteronomy 18:15-18</w:t>
      </w:r>
      <w:r w:rsidR="00F313E5" w:rsidRPr="00F84C65">
        <w:rPr>
          <w:b/>
          <w:bCs/>
          <w:highlight w:val="yellow"/>
        </w:rPr>
        <w:t>)</w:t>
      </w:r>
    </w:p>
    <w:p w14:paraId="6B7DE2D0" w14:textId="12A4FF21" w:rsidR="00CB7F62" w:rsidRDefault="00CB7F62" w:rsidP="00CB7F62">
      <w:pPr>
        <w:pStyle w:val="ListParagraph"/>
        <w:numPr>
          <w:ilvl w:val="3"/>
          <w:numId w:val="3"/>
        </w:numPr>
        <w:spacing w:after="0"/>
      </w:pPr>
      <w:r w:rsidRPr="00F84C65">
        <w:rPr>
          <w:b/>
          <w:bCs/>
          <w:highlight w:val="yellow"/>
        </w:rPr>
        <w:t>John 4:22</w:t>
      </w:r>
      <w:r w:rsidRPr="00F84C65">
        <w:rPr>
          <w:highlight w:val="yellow"/>
        </w:rPr>
        <w:t xml:space="preserve"> </w:t>
      </w:r>
      <w:r>
        <w:t xml:space="preserve">– </w:t>
      </w:r>
      <w:r w:rsidRPr="00F84C65">
        <w:rPr>
          <w:b/>
          <w:bCs/>
          <w:i/>
          <w:iCs/>
          <w:highlight w:val="yellow"/>
        </w:rPr>
        <w:t xml:space="preserve">“OF the Jews,” </w:t>
      </w:r>
      <w:r>
        <w:t>not FOR the Jews.</w:t>
      </w:r>
      <w:r w:rsidR="00627BF9">
        <w:t xml:space="preserve"> (</w:t>
      </w:r>
      <w:r w:rsidR="00627BF9" w:rsidRPr="00F84C65">
        <w:rPr>
          <w:b/>
          <w:bCs/>
          <w:highlight w:val="yellow"/>
        </w:rPr>
        <w:t>cf. Romans 9:5)</w:t>
      </w:r>
    </w:p>
    <w:p w14:paraId="3FC153B0" w14:textId="1F17C210" w:rsidR="00CB7F62" w:rsidRDefault="00CB7F62" w:rsidP="00CB7F62">
      <w:pPr>
        <w:pStyle w:val="ListParagraph"/>
        <w:numPr>
          <w:ilvl w:val="3"/>
          <w:numId w:val="3"/>
        </w:numPr>
        <w:spacing w:after="0"/>
      </w:pPr>
      <w:r w:rsidRPr="00F84C65">
        <w:rPr>
          <w:b/>
          <w:bCs/>
          <w:highlight w:val="yellow"/>
        </w:rPr>
        <w:t>John 4:42</w:t>
      </w:r>
      <w:r w:rsidRPr="00F84C65">
        <w:rPr>
          <w:highlight w:val="yellow"/>
        </w:rPr>
        <w:t xml:space="preserve"> </w:t>
      </w:r>
      <w:r>
        <w:t>– Samaritans anticipated the Messiah as Savior of the WORLD</w:t>
      </w:r>
      <w:r w:rsidR="00F313E5">
        <w:t>.</w:t>
      </w:r>
    </w:p>
    <w:p w14:paraId="5CB48D55" w14:textId="0DEA0D6B" w:rsidR="00374D49" w:rsidRDefault="00374D49" w:rsidP="00374D49">
      <w:pPr>
        <w:pStyle w:val="ListParagraph"/>
        <w:numPr>
          <w:ilvl w:val="2"/>
          <w:numId w:val="3"/>
        </w:numPr>
        <w:spacing w:after="0"/>
      </w:pPr>
      <w:r>
        <w:t xml:space="preserve">The </w:t>
      </w:r>
      <w:r w:rsidRPr="00F84C65">
        <w:rPr>
          <w:b/>
          <w:bCs/>
          <w:i/>
          <w:iCs/>
          <w:highlight w:val="yellow"/>
        </w:rPr>
        <w:t xml:space="preserve">“Spirit” </w:t>
      </w:r>
      <w:r>
        <w:t>(</w:t>
      </w:r>
      <w:r w:rsidRPr="00F84C65">
        <w:rPr>
          <w:b/>
          <w:bCs/>
          <w:highlight w:val="yellow"/>
        </w:rPr>
        <w:t>cf. John 3:5</w:t>
      </w:r>
      <w:r>
        <w:t xml:space="preserve">) would testify of Him – </w:t>
      </w:r>
      <w:r w:rsidRPr="00F84C65">
        <w:rPr>
          <w:b/>
          <w:bCs/>
          <w:highlight w:val="yellow"/>
        </w:rPr>
        <w:t>John 15:26</w:t>
      </w:r>
    </w:p>
    <w:p w14:paraId="61F8CE1B" w14:textId="64D9FFB8" w:rsidR="001066A9" w:rsidRDefault="001066A9" w:rsidP="001066A9">
      <w:pPr>
        <w:pStyle w:val="ListParagraph"/>
        <w:numPr>
          <w:ilvl w:val="1"/>
          <w:numId w:val="3"/>
        </w:numPr>
        <w:spacing w:after="0"/>
      </w:pPr>
      <w:r>
        <w:t xml:space="preserve">True, spiritual worship </w:t>
      </w:r>
      <w:r w:rsidR="0093340F">
        <w:t>of</w:t>
      </w:r>
      <w:r>
        <w:t xml:space="preserve"> the Father is through the Son – </w:t>
      </w:r>
      <w:r w:rsidRPr="00F84C65">
        <w:rPr>
          <w:b/>
          <w:bCs/>
          <w:highlight w:val="yellow"/>
        </w:rPr>
        <w:t>John 14:6; Hebrews 10:19-25</w:t>
      </w:r>
    </w:p>
    <w:p w14:paraId="6C765632" w14:textId="4FCE35C8" w:rsidR="009F1E10" w:rsidRPr="00F84C65" w:rsidRDefault="001066A9" w:rsidP="009F1E10">
      <w:pPr>
        <w:pStyle w:val="ListParagraph"/>
        <w:numPr>
          <w:ilvl w:val="0"/>
          <w:numId w:val="3"/>
        </w:numPr>
        <w:spacing w:after="0"/>
        <w:rPr>
          <w:b/>
          <w:bCs/>
          <w:i/>
          <w:iCs/>
        </w:rPr>
      </w:pPr>
      <w:r w:rsidRPr="00F84C65">
        <w:rPr>
          <w:b/>
          <w:bCs/>
          <w:i/>
          <w:iCs/>
          <w:highlight w:val="yellow"/>
        </w:rPr>
        <w:t>“</w:t>
      </w:r>
      <w:r w:rsidRPr="00F84C65">
        <w:rPr>
          <w:b/>
          <w:bCs/>
          <w:i/>
          <w:iCs/>
          <w:highlight w:val="yellow"/>
        </w:rPr>
        <w:t>For we are the circumcision, who worship God in the Spirit</w:t>
      </w:r>
      <w:r w:rsidRPr="00F84C65">
        <w:rPr>
          <w:b/>
          <w:bCs/>
          <w:i/>
          <w:iCs/>
          <w:highlight w:val="yellow"/>
        </w:rPr>
        <w:t>” (Philippians 3:3).</w:t>
      </w:r>
    </w:p>
    <w:p w14:paraId="46BA571C" w14:textId="48642BE0" w:rsidR="001066A9" w:rsidRDefault="001066A9" w:rsidP="001066A9">
      <w:pPr>
        <w:pStyle w:val="ListParagraph"/>
        <w:numPr>
          <w:ilvl w:val="1"/>
          <w:numId w:val="3"/>
        </w:numPr>
        <w:spacing w:after="0"/>
      </w:pPr>
      <w:r>
        <w:t>I.e. those who are circumcised spiritually, in the heart, are those who offer worship that is acceptable to God.</w:t>
      </w:r>
    </w:p>
    <w:p w14:paraId="40A595B8" w14:textId="7B5BBB32" w:rsidR="001066A9" w:rsidRDefault="00A42DCB" w:rsidP="001066A9">
      <w:pPr>
        <w:pStyle w:val="ListParagraph"/>
        <w:numPr>
          <w:ilvl w:val="1"/>
          <w:numId w:val="3"/>
        </w:numPr>
        <w:spacing w:after="0"/>
      </w:pPr>
      <w:r>
        <w:t xml:space="preserve">God desires all to worship Him, but He desires </w:t>
      </w:r>
      <w:r w:rsidRPr="00F84C65">
        <w:rPr>
          <w:b/>
          <w:bCs/>
          <w:i/>
          <w:iCs/>
          <w:highlight w:val="yellow"/>
        </w:rPr>
        <w:t>“true worshipers”</w:t>
      </w:r>
      <w:r>
        <w:t xml:space="preserve"> to do so – </w:t>
      </w:r>
      <w:r w:rsidRPr="00F84C65">
        <w:rPr>
          <w:b/>
          <w:bCs/>
          <w:highlight w:val="yellow"/>
        </w:rPr>
        <w:t>John 4:23</w:t>
      </w:r>
    </w:p>
    <w:p w14:paraId="1438EDA0" w14:textId="79B3EB01" w:rsidR="00A42DCB" w:rsidRDefault="00A42DCB" w:rsidP="001066A9">
      <w:pPr>
        <w:pStyle w:val="ListParagraph"/>
        <w:numPr>
          <w:ilvl w:val="1"/>
          <w:numId w:val="3"/>
        </w:numPr>
        <w:spacing w:after="0"/>
      </w:pPr>
      <w:r>
        <w:t xml:space="preserve">Worship to God is a privilege of His people – </w:t>
      </w:r>
      <w:r w:rsidRPr="00F84C65">
        <w:rPr>
          <w:b/>
          <w:bCs/>
          <w:highlight w:val="yellow"/>
        </w:rPr>
        <w:t>1 John 2:29; 3:22</w:t>
      </w:r>
      <w:r w:rsidRPr="00F84C65">
        <w:rPr>
          <w:highlight w:val="yellow"/>
        </w:rPr>
        <w:t xml:space="preserve"> </w:t>
      </w:r>
      <w:r>
        <w:t xml:space="preserve">(born of Him, obedient, prayers); </w:t>
      </w:r>
      <w:r w:rsidRPr="00F84C65">
        <w:rPr>
          <w:b/>
          <w:bCs/>
          <w:highlight w:val="yellow"/>
        </w:rPr>
        <w:t>Acts 20:7</w:t>
      </w:r>
      <w:r>
        <w:t xml:space="preserve"> (disciples, break bread); </w:t>
      </w:r>
      <w:r w:rsidR="00F84C65" w:rsidRPr="00F84C65">
        <w:rPr>
          <w:b/>
          <w:bCs/>
          <w:highlight w:val="yellow"/>
        </w:rPr>
        <w:t>Colossians 3:12, 16</w:t>
      </w:r>
      <w:r w:rsidR="00F84C65">
        <w:t xml:space="preserve"> (elect of God, sing); </w:t>
      </w:r>
      <w:r w:rsidR="00F84C65" w:rsidRPr="00F84C65">
        <w:rPr>
          <w:b/>
          <w:bCs/>
          <w:highlight w:val="yellow"/>
        </w:rPr>
        <w:t>Ephesians 4:11-12</w:t>
      </w:r>
      <w:r w:rsidR="00F84C65" w:rsidRPr="00F84C65">
        <w:rPr>
          <w:highlight w:val="yellow"/>
        </w:rPr>
        <w:t xml:space="preserve"> </w:t>
      </w:r>
      <w:r w:rsidR="00F84C65">
        <w:t>(body of Christ, evangelists, proclaim gospel);</w:t>
      </w:r>
      <w:r w:rsidR="00F84C65" w:rsidRPr="00F84C65">
        <w:rPr>
          <w:b/>
          <w:bCs/>
          <w:highlight w:val="yellow"/>
        </w:rPr>
        <w:t xml:space="preserve"> 1 Corinthians 16:1-2</w:t>
      </w:r>
      <w:r w:rsidR="00F84C65">
        <w:t xml:space="preserve"> (orders to the churches</w:t>
      </w:r>
      <w:r w:rsidR="0054239B">
        <w:t>, storing up, contribution</w:t>
      </w:r>
      <w:r w:rsidR="00F84C65">
        <w:t>)</w:t>
      </w:r>
    </w:p>
    <w:p w14:paraId="22F2BDCD" w14:textId="78B29F10" w:rsidR="00F84C65" w:rsidRDefault="00F84C65" w:rsidP="00F84C65">
      <w:pPr>
        <w:pStyle w:val="ListParagraph"/>
        <w:numPr>
          <w:ilvl w:val="2"/>
          <w:numId w:val="3"/>
        </w:numPr>
        <w:spacing w:after="0"/>
      </w:pPr>
      <w:r w:rsidRPr="00F84C65">
        <w:rPr>
          <w:b/>
          <w:bCs/>
          <w:highlight w:val="yellow"/>
        </w:rPr>
        <w:t>Cf. Hebrews 13:10-16</w:t>
      </w:r>
      <w:r w:rsidRPr="00F84C65">
        <w:rPr>
          <w:highlight w:val="yellow"/>
        </w:rPr>
        <w:t xml:space="preserve"> </w:t>
      </w:r>
      <w:r>
        <w:t>– His point is that the worship offered in the temple is irrelevant, and unrecognized by God any longer, because true worship is offered by those who follow Christ.</w:t>
      </w:r>
    </w:p>
    <w:p w14:paraId="7EE99EEC" w14:textId="072C3D84" w:rsidR="00F84C65" w:rsidRDefault="00F84C65" w:rsidP="00F84C65">
      <w:pPr>
        <w:pStyle w:val="ListParagraph"/>
        <w:numPr>
          <w:ilvl w:val="2"/>
          <w:numId w:val="3"/>
        </w:numPr>
        <w:spacing w:after="0"/>
      </w:pPr>
      <w:r>
        <w:t>This is true regarding any who claim to offer God worship, but do not belong to Him.</w:t>
      </w:r>
    </w:p>
    <w:p w14:paraId="5FC3E111" w14:textId="2053E7B5" w:rsidR="00A42DCB" w:rsidRDefault="00A42DCB" w:rsidP="001066A9">
      <w:pPr>
        <w:pStyle w:val="ListParagraph"/>
        <w:numPr>
          <w:ilvl w:val="1"/>
          <w:numId w:val="3"/>
        </w:numPr>
        <w:spacing w:after="0"/>
      </w:pPr>
      <w:r>
        <w:t xml:space="preserve">Glory to God is in His church through His Son – </w:t>
      </w:r>
      <w:r w:rsidRPr="00F84C65">
        <w:rPr>
          <w:b/>
          <w:bCs/>
          <w:highlight w:val="yellow"/>
        </w:rPr>
        <w:t>Ephesians 3:20-21; 4:4</w:t>
      </w:r>
      <w:r w:rsidRPr="00F84C65">
        <w:rPr>
          <w:highlight w:val="yellow"/>
        </w:rPr>
        <w:t xml:space="preserve"> </w:t>
      </w:r>
      <w:r>
        <w:t>– which there is only one.</w:t>
      </w:r>
    </w:p>
    <w:p w14:paraId="0DE613A3" w14:textId="1C1F4653" w:rsidR="00A42DCB" w:rsidRDefault="00A42DCB" w:rsidP="00A42DCB">
      <w:pPr>
        <w:pStyle w:val="ListParagraph"/>
        <w:numPr>
          <w:ilvl w:val="2"/>
          <w:numId w:val="3"/>
        </w:numPr>
        <w:spacing w:after="0"/>
      </w:pPr>
      <w:r>
        <w:lastRenderedPageBreak/>
        <w:t>Some who seek inclusivity of all spiritual bodies, and who seek to validate their worship should remember this.</w:t>
      </w:r>
    </w:p>
    <w:p w14:paraId="157CBE04" w14:textId="3CFAB38A" w:rsidR="0067124B" w:rsidRDefault="00B82367" w:rsidP="0067124B">
      <w:pPr>
        <w:pStyle w:val="ListParagraph"/>
        <w:numPr>
          <w:ilvl w:val="0"/>
          <w:numId w:val="2"/>
        </w:numPr>
        <w:spacing w:after="0"/>
      </w:pPr>
      <w:r>
        <w:t>True Worshipers know what they worship.</w:t>
      </w:r>
    </w:p>
    <w:p w14:paraId="2CAB13B1" w14:textId="41E2190E" w:rsidR="009F1E10" w:rsidRDefault="009F1E10" w:rsidP="009F1E10">
      <w:pPr>
        <w:pStyle w:val="ListParagraph"/>
        <w:numPr>
          <w:ilvl w:val="0"/>
          <w:numId w:val="4"/>
        </w:numPr>
        <w:spacing w:after="0"/>
      </w:pPr>
      <w:r>
        <w:t>Context</w:t>
      </w:r>
    </w:p>
    <w:p w14:paraId="0CF7F762" w14:textId="07FD6460" w:rsidR="007D5243" w:rsidRDefault="00E129F6" w:rsidP="007D5243">
      <w:pPr>
        <w:pStyle w:val="ListParagraph"/>
        <w:numPr>
          <w:ilvl w:val="1"/>
          <w:numId w:val="4"/>
        </w:numPr>
        <w:spacing w:after="0"/>
      </w:pPr>
      <w:r>
        <w:t xml:space="preserve">Jesus implies that Mount Gerizim is not the true location of worship – </w:t>
      </w:r>
      <w:r w:rsidRPr="00127B6E">
        <w:rPr>
          <w:b/>
          <w:bCs/>
          <w:highlight w:val="yellow"/>
        </w:rPr>
        <w:t xml:space="preserve">John 4:22 </w:t>
      </w:r>
      <w:r>
        <w:t xml:space="preserve">– their </w:t>
      </w:r>
      <w:r w:rsidR="008C2F7D">
        <w:t>ignorance of</w:t>
      </w:r>
      <w:r>
        <w:t xml:space="preserve"> God led them </w:t>
      </w:r>
      <w:r w:rsidR="008C2F7D">
        <w:t xml:space="preserve">to </w:t>
      </w:r>
      <w:r>
        <w:t>mak</w:t>
      </w:r>
      <w:r w:rsidR="008C2F7D">
        <w:t>e</w:t>
      </w:r>
      <w:r>
        <w:t xml:space="preserve"> that mistake.</w:t>
      </w:r>
    </w:p>
    <w:p w14:paraId="4412C737" w14:textId="49B466B2" w:rsidR="00E129F6" w:rsidRDefault="00E129F6" w:rsidP="007D5243">
      <w:pPr>
        <w:pStyle w:val="ListParagraph"/>
        <w:numPr>
          <w:ilvl w:val="1"/>
          <w:numId w:val="4"/>
        </w:numPr>
        <w:spacing w:after="0"/>
      </w:pPr>
      <w:r>
        <w:t xml:space="preserve">NOTE: </w:t>
      </w:r>
      <w:r w:rsidRPr="00127B6E">
        <w:rPr>
          <w:b/>
          <w:bCs/>
          <w:i/>
          <w:iCs/>
          <w:highlight w:val="yellow"/>
        </w:rPr>
        <w:t>“what”</w:t>
      </w:r>
      <w:r w:rsidRPr="00127B6E">
        <w:rPr>
          <w:highlight w:val="yellow"/>
        </w:rPr>
        <w:t xml:space="preserve"> </w:t>
      </w:r>
      <w:r>
        <w:t xml:space="preserve">– not Who – </w:t>
      </w:r>
      <w:r w:rsidR="004C3E0E" w:rsidRPr="00127B6E">
        <w:rPr>
          <w:b/>
          <w:bCs/>
          <w:i/>
          <w:iCs/>
          <w:highlight w:val="yellow"/>
        </w:rPr>
        <w:t>“</w:t>
      </w:r>
      <w:r w:rsidR="004C3E0E" w:rsidRPr="00127B6E">
        <w:rPr>
          <w:b/>
          <w:bCs/>
          <w:i/>
          <w:iCs/>
          <w:highlight w:val="yellow"/>
        </w:rPr>
        <w:t>Therefore what you worship in ignorance, this I proclaim to you.</w:t>
      </w:r>
      <w:r w:rsidR="004C3E0E" w:rsidRPr="00127B6E">
        <w:rPr>
          <w:b/>
          <w:bCs/>
          <w:i/>
          <w:iCs/>
          <w:highlight w:val="yellow"/>
        </w:rPr>
        <w:t>” (Acts 17:23, NASB)</w:t>
      </w:r>
    </w:p>
    <w:p w14:paraId="6E198F12" w14:textId="5B3EE718" w:rsidR="008C2F7D" w:rsidRDefault="008C2F7D" w:rsidP="008C2F7D">
      <w:pPr>
        <w:pStyle w:val="ListParagraph"/>
        <w:numPr>
          <w:ilvl w:val="2"/>
          <w:numId w:val="4"/>
        </w:numPr>
        <w:spacing w:after="0"/>
      </w:pPr>
      <w:r>
        <w:t>Indicative of a lacking relationship with the person of God – the way they worship Him is not worthy of using “Who.”</w:t>
      </w:r>
    </w:p>
    <w:p w14:paraId="0639B8EE" w14:textId="6FF39745" w:rsidR="008C2F7D" w:rsidRDefault="008C2F7D" w:rsidP="008C2F7D">
      <w:pPr>
        <w:pStyle w:val="ListParagraph"/>
        <w:numPr>
          <w:ilvl w:val="2"/>
          <w:numId w:val="4"/>
        </w:numPr>
        <w:spacing w:after="0"/>
      </w:pPr>
      <w:r>
        <w:t>“</w:t>
      </w:r>
      <w:proofErr w:type="gramStart"/>
      <w:r w:rsidRPr="008C2F7D">
        <w:t>he</w:t>
      </w:r>
      <w:proofErr w:type="gramEnd"/>
      <w:r w:rsidRPr="008C2F7D">
        <w:t xml:space="preserve"> is “Savior of the world” (</w:t>
      </w:r>
      <w:proofErr w:type="spellStart"/>
      <w:r w:rsidRPr="008C2F7D">
        <w:t>Jhn</w:t>
      </w:r>
      <w:proofErr w:type="spellEnd"/>
      <w:r w:rsidRPr="008C2F7D">
        <w:t xml:space="preserve"> 4:42), but on the way to this conclusion it must be shown that Gentiles either worship false gods as idols (see Act 14:15; 1Th 1:9; Rom 1:21-23) or worship the true God in ignorance (as in Act 17:23). In the case of the Samaritans, only the latter course is possible.</w:t>
      </w:r>
      <w:r>
        <w:t>” (Michaels, J. Ramsey, NIC New Testament)</w:t>
      </w:r>
    </w:p>
    <w:p w14:paraId="505798B7" w14:textId="5B9EE824" w:rsidR="008C2F7D" w:rsidRDefault="008C2F7D" w:rsidP="008C2F7D">
      <w:pPr>
        <w:pStyle w:val="ListParagraph"/>
        <w:numPr>
          <w:ilvl w:val="1"/>
          <w:numId w:val="4"/>
        </w:numPr>
        <w:spacing w:after="0"/>
      </w:pPr>
      <w:r>
        <w:t xml:space="preserve">God had said He would reveal the place of His choosing – </w:t>
      </w:r>
      <w:r w:rsidRPr="00127B6E">
        <w:rPr>
          <w:b/>
          <w:bCs/>
          <w:highlight w:val="yellow"/>
        </w:rPr>
        <w:t>Deuteronomy 12:5; 2 Chronicles 6:6</w:t>
      </w:r>
      <w:r>
        <w:t xml:space="preserve"> – God chose Jerusalem.</w:t>
      </w:r>
    </w:p>
    <w:p w14:paraId="7F3EB4F8" w14:textId="4AD43224" w:rsidR="008C2F7D" w:rsidRDefault="008C2F7D" w:rsidP="008C2F7D">
      <w:pPr>
        <w:pStyle w:val="ListParagraph"/>
        <w:numPr>
          <w:ilvl w:val="2"/>
          <w:numId w:val="4"/>
        </w:numPr>
        <w:spacing w:after="0"/>
      </w:pPr>
      <w:r>
        <w:t xml:space="preserve">The Samaritans rejected the word of God beyond the Pentateuch. </w:t>
      </w:r>
    </w:p>
    <w:p w14:paraId="5F475CFF" w14:textId="1E1073C0" w:rsidR="008C2F7D" w:rsidRDefault="008C2F7D" w:rsidP="008C2F7D">
      <w:pPr>
        <w:pStyle w:val="ListParagraph"/>
        <w:numPr>
          <w:ilvl w:val="2"/>
          <w:numId w:val="4"/>
        </w:numPr>
        <w:spacing w:after="0"/>
      </w:pPr>
      <w:r>
        <w:t>In rejecting God’s word, they rejected God.</w:t>
      </w:r>
    </w:p>
    <w:p w14:paraId="47C3EED8" w14:textId="5885A24A" w:rsidR="008C2F7D" w:rsidRDefault="00860C75" w:rsidP="008C2F7D">
      <w:pPr>
        <w:pStyle w:val="ListParagraph"/>
        <w:numPr>
          <w:ilvl w:val="3"/>
          <w:numId w:val="4"/>
        </w:numPr>
        <w:spacing w:after="0"/>
      </w:pPr>
      <w:r w:rsidRPr="00127B6E">
        <w:rPr>
          <w:b/>
          <w:bCs/>
          <w:highlight w:val="yellow"/>
        </w:rPr>
        <w:t xml:space="preserve">Proverbs 13:13 </w:t>
      </w:r>
      <w:r>
        <w:t>– must fear the commandment.</w:t>
      </w:r>
    </w:p>
    <w:p w14:paraId="078DF20E" w14:textId="758609BD" w:rsidR="00860C75" w:rsidRDefault="00860C75" w:rsidP="008C2F7D">
      <w:pPr>
        <w:pStyle w:val="ListParagraph"/>
        <w:numPr>
          <w:ilvl w:val="3"/>
          <w:numId w:val="4"/>
        </w:numPr>
        <w:spacing w:after="0"/>
      </w:pPr>
      <w:r w:rsidRPr="00127B6E">
        <w:rPr>
          <w:b/>
          <w:bCs/>
          <w:highlight w:val="yellow"/>
        </w:rPr>
        <w:t xml:space="preserve">Luke 24:44-45 </w:t>
      </w:r>
      <w:r>
        <w:t>– Law of Moses, Prophets, Psalms, Scriptures.</w:t>
      </w:r>
    </w:p>
    <w:p w14:paraId="432A751B" w14:textId="5DCE5CB9" w:rsidR="004D504C" w:rsidRDefault="004D504C" w:rsidP="008C2F7D">
      <w:pPr>
        <w:pStyle w:val="ListParagraph"/>
        <w:numPr>
          <w:ilvl w:val="3"/>
          <w:numId w:val="4"/>
        </w:numPr>
        <w:spacing w:after="0"/>
      </w:pPr>
      <w:r w:rsidRPr="00127B6E">
        <w:rPr>
          <w:b/>
          <w:bCs/>
          <w:highlight w:val="yellow"/>
        </w:rPr>
        <w:t xml:space="preserve">Proverbs 1:7 </w:t>
      </w:r>
      <w:r>
        <w:t>– fear of Lord leads to knowledge, but to reject revelations from God is foolish.</w:t>
      </w:r>
    </w:p>
    <w:p w14:paraId="0CF40E66" w14:textId="4C211B19" w:rsidR="00860C75" w:rsidRDefault="00126624" w:rsidP="00126624">
      <w:pPr>
        <w:pStyle w:val="ListParagraph"/>
        <w:numPr>
          <w:ilvl w:val="2"/>
          <w:numId w:val="4"/>
        </w:numPr>
        <w:spacing w:after="0"/>
      </w:pPr>
      <w:r>
        <w:t>It was not simply that they did not know the proper pattern of worship concerning the place, but they did not even know God, and their lives reflected it.</w:t>
      </w:r>
      <w:r w:rsidR="004D504C">
        <w:t xml:space="preserve"> </w:t>
      </w:r>
    </w:p>
    <w:p w14:paraId="7A93C6E4" w14:textId="6E45FC85" w:rsidR="007D5243" w:rsidRDefault="00175FEB" w:rsidP="009F1E10">
      <w:pPr>
        <w:pStyle w:val="ListParagraph"/>
        <w:numPr>
          <w:ilvl w:val="0"/>
          <w:numId w:val="4"/>
        </w:numPr>
        <w:spacing w:after="0"/>
      </w:pPr>
      <w:r>
        <w:t>Knowing God is the Foundation of True Worshipers</w:t>
      </w:r>
    </w:p>
    <w:p w14:paraId="1884CA74" w14:textId="44772C3B" w:rsidR="00175FEB" w:rsidRDefault="00A75664" w:rsidP="00175FEB">
      <w:pPr>
        <w:pStyle w:val="ListParagraph"/>
        <w:numPr>
          <w:ilvl w:val="1"/>
          <w:numId w:val="4"/>
        </w:numPr>
        <w:spacing w:after="0"/>
      </w:pPr>
      <w:r>
        <w:t xml:space="preserve">Knowing God requires knowing and following His word – </w:t>
      </w:r>
      <w:r w:rsidRPr="00127B6E">
        <w:rPr>
          <w:b/>
          <w:bCs/>
          <w:highlight w:val="yellow"/>
        </w:rPr>
        <w:t xml:space="preserve">1 John 2:3-6 </w:t>
      </w:r>
      <w:r>
        <w:t>– this is not mere intellectual knowledge, but relational.</w:t>
      </w:r>
    </w:p>
    <w:p w14:paraId="38B9E5B8" w14:textId="7A3A2640" w:rsidR="00A75664" w:rsidRDefault="00A75664" w:rsidP="00175FEB">
      <w:pPr>
        <w:pStyle w:val="ListParagraph"/>
        <w:numPr>
          <w:ilvl w:val="1"/>
          <w:numId w:val="4"/>
        </w:numPr>
        <w:spacing w:after="0"/>
      </w:pPr>
      <w:r>
        <w:t xml:space="preserve">There is a connection between true worship of God and everyday fellowship with God – </w:t>
      </w:r>
      <w:r w:rsidRPr="00127B6E">
        <w:rPr>
          <w:b/>
          <w:bCs/>
          <w:highlight w:val="yellow"/>
        </w:rPr>
        <w:t xml:space="preserve">1 Timothy 2:8 </w:t>
      </w:r>
      <w:r>
        <w:t xml:space="preserve">– </w:t>
      </w:r>
      <w:r w:rsidRPr="00127B6E">
        <w:rPr>
          <w:b/>
          <w:bCs/>
          <w:i/>
          <w:iCs/>
          <w:highlight w:val="yellow"/>
        </w:rPr>
        <w:t>“holy hands”</w:t>
      </w:r>
      <w:r w:rsidRPr="00127B6E">
        <w:rPr>
          <w:highlight w:val="yellow"/>
        </w:rPr>
        <w:t xml:space="preserve"> </w:t>
      </w:r>
      <w:r>
        <w:t>is indicative of a holy life before God – i.e. approaching God acceptably in worship, prayer in this case, we must be approaching from a holy life.</w:t>
      </w:r>
    </w:p>
    <w:p w14:paraId="7B3EF511" w14:textId="160177C2" w:rsidR="00A75664" w:rsidRDefault="00A75664" w:rsidP="00A75664">
      <w:pPr>
        <w:pStyle w:val="ListParagraph"/>
        <w:numPr>
          <w:ilvl w:val="2"/>
          <w:numId w:val="4"/>
        </w:numPr>
        <w:spacing w:after="0"/>
      </w:pPr>
      <w:r w:rsidRPr="00127B6E">
        <w:rPr>
          <w:b/>
          <w:bCs/>
          <w:highlight w:val="yellow"/>
        </w:rPr>
        <w:t xml:space="preserve">James 4:7-10 </w:t>
      </w:r>
      <w:r w:rsidR="006C0CD5">
        <w:t>(“</w:t>
      </w:r>
      <w:r w:rsidR="006C0CD5" w:rsidRPr="00127B6E">
        <w:rPr>
          <w:b/>
          <w:bCs/>
          <w:i/>
          <w:iCs/>
          <w:highlight w:val="yellow"/>
        </w:rPr>
        <w:t>Cleanse your hands…”</w:t>
      </w:r>
      <w:r w:rsidR="006C0CD5" w:rsidRPr="00127B6E">
        <w:rPr>
          <w:highlight w:val="yellow"/>
        </w:rPr>
        <w:t xml:space="preserve"> </w:t>
      </w:r>
      <w:r w:rsidR="006C0CD5">
        <w:t xml:space="preserve">= holy hands – indicative of life lived) </w:t>
      </w:r>
      <w:r>
        <w:t xml:space="preserve">– with all the contrast here, one of significance is that </w:t>
      </w:r>
      <w:r>
        <w:lastRenderedPageBreak/>
        <w:t xml:space="preserve">between humility and pride </w:t>
      </w:r>
      <w:r w:rsidR="006C0CD5">
        <w:t>–</w:t>
      </w:r>
      <w:r>
        <w:t xml:space="preserve"> </w:t>
      </w:r>
      <w:r w:rsidR="006C0CD5">
        <w:t>sinful, doublemindedness is opposite of humility.</w:t>
      </w:r>
    </w:p>
    <w:p w14:paraId="5204DDA8" w14:textId="5729F56D" w:rsidR="006C0CD5" w:rsidRDefault="006C0CD5" w:rsidP="00A75664">
      <w:pPr>
        <w:pStyle w:val="ListParagraph"/>
        <w:numPr>
          <w:ilvl w:val="2"/>
          <w:numId w:val="4"/>
        </w:numPr>
        <w:spacing w:after="0"/>
      </w:pPr>
      <w:r w:rsidRPr="00127B6E">
        <w:rPr>
          <w:b/>
          <w:bCs/>
        </w:rPr>
        <w:t xml:space="preserve">Worship </w:t>
      </w:r>
      <w:r>
        <w:t xml:space="preserve">– </w:t>
      </w:r>
      <w:proofErr w:type="spellStart"/>
      <w:r w:rsidRPr="00127B6E">
        <w:rPr>
          <w:i/>
          <w:iCs/>
        </w:rPr>
        <w:t>proskyneo</w:t>
      </w:r>
      <w:proofErr w:type="spellEnd"/>
      <w:r w:rsidRPr="00127B6E">
        <w:rPr>
          <w:i/>
          <w:iCs/>
        </w:rPr>
        <w:t>̄</w:t>
      </w:r>
      <w:r>
        <w:t xml:space="preserve"> – </w:t>
      </w:r>
      <w:r w:rsidR="0079129D">
        <w:t>“</w:t>
      </w:r>
      <w:r w:rsidR="0079129D" w:rsidRPr="0079129D">
        <w:t>to prostrate oneself before (someone), do obeisance to, worshi</w:t>
      </w:r>
      <w:r w:rsidR="0079129D">
        <w:t>p” (NIDNTTE)</w:t>
      </w:r>
    </w:p>
    <w:p w14:paraId="57083AC4" w14:textId="49601263" w:rsidR="006C0CD5" w:rsidRDefault="0079129D" w:rsidP="0079129D">
      <w:pPr>
        <w:pStyle w:val="ListParagraph"/>
        <w:numPr>
          <w:ilvl w:val="3"/>
          <w:numId w:val="4"/>
        </w:numPr>
        <w:spacing w:after="0"/>
      </w:pPr>
      <w:r>
        <w:t>“</w:t>
      </w:r>
      <w:r w:rsidRPr="0079129D">
        <w:t>a metaphor for a state of the heart. In the prophetic tradition of “Rend your hearts and not your garments” (Jol 2:13), he is saying that “the true worshipers” are known not by their bodily posture (any more than by their place of worship), but by the Spirit’s presence among them.</w:t>
      </w:r>
      <w:r>
        <w:t>” (</w:t>
      </w:r>
      <w:r>
        <w:t>Michaels, J. Ramsey, NIC New Testament</w:t>
      </w:r>
      <w:r>
        <w:t>)</w:t>
      </w:r>
    </w:p>
    <w:p w14:paraId="065CD77D" w14:textId="42F23C88" w:rsidR="0079129D" w:rsidRPr="00127B6E" w:rsidRDefault="0079129D" w:rsidP="0079129D">
      <w:pPr>
        <w:pStyle w:val="ListParagraph"/>
        <w:numPr>
          <w:ilvl w:val="2"/>
          <w:numId w:val="4"/>
        </w:numPr>
        <w:spacing w:after="0"/>
        <w:rPr>
          <w:b/>
          <w:bCs/>
          <w:i/>
          <w:iCs/>
        </w:rPr>
      </w:pPr>
      <w:r w:rsidRPr="00127B6E">
        <w:rPr>
          <w:b/>
          <w:bCs/>
          <w:i/>
          <w:iCs/>
        </w:rPr>
        <w:t>How can I prostrate myself before God</w:t>
      </w:r>
      <w:r w:rsidR="007B610A" w:rsidRPr="00127B6E">
        <w:rPr>
          <w:b/>
          <w:bCs/>
          <w:i/>
          <w:iCs/>
        </w:rPr>
        <w:t xml:space="preserve"> in worship when my heart is high and </w:t>
      </w:r>
      <w:proofErr w:type="gramStart"/>
      <w:r w:rsidR="007B610A" w:rsidRPr="00127B6E">
        <w:rPr>
          <w:b/>
          <w:bCs/>
          <w:i/>
          <w:iCs/>
        </w:rPr>
        <w:t>lifted up</w:t>
      </w:r>
      <w:proofErr w:type="gramEnd"/>
      <w:r w:rsidR="007B610A" w:rsidRPr="00127B6E">
        <w:rPr>
          <w:b/>
          <w:bCs/>
          <w:i/>
          <w:iCs/>
        </w:rPr>
        <w:t xml:space="preserve"> against him in rebellious living?</w:t>
      </w:r>
    </w:p>
    <w:p w14:paraId="4BD875D9" w14:textId="110DEA6C" w:rsidR="00EF2048" w:rsidRDefault="00EF2048" w:rsidP="007B610A">
      <w:pPr>
        <w:pStyle w:val="ListParagraph"/>
        <w:numPr>
          <w:ilvl w:val="1"/>
          <w:numId w:val="4"/>
        </w:numPr>
        <w:spacing w:after="0"/>
      </w:pPr>
      <w:r>
        <w:t>T</w:t>
      </w:r>
      <w:r w:rsidR="00987220">
        <w:t>h</w:t>
      </w:r>
      <w:r>
        <w:t>ose</w:t>
      </w:r>
      <w:r w:rsidR="00987220">
        <w:t xml:space="preserve"> who worship God from lives of unholiness (lacking fellowship with God) are not true worshipers (even if the form is there, they know not what/who they worship):</w:t>
      </w:r>
    </w:p>
    <w:p w14:paraId="0D56697D" w14:textId="6758A92F" w:rsidR="00987220" w:rsidRDefault="00987220" w:rsidP="00987220">
      <w:pPr>
        <w:pStyle w:val="ListParagraph"/>
        <w:numPr>
          <w:ilvl w:val="2"/>
          <w:numId w:val="4"/>
        </w:numPr>
        <w:spacing w:after="0"/>
      </w:pPr>
      <w:r w:rsidRPr="00127B6E">
        <w:rPr>
          <w:b/>
          <w:bCs/>
          <w:highlight w:val="yellow"/>
        </w:rPr>
        <w:t xml:space="preserve">Psalm 50:7-23 </w:t>
      </w:r>
      <w:r>
        <w:t xml:space="preserve">– worship of Israel addressed, not because of improper sacrifices </w:t>
      </w:r>
      <w:r w:rsidRPr="00127B6E">
        <w:rPr>
          <w:b/>
          <w:bCs/>
          <w:highlight w:val="yellow"/>
        </w:rPr>
        <w:t xml:space="preserve">(v. 8), </w:t>
      </w:r>
      <w:r>
        <w:t xml:space="preserve">but improper attitude </w:t>
      </w:r>
      <w:r w:rsidRPr="00127B6E">
        <w:rPr>
          <w:b/>
          <w:bCs/>
          <w:highlight w:val="yellow"/>
        </w:rPr>
        <w:t xml:space="preserve">(vv. 12-15), </w:t>
      </w:r>
      <w:r>
        <w:t xml:space="preserve">and incongruent lives </w:t>
      </w:r>
      <w:r w:rsidRPr="00127B6E">
        <w:rPr>
          <w:b/>
          <w:bCs/>
          <w:highlight w:val="yellow"/>
        </w:rPr>
        <w:t>(vv. 16-21</w:t>
      </w:r>
      <w:r>
        <w:t>).</w:t>
      </w:r>
    </w:p>
    <w:p w14:paraId="19D9572F" w14:textId="0648CAF4" w:rsidR="00987220" w:rsidRDefault="00987220" w:rsidP="00987220">
      <w:pPr>
        <w:pStyle w:val="ListParagraph"/>
        <w:numPr>
          <w:ilvl w:val="2"/>
          <w:numId w:val="4"/>
        </w:numPr>
        <w:spacing w:after="0"/>
      </w:pPr>
      <w:r w:rsidRPr="00127B6E">
        <w:rPr>
          <w:b/>
          <w:bCs/>
          <w:highlight w:val="yellow"/>
        </w:rPr>
        <w:t xml:space="preserve">Micah 6:3-8 </w:t>
      </w:r>
      <w:r>
        <w:t>– no type of worship is pleasing when what the Lord desires and requires is being neglected.</w:t>
      </w:r>
    </w:p>
    <w:p w14:paraId="30D0021F" w14:textId="2933D289" w:rsidR="00987220" w:rsidRDefault="00987220" w:rsidP="00987220">
      <w:pPr>
        <w:pStyle w:val="ListParagraph"/>
        <w:numPr>
          <w:ilvl w:val="2"/>
          <w:numId w:val="4"/>
        </w:numPr>
        <w:spacing w:after="0"/>
      </w:pPr>
      <w:r w:rsidRPr="00127B6E">
        <w:rPr>
          <w:b/>
          <w:bCs/>
          <w:highlight w:val="yellow"/>
        </w:rPr>
        <w:t xml:space="preserve">Isaiah 1:10-17 </w:t>
      </w:r>
      <w:r>
        <w:t>– Israel’s character likened to Sodom and Gomorrah, and their worship sickens God because of it.</w:t>
      </w:r>
    </w:p>
    <w:p w14:paraId="40829C4C" w14:textId="3224A419" w:rsidR="00987220" w:rsidRDefault="00987220" w:rsidP="007B610A">
      <w:pPr>
        <w:pStyle w:val="ListParagraph"/>
        <w:numPr>
          <w:ilvl w:val="1"/>
          <w:numId w:val="4"/>
        </w:numPr>
        <w:spacing w:after="0"/>
      </w:pPr>
      <w:r>
        <w:t>Those who approach God in worship from unholy lives often do so at the expense of the true worship prescribed by God</w:t>
      </w:r>
      <w:r w:rsidR="00127B6E">
        <w:t>:</w:t>
      </w:r>
    </w:p>
    <w:p w14:paraId="5D78B728" w14:textId="6EFD0880" w:rsidR="00987220" w:rsidRDefault="00987220" w:rsidP="00987220">
      <w:pPr>
        <w:pStyle w:val="ListParagraph"/>
        <w:numPr>
          <w:ilvl w:val="2"/>
          <w:numId w:val="4"/>
        </w:numPr>
        <w:spacing w:after="0"/>
      </w:pPr>
      <w:r>
        <w:t xml:space="preserve">There is an inseparable connection between worship and morality – the worship of those whose </w:t>
      </w:r>
      <w:r w:rsidR="00127B6E">
        <w:t>lives</w:t>
      </w:r>
      <w:r>
        <w:t xml:space="preserve"> are not in line with God’s will in general will reflect the same sort of </w:t>
      </w:r>
      <w:r w:rsidR="00127B6E">
        <w:t>rebelliousness in deviating from prescribed pattern.</w:t>
      </w:r>
    </w:p>
    <w:p w14:paraId="00874D46" w14:textId="046623D1" w:rsidR="00987220" w:rsidRDefault="00987220" w:rsidP="00987220">
      <w:pPr>
        <w:pStyle w:val="ListParagraph"/>
        <w:numPr>
          <w:ilvl w:val="2"/>
          <w:numId w:val="4"/>
        </w:numPr>
        <w:spacing w:after="0"/>
      </w:pPr>
      <w:r w:rsidRPr="00127B6E">
        <w:rPr>
          <w:b/>
          <w:bCs/>
          <w:highlight w:val="yellow"/>
        </w:rPr>
        <w:t xml:space="preserve">1 Samuel 13:7-11, 13-14 </w:t>
      </w:r>
      <w:r>
        <w:t>– Saul’s unlawful sacrifice was a result of a heart which was not after God’s.</w:t>
      </w:r>
    </w:p>
    <w:p w14:paraId="237CFFF9" w14:textId="488D9349" w:rsidR="00127B6E" w:rsidRDefault="00127B6E" w:rsidP="00987220">
      <w:pPr>
        <w:pStyle w:val="ListParagraph"/>
        <w:numPr>
          <w:ilvl w:val="2"/>
          <w:numId w:val="4"/>
        </w:numPr>
        <w:spacing w:after="0"/>
      </w:pPr>
      <w:r w:rsidRPr="00127B6E">
        <w:rPr>
          <w:b/>
          <w:bCs/>
          <w:highlight w:val="yellow"/>
        </w:rPr>
        <w:t xml:space="preserve">1 Samuel 15:20-23 </w:t>
      </w:r>
      <w:r>
        <w:t>– Saul’s character shaped toward transgression led to offerings of illegitimate sacrifices in rebellion.</w:t>
      </w:r>
    </w:p>
    <w:p w14:paraId="71B8B709" w14:textId="6AE96634" w:rsidR="00127B6E" w:rsidRPr="00127B6E" w:rsidRDefault="00127B6E" w:rsidP="00127B6E">
      <w:pPr>
        <w:pStyle w:val="ListParagraph"/>
        <w:numPr>
          <w:ilvl w:val="1"/>
          <w:numId w:val="4"/>
        </w:numPr>
        <w:spacing w:after="0"/>
        <w:rPr>
          <w:b/>
          <w:bCs/>
          <w:i/>
          <w:iCs/>
        </w:rPr>
      </w:pPr>
      <w:r w:rsidRPr="00127B6E">
        <w:rPr>
          <w:b/>
          <w:bCs/>
          <w:i/>
          <w:iCs/>
        </w:rPr>
        <w:t xml:space="preserve">If my life shows I don’t know God (not in fellowship with Him, </w:t>
      </w:r>
      <w:r w:rsidRPr="00127B6E">
        <w:rPr>
          <w:b/>
          <w:bCs/>
          <w:i/>
          <w:iCs/>
          <w:highlight w:val="yellow"/>
        </w:rPr>
        <w:t>cf. 1 John 1:5-7</w:t>
      </w:r>
      <w:r w:rsidRPr="00127B6E">
        <w:rPr>
          <w:b/>
          <w:bCs/>
          <w:i/>
          <w:iCs/>
        </w:rPr>
        <w:t>) how can</w:t>
      </w:r>
      <w:r w:rsidR="00FE72C9">
        <w:rPr>
          <w:b/>
          <w:bCs/>
          <w:i/>
          <w:iCs/>
        </w:rPr>
        <w:t xml:space="preserve"> I</w:t>
      </w:r>
      <w:r w:rsidRPr="00127B6E">
        <w:rPr>
          <w:b/>
          <w:bCs/>
          <w:i/>
          <w:iCs/>
        </w:rPr>
        <w:t xml:space="preserve"> be a true worshiper of God?</w:t>
      </w:r>
    </w:p>
    <w:p w14:paraId="64F3D117" w14:textId="06500C4E" w:rsidR="00B82367" w:rsidRDefault="00890880" w:rsidP="0067124B">
      <w:pPr>
        <w:pStyle w:val="ListParagraph"/>
        <w:numPr>
          <w:ilvl w:val="0"/>
          <w:numId w:val="2"/>
        </w:numPr>
        <w:spacing w:after="0"/>
      </w:pPr>
      <w:r>
        <w:t>True Worshipers worship the Father in spirit and truth.</w:t>
      </w:r>
    </w:p>
    <w:p w14:paraId="7257655E" w14:textId="5AFA16F2" w:rsidR="009F1E10" w:rsidRDefault="009F1E10" w:rsidP="009F1E10">
      <w:pPr>
        <w:pStyle w:val="ListParagraph"/>
        <w:numPr>
          <w:ilvl w:val="0"/>
          <w:numId w:val="5"/>
        </w:numPr>
        <w:spacing w:after="0"/>
      </w:pPr>
      <w:r>
        <w:t>Context</w:t>
      </w:r>
    </w:p>
    <w:p w14:paraId="2AE00DDC" w14:textId="5C268E1A" w:rsidR="00B15FBA" w:rsidRDefault="00B15FBA" w:rsidP="00B15FBA">
      <w:pPr>
        <w:pStyle w:val="ListParagraph"/>
        <w:numPr>
          <w:ilvl w:val="1"/>
          <w:numId w:val="5"/>
        </w:numPr>
        <w:spacing w:after="0"/>
      </w:pPr>
      <w:r>
        <w:lastRenderedPageBreak/>
        <w:t xml:space="preserve">The Samaritan woman asked concerning the proper location of worship – </w:t>
      </w:r>
      <w:r w:rsidRPr="00245CC4">
        <w:rPr>
          <w:b/>
          <w:bCs/>
          <w:highlight w:val="yellow"/>
        </w:rPr>
        <w:t>John 4:20-</w:t>
      </w:r>
      <w:r w:rsidR="002C1116" w:rsidRPr="00245CC4">
        <w:rPr>
          <w:b/>
          <w:bCs/>
          <w:highlight w:val="yellow"/>
        </w:rPr>
        <w:t>21</w:t>
      </w:r>
      <w:r w:rsidR="002C1116" w:rsidRPr="00245CC4">
        <w:rPr>
          <w:highlight w:val="yellow"/>
        </w:rPr>
        <w:t xml:space="preserve"> </w:t>
      </w:r>
      <w:r w:rsidR="002C1116">
        <w:t>– Jesus speaks of a future time when physical location has nothing to do with proper worship.</w:t>
      </w:r>
    </w:p>
    <w:p w14:paraId="3177451E" w14:textId="2F3A1DD7" w:rsidR="002C1116" w:rsidRDefault="002C1116" w:rsidP="002C1116">
      <w:pPr>
        <w:pStyle w:val="ListParagraph"/>
        <w:numPr>
          <w:ilvl w:val="2"/>
          <w:numId w:val="5"/>
        </w:numPr>
        <w:spacing w:after="0"/>
      </w:pPr>
      <w:r w:rsidRPr="00245CC4">
        <w:rPr>
          <w:b/>
          <w:bCs/>
          <w:i/>
          <w:iCs/>
          <w:highlight w:val="yellow"/>
        </w:rPr>
        <w:t>“</w:t>
      </w:r>
      <w:proofErr w:type="gramStart"/>
      <w:r w:rsidRPr="00245CC4">
        <w:rPr>
          <w:b/>
          <w:bCs/>
          <w:i/>
          <w:iCs/>
          <w:highlight w:val="yellow"/>
        </w:rPr>
        <w:t>on</w:t>
      </w:r>
      <w:proofErr w:type="gramEnd"/>
      <w:r w:rsidRPr="00245CC4">
        <w:rPr>
          <w:b/>
          <w:bCs/>
          <w:i/>
          <w:iCs/>
          <w:highlight w:val="yellow"/>
        </w:rPr>
        <w:t xml:space="preserve"> (</w:t>
      </w:r>
      <w:proofErr w:type="spellStart"/>
      <w:r w:rsidRPr="00245CC4">
        <w:rPr>
          <w:b/>
          <w:bCs/>
          <w:i/>
          <w:iCs/>
          <w:highlight w:val="yellow"/>
        </w:rPr>
        <w:t>en</w:t>
      </w:r>
      <w:proofErr w:type="spellEnd"/>
      <w:r w:rsidRPr="00245CC4">
        <w:rPr>
          <w:b/>
          <w:bCs/>
          <w:i/>
          <w:iCs/>
          <w:highlight w:val="yellow"/>
        </w:rPr>
        <w:t>) this mountain”</w:t>
      </w:r>
      <w:r w:rsidRPr="00245CC4">
        <w:rPr>
          <w:highlight w:val="yellow"/>
        </w:rPr>
        <w:t xml:space="preserve"> </w:t>
      </w:r>
      <w:r>
        <w:t xml:space="preserve">an </w:t>
      </w:r>
      <w:r w:rsidRPr="00245CC4">
        <w:rPr>
          <w:b/>
          <w:bCs/>
          <w:i/>
          <w:iCs/>
          <w:highlight w:val="yellow"/>
        </w:rPr>
        <w:t>“in (</w:t>
      </w:r>
      <w:proofErr w:type="spellStart"/>
      <w:r w:rsidRPr="00245CC4">
        <w:rPr>
          <w:b/>
          <w:bCs/>
          <w:i/>
          <w:iCs/>
          <w:highlight w:val="yellow"/>
        </w:rPr>
        <w:t>en</w:t>
      </w:r>
      <w:proofErr w:type="spellEnd"/>
      <w:r w:rsidRPr="00245CC4">
        <w:rPr>
          <w:b/>
          <w:bCs/>
          <w:i/>
          <w:iCs/>
          <w:highlight w:val="yellow"/>
        </w:rPr>
        <w:t>) Jerusalem”</w:t>
      </w:r>
    </w:p>
    <w:p w14:paraId="48FAD4C7" w14:textId="1F18D7A8" w:rsidR="002C1116" w:rsidRDefault="002C1116" w:rsidP="002C1116">
      <w:pPr>
        <w:pStyle w:val="ListParagraph"/>
        <w:numPr>
          <w:ilvl w:val="1"/>
          <w:numId w:val="5"/>
        </w:numPr>
        <w:spacing w:after="0"/>
      </w:pPr>
      <w:r>
        <w:t>Jesus answers her question of location in the negative (</w:t>
      </w:r>
      <w:r w:rsidRPr="000915BB">
        <w:rPr>
          <w:b/>
          <w:bCs/>
          <w:highlight w:val="yellow"/>
        </w:rPr>
        <w:t>v. 21</w:t>
      </w:r>
      <w:r>
        <w:t xml:space="preserve">) and then in the positive – </w:t>
      </w:r>
      <w:r w:rsidRPr="00245CC4">
        <w:rPr>
          <w:b/>
          <w:bCs/>
          <w:highlight w:val="yellow"/>
        </w:rPr>
        <w:t>John 4:23-24</w:t>
      </w:r>
    </w:p>
    <w:p w14:paraId="42B76C61" w14:textId="6AA5165F" w:rsidR="002C1116" w:rsidRPr="00245CC4" w:rsidRDefault="002C1116" w:rsidP="002C1116">
      <w:pPr>
        <w:pStyle w:val="ListParagraph"/>
        <w:numPr>
          <w:ilvl w:val="2"/>
          <w:numId w:val="5"/>
        </w:numPr>
        <w:spacing w:after="0"/>
        <w:rPr>
          <w:b/>
          <w:bCs/>
          <w:i/>
          <w:iCs/>
          <w:highlight w:val="yellow"/>
        </w:rPr>
      </w:pPr>
      <w:r w:rsidRPr="00245CC4">
        <w:rPr>
          <w:b/>
          <w:bCs/>
          <w:i/>
          <w:iCs/>
          <w:highlight w:val="yellow"/>
        </w:rPr>
        <w:t>“</w:t>
      </w:r>
      <w:proofErr w:type="gramStart"/>
      <w:r w:rsidRPr="00245CC4">
        <w:rPr>
          <w:b/>
          <w:bCs/>
          <w:i/>
          <w:iCs/>
          <w:highlight w:val="yellow"/>
        </w:rPr>
        <w:t>in</w:t>
      </w:r>
      <w:proofErr w:type="gramEnd"/>
      <w:r w:rsidRPr="00245CC4">
        <w:rPr>
          <w:b/>
          <w:bCs/>
          <w:i/>
          <w:iCs/>
          <w:highlight w:val="yellow"/>
        </w:rPr>
        <w:t xml:space="preserve"> (</w:t>
      </w:r>
      <w:proofErr w:type="spellStart"/>
      <w:r w:rsidRPr="00245CC4">
        <w:rPr>
          <w:b/>
          <w:bCs/>
          <w:i/>
          <w:iCs/>
          <w:highlight w:val="yellow"/>
        </w:rPr>
        <w:t>en</w:t>
      </w:r>
      <w:proofErr w:type="spellEnd"/>
      <w:r w:rsidRPr="00245CC4">
        <w:rPr>
          <w:b/>
          <w:bCs/>
          <w:i/>
          <w:iCs/>
          <w:highlight w:val="yellow"/>
        </w:rPr>
        <w:t>) spirit and truth”</w:t>
      </w:r>
    </w:p>
    <w:p w14:paraId="04A65D9B" w14:textId="2C16F2E8" w:rsidR="002C1116" w:rsidRDefault="002C1116" w:rsidP="002C1116">
      <w:pPr>
        <w:pStyle w:val="ListParagraph"/>
        <w:numPr>
          <w:ilvl w:val="2"/>
          <w:numId w:val="5"/>
        </w:numPr>
        <w:spacing w:after="0"/>
      </w:pPr>
      <w:r>
        <w:t xml:space="preserve">There was a time when the physical location mattered – </w:t>
      </w:r>
      <w:r w:rsidRPr="00245CC4">
        <w:rPr>
          <w:b/>
          <w:bCs/>
          <w:highlight w:val="yellow"/>
        </w:rPr>
        <w:t>John 4:22; 2 Chronicles 6:6</w:t>
      </w:r>
    </w:p>
    <w:p w14:paraId="29CA9B93" w14:textId="318E8AE0" w:rsidR="002C1116" w:rsidRDefault="002C1116" w:rsidP="002C1116">
      <w:pPr>
        <w:pStyle w:val="ListParagraph"/>
        <w:numPr>
          <w:ilvl w:val="3"/>
          <w:numId w:val="5"/>
        </w:numPr>
        <w:spacing w:after="0"/>
      </w:pPr>
      <w:r>
        <w:t xml:space="preserve">Not because God was different back them – </w:t>
      </w:r>
      <w:r w:rsidRPr="00245CC4">
        <w:rPr>
          <w:b/>
          <w:bCs/>
          <w:i/>
          <w:iCs/>
          <w:highlight w:val="yellow"/>
        </w:rPr>
        <w:t>“God is Spirit”</w:t>
      </w:r>
      <w:r w:rsidRPr="00245CC4">
        <w:rPr>
          <w:highlight w:val="yellow"/>
        </w:rPr>
        <w:t xml:space="preserve"> </w:t>
      </w:r>
      <w:r>
        <w:t>and always has been.</w:t>
      </w:r>
    </w:p>
    <w:p w14:paraId="75F17311" w14:textId="6763D08F" w:rsidR="002C1116" w:rsidRDefault="002C1116" w:rsidP="002C1116">
      <w:pPr>
        <w:pStyle w:val="ListParagraph"/>
        <w:numPr>
          <w:ilvl w:val="3"/>
          <w:numId w:val="5"/>
        </w:numPr>
        <w:spacing w:after="0"/>
      </w:pPr>
      <w:r w:rsidRPr="00245CC4">
        <w:rPr>
          <w:b/>
          <w:bCs/>
          <w:highlight w:val="yellow"/>
        </w:rPr>
        <w:t>Hebrews 9:1, 8-10</w:t>
      </w:r>
      <w:r w:rsidRPr="00245CC4">
        <w:rPr>
          <w:highlight w:val="yellow"/>
        </w:rPr>
        <w:t xml:space="preserve"> </w:t>
      </w:r>
      <w:r>
        <w:t xml:space="preserve">– it was symbolic, indicative of greater and deeper truths, </w:t>
      </w:r>
      <w:r w:rsidRPr="00245CC4">
        <w:rPr>
          <w:b/>
          <w:bCs/>
          <w:i/>
          <w:iCs/>
          <w:highlight w:val="yellow"/>
        </w:rPr>
        <w:t>“until the time of reformation.”</w:t>
      </w:r>
    </w:p>
    <w:p w14:paraId="1B4DCF9A" w14:textId="66E1DADF" w:rsidR="002C1116" w:rsidRDefault="002C1116" w:rsidP="002C1116">
      <w:pPr>
        <w:pStyle w:val="ListParagraph"/>
        <w:numPr>
          <w:ilvl w:val="4"/>
          <w:numId w:val="5"/>
        </w:numPr>
        <w:spacing w:after="0"/>
      </w:pPr>
      <w:r>
        <w:t xml:space="preserve">Reformation – </w:t>
      </w:r>
      <w:proofErr w:type="spellStart"/>
      <w:r w:rsidRPr="002C1116">
        <w:t>diorthōsis</w:t>
      </w:r>
      <w:proofErr w:type="spellEnd"/>
      <w:r>
        <w:t xml:space="preserve"> – “</w:t>
      </w:r>
      <w:r w:rsidRPr="002C1116">
        <w:t>a process leading to a new order viewed as something yet to be realized, improvement, reformation, new order</w:t>
      </w:r>
      <w:r>
        <w:t>” (BDAG)</w:t>
      </w:r>
    </w:p>
    <w:p w14:paraId="04C795F5" w14:textId="22CCE76E" w:rsidR="002C1116" w:rsidRDefault="002C1116" w:rsidP="002C1116">
      <w:pPr>
        <w:pStyle w:val="ListParagraph"/>
        <w:numPr>
          <w:ilvl w:val="4"/>
          <w:numId w:val="5"/>
        </w:numPr>
        <w:spacing w:after="0"/>
      </w:pPr>
      <w:r>
        <w:t xml:space="preserve">The old – </w:t>
      </w:r>
      <w:r w:rsidRPr="00245CC4">
        <w:rPr>
          <w:b/>
          <w:bCs/>
          <w:highlight w:val="yellow"/>
        </w:rPr>
        <w:t>Hebrews 8:7, 13; 9:</w:t>
      </w:r>
      <w:r w:rsidR="004F5282" w:rsidRPr="00245CC4">
        <w:rPr>
          <w:b/>
          <w:bCs/>
          <w:highlight w:val="yellow"/>
        </w:rPr>
        <w:t>8; 10:1, 19</w:t>
      </w:r>
      <w:r w:rsidR="004F5282" w:rsidRPr="00245CC4">
        <w:rPr>
          <w:highlight w:val="yellow"/>
        </w:rPr>
        <w:t xml:space="preserve"> </w:t>
      </w:r>
      <w:r w:rsidR="004F5282">
        <w:t xml:space="preserve">– not faultless, vanishing away, way </w:t>
      </w:r>
      <w:proofErr w:type="gramStart"/>
      <w:r w:rsidR="004F5282">
        <w:t>not manifest</w:t>
      </w:r>
      <w:proofErr w:type="gramEnd"/>
      <w:r w:rsidR="004F5282">
        <w:t xml:space="preserve"> yet, not made perfect, enter by Jesus’ blood.</w:t>
      </w:r>
    </w:p>
    <w:p w14:paraId="3C886793" w14:textId="29C69B7E" w:rsidR="004F5282" w:rsidRDefault="004F5282" w:rsidP="002C1116">
      <w:pPr>
        <w:pStyle w:val="ListParagraph"/>
        <w:numPr>
          <w:ilvl w:val="4"/>
          <w:numId w:val="5"/>
        </w:numPr>
        <w:spacing w:after="0"/>
      </w:pPr>
      <w:r>
        <w:t xml:space="preserve">I.e. </w:t>
      </w:r>
      <w:proofErr w:type="gramStart"/>
      <w:r>
        <w:t>all of</w:t>
      </w:r>
      <w:proofErr w:type="gramEnd"/>
      <w:r>
        <w:t xml:space="preserve"> the physical matters we read about, from the burning bush, to Sinai, to the tabernacle and temple all were meant to demonstrate a distance between God and man that was spiritual.</w:t>
      </w:r>
    </w:p>
    <w:p w14:paraId="3B30BCBD" w14:textId="449BB17C" w:rsidR="004F5282" w:rsidRDefault="004F5282" w:rsidP="004F5282">
      <w:pPr>
        <w:pStyle w:val="ListParagraph"/>
        <w:numPr>
          <w:ilvl w:val="2"/>
          <w:numId w:val="5"/>
        </w:numPr>
        <w:spacing w:after="0"/>
      </w:pPr>
      <w:r>
        <w:t xml:space="preserve">Now, by virtue of the redemption through the Messiah, there </w:t>
      </w:r>
      <w:r w:rsidR="00475421">
        <w:t>is</w:t>
      </w:r>
      <w:r>
        <w:t xml:space="preserve"> physically boundless worship (</w:t>
      </w:r>
      <w:r w:rsidRPr="00245CC4">
        <w:rPr>
          <w:b/>
          <w:bCs/>
          <w:highlight w:val="yellow"/>
        </w:rPr>
        <w:t>cf. Galatians 3:28</w:t>
      </w:r>
      <w:r>
        <w:t xml:space="preserve">) within the revealed spiritual boundaries – </w:t>
      </w:r>
      <w:r w:rsidRPr="00245CC4">
        <w:rPr>
          <w:b/>
          <w:bCs/>
          <w:highlight w:val="yellow"/>
        </w:rPr>
        <w:t>John 4:24</w:t>
      </w:r>
      <w:r w:rsidRPr="00245CC4">
        <w:rPr>
          <w:highlight w:val="yellow"/>
        </w:rPr>
        <w:t xml:space="preserve"> </w:t>
      </w:r>
      <w:r>
        <w:t>– “spirit and truth”</w:t>
      </w:r>
    </w:p>
    <w:p w14:paraId="5FE98D81" w14:textId="10CDDBE1" w:rsidR="00DB564B" w:rsidRDefault="00221242" w:rsidP="00DB564B">
      <w:pPr>
        <w:pStyle w:val="ListParagraph"/>
        <w:numPr>
          <w:ilvl w:val="1"/>
          <w:numId w:val="5"/>
        </w:numPr>
        <w:spacing w:after="0"/>
      </w:pPr>
      <w:r>
        <w:t xml:space="preserve">This does not prescribe some balance between inward and outward matters of worship. </w:t>
      </w:r>
      <w:r w:rsidRPr="00245CC4">
        <w:rPr>
          <w:b/>
          <w:bCs/>
          <w:i/>
          <w:iCs/>
          <w:highlight w:val="yellow"/>
        </w:rPr>
        <w:t>“Spirit and truth”</w:t>
      </w:r>
      <w:r w:rsidRPr="00245CC4">
        <w:rPr>
          <w:highlight w:val="yellow"/>
        </w:rPr>
        <w:t xml:space="preserve"> </w:t>
      </w:r>
      <w:r>
        <w:t xml:space="preserve">are in relation to God – </w:t>
      </w:r>
      <w:r w:rsidRPr="00245CC4">
        <w:rPr>
          <w:b/>
          <w:bCs/>
          <w:highlight w:val="yellow"/>
        </w:rPr>
        <w:t>John 4:23-24</w:t>
      </w:r>
    </w:p>
    <w:p w14:paraId="6FAE06F4" w14:textId="71FCF52E" w:rsidR="00221242" w:rsidRDefault="00221242" w:rsidP="00221242">
      <w:pPr>
        <w:pStyle w:val="ListParagraph"/>
        <w:numPr>
          <w:ilvl w:val="2"/>
          <w:numId w:val="5"/>
        </w:numPr>
        <w:spacing w:after="0"/>
      </w:pPr>
      <w:r w:rsidRPr="00245CC4">
        <w:rPr>
          <w:b/>
          <w:bCs/>
          <w:highlight w:val="yellow"/>
        </w:rPr>
        <w:t>(v. 23)</w:t>
      </w:r>
      <w:r w:rsidRPr="00245CC4">
        <w:rPr>
          <w:highlight w:val="yellow"/>
        </w:rPr>
        <w:t xml:space="preserve"> </w:t>
      </w:r>
      <w:r>
        <w:t xml:space="preserve">– true worshipers worship this </w:t>
      </w:r>
      <w:proofErr w:type="gramStart"/>
      <w:r>
        <w:t>way</w:t>
      </w:r>
      <w:proofErr w:type="gramEnd"/>
      <w:r>
        <w:t xml:space="preserve"> and God is seeking true worshipers.</w:t>
      </w:r>
    </w:p>
    <w:p w14:paraId="7C5F0281" w14:textId="2003D8AE" w:rsidR="00221242" w:rsidRDefault="00221242" w:rsidP="00221242">
      <w:pPr>
        <w:pStyle w:val="ListParagraph"/>
        <w:numPr>
          <w:ilvl w:val="2"/>
          <w:numId w:val="5"/>
        </w:numPr>
        <w:spacing w:after="0"/>
      </w:pPr>
      <w:r w:rsidRPr="00245CC4">
        <w:rPr>
          <w:b/>
          <w:bCs/>
          <w:highlight w:val="yellow"/>
        </w:rPr>
        <w:t>(v. 24)</w:t>
      </w:r>
      <w:r w:rsidRPr="00245CC4">
        <w:rPr>
          <w:highlight w:val="yellow"/>
        </w:rPr>
        <w:t xml:space="preserve"> </w:t>
      </w:r>
      <w:r>
        <w:t xml:space="preserve">– </w:t>
      </w:r>
      <w:r w:rsidRPr="00245CC4">
        <w:rPr>
          <w:b/>
          <w:bCs/>
          <w:i/>
          <w:iCs/>
          <w:highlight w:val="yellow"/>
        </w:rPr>
        <w:t>“spirit and truth”</w:t>
      </w:r>
      <w:r w:rsidRPr="00245CC4">
        <w:rPr>
          <w:highlight w:val="yellow"/>
        </w:rPr>
        <w:t xml:space="preserve"> </w:t>
      </w:r>
      <w:r>
        <w:t xml:space="preserve">are tied to the statement </w:t>
      </w:r>
      <w:r w:rsidRPr="00245CC4">
        <w:rPr>
          <w:b/>
          <w:bCs/>
          <w:i/>
          <w:iCs/>
          <w:highlight w:val="yellow"/>
        </w:rPr>
        <w:t>“God is Spirit”</w:t>
      </w:r>
    </w:p>
    <w:p w14:paraId="6FD35E5B" w14:textId="72ECDA94" w:rsidR="00221242" w:rsidRDefault="00221242" w:rsidP="00221242">
      <w:pPr>
        <w:pStyle w:val="ListParagraph"/>
        <w:numPr>
          <w:ilvl w:val="2"/>
          <w:numId w:val="5"/>
        </w:numPr>
        <w:spacing w:after="0"/>
      </w:pPr>
      <w:r>
        <w:t>Worship that is spiritual and worship that is true, or pertaining to truth – these aren’t independent, as though one could exist without the other.</w:t>
      </w:r>
    </w:p>
    <w:p w14:paraId="632939DF" w14:textId="045B3158" w:rsidR="00B15FBA" w:rsidRDefault="008F2289" w:rsidP="009F1E10">
      <w:pPr>
        <w:pStyle w:val="ListParagraph"/>
        <w:numPr>
          <w:ilvl w:val="0"/>
          <w:numId w:val="5"/>
        </w:numPr>
        <w:spacing w:after="0"/>
      </w:pPr>
      <w:r>
        <w:t>Worship in Spirit and Truth</w:t>
      </w:r>
    </w:p>
    <w:p w14:paraId="170C8D76" w14:textId="0B3996F4" w:rsidR="008F2289" w:rsidRPr="00245CC4" w:rsidRDefault="008F2289" w:rsidP="008F2289">
      <w:pPr>
        <w:pStyle w:val="ListParagraph"/>
        <w:numPr>
          <w:ilvl w:val="1"/>
          <w:numId w:val="5"/>
        </w:numPr>
        <w:spacing w:after="0"/>
        <w:rPr>
          <w:b/>
          <w:bCs/>
        </w:rPr>
      </w:pPr>
      <w:r w:rsidRPr="00245CC4">
        <w:rPr>
          <w:b/>
          <w:bCs/>
        </w:rPr>
        <w:lastRenderedPageBreak/>
        <w:t>Some make this a matter of balance which leads to false standards of value in worship:</w:t>
      </w:r>
    </w:p>
    <w:p w14:paraId="09F56B38" w14:textId="5DA49473" w:rsidR="008F2289" w:rsidRDefault="008F2289" w:rsidP="008F2289">
      <w:pPr>
        <w:pStyle w:val="ListParagraph"/>
        <w:numPr>
          <w:ilvl w:val="2"/>
          <w:numId w:val="5"/>
        </w:numPr>
        <w:spacing w:after="0"/>
      </w:pPr>
      <w:r>
        <w:t>Denominational sincerity – they are somewhat right.</w:t>
      </w:r>
    </w:p>
    <w:p w14:paraId="5F225A47" w14:textId="2473EC45" w:rsidR="008F2289" w:rsidRDefault="008F2289" w:rsidP="008F2289">
      <w:pPr>
        <w:pStyle w:val="ListParagraph"/>
        <w:numPr>
          <w:ilvl w:val="2"/>
          <w:numId w:val="5"/>
        </w:numPr>
        <w:spacing w:after="0"/>
      </w:pPr>
      <w:r>
        <w:t>Kingdom form (devoid of sincerity, and incongruent with life) – they are somewhat right.</w:t>
      </w:r>
    </w:p>
    <w:p w14:paraId="27142A78" w14:textId="2E41D2B0" w:rsidR="008F2289" w:rsidRPr="00245CC4" w:rsidRDefault="008F2289" w:rsidP="008F2289">
      <w:pPr>
        <w:pStyle w:val="ListParagraph"/>
        <w:numPr>
          <w:ilvl w:val="1"/>
          <w:numId w:val="5"/>
        </w:numPr>
        <w:spacing w:after="0"/>
        <w:rPr>
          <w:b/>
          <w:bCs/>
        </w:rPr>
      </w:pPr>
      <w:r w:rsidRPr="00245CC4">
        <w:rPr>
          <w:b/>
          <w:bCs/>
        </w:rPr>
        <w:t>Some present false dichotomies showing their misunderstanding of Jesus’ point:</w:t>
      </w:r>
    </w:p>
    <w:p w14:paraId="600E9831" w14:textId="2F98AB2A" w:rsidR="008F2289" w:rsidRDefault="007455AA" w:rsidP="008F2289">
      <w:pPr>
        <w:pStyle w:val="ListParagraph"/>
        <w:numPr>
          <w:ilvl w:val="2"/>
          <w:numId w:val="5"/>
        </w:numPr>
        <w:spacing w:after="0"/>
      </w:pPr>
      <w:r>
        <w:t>Would you rather worship with a church that does what the pattern reveals, but is lifeless and without heart?</w:t>
      </w:r>
    </w:p>
    <w:p w14:paraId="6F280CB7" w14:textId="1FFB8635" w:rsidR="007455AA" w:rsidRDefault="007455AA" w:rsidP="008F2289">
      <w:pPr>
        <w:pStyle w:val="ListParagraph"/>
        <w:numPr>
          <w:ilvl w:val="2"/>
          <w:numId w:val="5"/>
        </w:numPr>
        <w:spacing w:after="0"/>
      </w:pPr>
      <w:r>
        <w:t>Or would you rather worship with a church who may not technically be doing exactly what the pattern reveals, but is on fire, sincere, and full of life?</w:t>
      </w:r>
    </w:p>
    <w:p w14:paraId="4CD1C5EE" w14:textId="59C44B79" w:rsidR="007455AA" w:rsidRDefault="007455AA" w:rsidP="008F2289">
      <w:pPr>
        <w:pStyle w:val="ListParagraph"/>
        <w:numPr>
          <w:ilvl w:val="2"/>
          <w:numId w:val="5"/>
        </w:numPr>
        <w:spacing w:after="0"/>
      </w:pPr>
      <w:r>
        <w:t>Why should those be the only two options?</w:t>
      </w:r>
    </w:p>
    <w:p w14:paraId="697D1DAB" w14:textId="3F989D67" w:rsidR="007455AA" w:rsidRDefault="007455AA" w:rsidP="007455AA">
      <w:pPr>
        <w:pStyle w:val="ListParagraph"/>
        <w:numPr>
          <w:ilvl w:val="1"/>
          <w:numId w:val="5"/>
        </w:numPr>
        <w:spacing w:after="0"/>
      </w:pPr>
      <w:r w:rsidRPr="00245CC4">
        <w:rPr>
          <w:b/>
          <w:bCs/>
          <w:i/>
          <w:iCs/>
          <w:highlight w:val="yellow"/>
        </w:rPr>
        <w:t>“</w:t>
      </w:r>
      <w:proofErr w:type="gramStart"/>
      <w:r w:rsidRPr="00245CC4">
        <w:rPr>
          <w:b/>
          <w:bCs/>
          <w:i/>
          <w:iCs/>
          <w:highlight w:val="yellow"/>
        </w:rPr>
        <w:t>the</w:t>
      </w:r>
      <w:proofErr w:type="gramEnd"/>
      <w:r w:rsidRPr="00245CC4">
        <w:rPr>
          <w:b/>
          <w:bCs/>
          <w:i/>
          <w:iCs/>
          <w:highlight w:val="yellow"/>
        </w:rPr>
        <w:t xml:space="preserve"> Father is seeking such to worship Him” (John 4:23)</w:t>
      </w:r>
      <w:r w:rsidRPr="00245CC4">
        <w:rPr>
          <w:highlight w:val="yellow"/>
        </w:rPr>
        <w:t xml:space="preserve"> </w:t>
      </w:r>
      <w:r>
        <w:t>– Jesus does not operate “in the middle” as though we can be loose, but not too loose, or strict, but not too strict – HE OPERATES WITHIN THE FATHER’S WILL.</w:t>
      </w:r>
    </w:p>
    <w:p w14:paraId="63B90D9D" w14:textId="385D6766" w:rsidR="007455AA" w:rsidRDefault="007455AA" w:rsidP="007455AA">
      <w:pPr>
        <w:pStyle w:val="ListParagraph"/>
        <w:numPr>
          <w:ilvl w:val="1"/>
          <w:numId w:val="5"/>
        </w:numPr>
        <w:spacing w:after="0"/>
      </w:pPr>
      <w:r w:rsidRPr="00245CC4">
        <w:rPr>
          <w:b/>
          <w:bCs/>
          <w:highlight w:val="yellow"/>
        </w:rPr>
        <w:t>1 Corinthians 2:1</w:t>
      </w:r>
      <w:r w:rsidR="003E5854" w:rsidRPr="00245CC4">
        <w:rPr>
          <w:b/>
          <w:bCs/>
          <w:highlight w:val="yellow"/>
        </w:rPr>
        <w:t>0</w:t>
      </w:r>
      <w:r w:rsidRPr="00245CC4">
        <w:rPr>
          <w:b/>
          <w:bCs/>
          <w:highlight w:val="yellow"/>
        </w:rPr>
        <w:t>-16</w:t>
      </w:r>
      <w:r w:rsidRPr="00245CC4">
        <w:rPr>
          <w:highlight w:val="yellow"/>
        </w:rPr>
        <w:t xml:space="preserve"> </w:t>
      </w:r>
      <w:r>
        <w:t xml:space="preserve">– </w:t>
      </w:r>
      <w:r w:rsidRPr="00245CC4">
        <w:rPr>
          <w:b/>
          <w:bCs/>
          <w:i/>
          <w:iCs/>
          <w:highlight w:val="yellow"/>
        </w:rPr>
        <w:t>“</w:t>
      </w:r>
      <w:r w:rsidRPr="00245CC4">
        <w:rPr>
          <w:b/>
          <w:bCs/>
          <w:i/>
          <w:iCs/>
          <w:highlight w:val="yellow"/>
        </w:rPr>
        <w:t>combining spiritual thoughts with spiritual words.</w:t>
      </w:r>
      <w:r w:rsidRPr="00245CC4">
        <w:rPr>
          <w:b/>
          <w:bCs/>
          <w:i/>
          <w:iCs/>
          <w:highlight w:val="yellow"/>
        </w:rPr>
        <w:t>” (v. 13, NASB)</w:t>
      </w:r>
    </w:p>
    <w:p w14:paraId="11F003B5" w14:textId="31894E57" w:rsidR="003E5854" w:rsidRDefault="003E5854" w:rsidP="003E5854">
      <w:pPr>
        <w:pStyle w:val="ListParagraph"/>
        <w:numPr>
          <w:ilvl w:val="2"/>
          <w:numId w:val="5"/>
        </w:numPr>
        <w:spacing w:after="0"/>
      </w:pPr>
      <w:r>
        <w:t xml:space="preserve">What is revealed? – </w:t>
      </w:r>
      <w:r w:rsidRPr="00245CC4">
        <w:rPr>
          <w:b/>
          <w:bCs/>
          <w:highlight w:val="yellow"/>
        </w:rPr>
        <w:t>(vv. 10-12)</w:t>
      </w:r>
      <w:r w:rsidRPr="00245CC4">
        <w:rPr>
          <w:highlight w:val="yellow"/>
        </w:rPr>
        <w:t xml:space="preserve"> </w:t>
      </w:r>
      <w:r>
        <w:t>– truth, what man knows, we might know.</w:t>
      </w:r>
    </w:p>
    <w:p w14:paraId="416A92C6" w14:textId="35DB15B9" w:rsidR="003E5854" w:rsidRDefault="003E5854" w:rsidP="003E5854">
      <w:pPr>
        <w:pStyle w:val="ListParagraph"/>
        <w:numPr>
          <w:ilvl w:val="2"/>
          <w:numId w:val="5"/>
        </w:numPr>
        <w:spacing w:after="0"/>
      </w:pPr>
      <w:r>
        <w:t xml:space="preserve">What is the nature of what is revealed? – </w:t>
      </w:r>
      <w:r w:rsidRPr="00245CC4">
        <w:rPr>
          <w:b/>
          <w:bCs/>
          <w:highlight w:val="yellow"/>
        </w:rPr>
        <w:t>(vv. 13-14)</w:t>
      </w:r>
      <w:r w:rsidRPr="00245CC4">
        <w:rPr>
          <w:highlight w:val="yellow"/>
        </w:rPr>
        <w:t xml:space="preserve"> </w:t>
      </w:r>
      <w:r>
        <w:t>– spiritual things, spiritually discerned.</w:t>
      </w:r>
    </w:p>
    <w:p w14:paraId="307BC989" w14:textId="3D550422" w:rsidR="003E5854" w:rsidRDefault="003E5854" w:rsidP="003E5854">
      <w:pPr>
        <w:pStyle w:val="ListParagraph"/>
        <w:numPr>
          <w:ilvl w:val="2"/>
          <w:numId w:val="5"/>
        </w:numPr>
        <w:spacing w:after="0"/>
      </w:pPr>
      <w:r>
        <w:t xml:space="preserve">What determines proper judgment of </w:t>
      </w:r>
      <w:r w:rsidRPr="00245CC4">
        <w:rPr>
          <w:b/>
          <w:bCs/>
          <w:i/>
          <w:iCs/>
          <w:highlight w:val="yellow"/>
        </w:rPr>
        <w:t>“all things?”</w:t>
      </w:r>
      <w:r w:rsidRPr="00245CC4">
        <w:rPr>
          <w:highlight w:val="yellow"/>
        </w:rPr>
        <w:t xml:space="preserve"> </w:t>
      </w:r>
      <w:r>
        <w:t>(including proper worship) – (</w:t>
      </w:r>
      <w:r w:rsidRPr="00245CC4">
        <w:rPr>
          <w:b/>
          <w:bCs/>
          <w:highlight w:val="yellow"/>
        </w:rPr>
        <w:t>vv. 15-16)</w:t>
      </w:r>
      <w:r w:rsidRPr="00245CC4">
        <w:rPr>
          <w:highlight w:val="yellow"/>
        </w:rPr>
        <w:t xml:space="preserve"> </w:t>
      </w:r>
      <w:r>
        <w:t>– one who has accepted spiritual revelation, one who has the mind of Christ.</w:t>
      </w:r>
    </w:p>
    <w:p w14:paraId="2E79BFF7" w14:textId="18B2A151" w:rsidR="007455AA" w:rsidRDefault="003E5854" w:rsidP="003E5854">
      <w:pPr>
        <w:pStyle w:val="ListParagraph"/>
        <w:numPr>
          <w:ilvl w:val="1"/>
          <w:numId w:val="5"/>
        </w:numPr>
        <w:spacing w:after="0"/>
      </w:pPr>
      <w:r w:rsidRPr="00245CC4">
        <w:rPr>
          <w:b/>
          <w:bCs/>
          <w:highlight w:val="yellow"/>
        </w:rPr>
        <w:t>Hebrews 8:4-5</w:t>
      </w:r>
      <w:r w:rsidRPr="00245CC4">
        <w:rPr>
          <w:highlight w:val="yellow"/>
        </w:rPr>
        <w:t xml:space="preserve"> </w:t>
      </w:r>
      <w:r>
        <w:t xml:space="preserve">– </w:t>
      </w:r>
      <w:r w:rsidR="00245CC4">
        <w:t>Moses was “divinely instructed” concerning the patter of the tabernacle.</w:t>
      </w:r>
    </w:p>
    <w:p w14:paraId="0AAB8D57" w14:textId="214BC9B4" w:rsidR="00245CC4" w:rsidRDefault="00245CC4" w:rsidP="00245CC4">
      <w:pPr>
        <w:pStyle w:val="ListParagraph"/>
        <w:numPr>
          <w:ilvl w:val="2"/>
          <w:numId w:val="5"/>
        </w:numPr>
        <w:spacing w:after="0"/>
      </w:pPr>
      <w:r w:rsidRPr="00245CC4">
        <w:rPr>
          <w:b/>
          <w:bCs/>
          <w:i/>
          <w:iCs/>
          <w:highlight w:val="yellow"/>
        </w:rPr>
        <w:t>“</w:t>
      </w:r>
      <w:proofErr w:type="gramStart"/>
      <w:r w:rsidRPr="00245CC4">
        <w:rPr>
          <w:b/>
          <w:bCs/>
          <w:i/>
          <w:iCs/>
          <w:highlight w:val="yellow"/>
        </w:rPr>
        <w:t>divinely</w:t>
      </w:r>
      <w:proofErr w:type="gramEnd"/>
      <w:r w:rsidRPr="00245CC4">
        <w:rPr>
          <w:b/>
          <w:bCs/>
          <w:i/>
          <w:iCs/>
          <w:highlight w:val="yellow"/>
        </w:rPr>
        <w:t xml:space="preserve"> instructed”</w:t>
      </w:r>
      <w:r w:rsidRPr="00245CC4">
        <w:rPr>
          <w:highlight w:val="yellow"/>
        </w:rPr>
        <w:t xml:space="preserve"> </w:t>
      </w:r>
      <w:r>
        <w:t>– pertains to spiritual revelation, or revelation from above.</w:t>
      </w:r>
    </w:p>
    <w:p w14:paraId="6E7ABB7C" w14:textId="4C910EDC" w:rsidR="00245CC4" w:rsidRDefault="00245CC4" w:rsidP="00245CC4">
      <w:pPr>
        <w:pStyle w:val="ListParagraph"/>
        <w:numPr>
          <w:ilvl w:val="2"/>
          <w:numId w:val="5"/>
        </w:numPr>
        <w:spacing w:after="0"/>
      </w:pPr>
      <w:r>
        <w:t xml:space="preserve">There was a pattern – </w:t>
      </w:r>
      <w:r w:rsidRPr="00245CC4">
        <w:rPr>
          <w:b/>
          <w:bCs/>
          <w:i/>
          <w:iCs/>
          <w:highlight w:val="yellow"/>
        </w:rPr>
        <w:t>“make all things according to the pattern shown you”</w:t>
      </w:r>
      <w:r>
        <w:t xml:space="preserve"> – a divine pattern, from above.</w:t>
      </w:r>
    </w:p>
    <w:p w14:paraId="6CF84D90" w14:textId="77EA0861" w:rsidR="00245CC4" w:rsidRDefault="00245CC4" w:rsidP="00245CC4">
      <w:pPr>
        <w:pStyle w:val="ListParagraph"/>
        <w:numPr>
          <w:ilvl w:val="2"/>
          <w:numId w:val="5"/>
        </w:numPr>
        <w:spacing w:after="0"/>
      </w:pPr>
      <w:r>
        <w:t xml:space="preserve">The pattern was a </w:t>
      </w:r>
      <w:r w:rsidRPr="00245CC4">
        <w:rPr>
          <w:b/>
          <w:bCs/>
          <w:i/>
          <w:iCs/>
          <w:highlight w:val="yellow"/>
        </w:rPr>
        <w:t>“copy and shadow of the heavenly things”</w:t>
      </w:r>
      <w:r>
        <w:t xml:space="preserve"> – i.e. heavenly reality, spiritual reality, is only known by the pattern revealed.</w:t>
      </w:r>
    </w:p>
    <w:p w14:paraId="71FA23C3" w14:textId="47BF542C" w:rsidR="00245CC4" w:rsidRDefault="00245CC4" w:rsidP="00245CC4">
      <w:pPr>
        <w:pStyle w:val="ListParagraph"/>
        <w:numPr>
          <w:ilvl w:val="2"/>
          <w:numId w:val="5"/>
        </w:numPr>
        <w:spacing w:after="0"/>
      </w:pPr>
      <w:r>
        <w:t>How can I worship the God of heaven in the way He seeks? How can I be a true worshiper of the God of heaven who is Spirit? BY HOLDING FAST TO THE PATTERN.</w:t>
      </w:r>
    </w:p>
    <w:p w14:paraId="5CDB17F2" w14:textId="3559DC95" w:rsidR="003E5854" w:rsidRDefault="003E5854" w:rsidP="003E5854">
      <w:pPr>
        <w:pStyle w:val="ListParagraph"/>
        <w:numPr>
          <w:ilvl w:val="1"/>
          <w:numId w:val="5"/>
        </w:numPr>
        <w:spacing w:after="0"/>
      </w:pPr>
      <w:r w:rsidRPr="00245CC4">
        <w:rPr>
          <w:b/>
          <w:bCs/>
          <w:highlight w:val="yellow"/>
        </w:rPr>
        <w:lastRenderedPageBreak/>
        <w:t>Colossians 3:1-4, 17</w:t>
      </w:r>
      <w:r w:rsidR="00245CC4" w:rsidRPr="00245CC4">
        <w:rPr>
          <w:highlight w:val="yellow"/>
        </w:rPr>
        <w:t xml:space="preserve"> </w:t>
      </w:r>
      <w:r w:rsidR="00245CC4">
        <w:t>– Jesus is at the right hand of the Father above reigning as King, and our minds are set on Him above as we do all things in His name, by His authority – THIS IS A PARTICIPATION IN THE PATTERN OF WHAT CHRIST REVEALS FOR THE HEAVENLY THINGS.</w:t>
      </w:r>
    </w:p>
    <w:p w14:paraId="0C370C93" w14:textId="13974ED6" w:rsidR="00245CC4" w:rsidRPr="00A22324" w:rsidRDefault="00245CC4" w:rsidP="00245CC4">
      <w:pPr>
        <w:spacing w:after="0"/>
        <w:rPr>
          <w:b/>
          <w:bCs/>
        </w:rPr>
      </w:pPr>
      <w:r w:rsidRPr="00A22324">
        <w:rPr>
          <w:b/>
          <w:bCs/>
        </w:rPr>
        <w:t>Conclusion</w:t>
      </w:r>
    </w:p>
    <w:p w14:paraId="6807645E" w14:textId="697C645C" w:rsidR="00245CC4" w:rsidRDefault="00A22324" w:rsidP="00245CC4">
      <w:pPr>
        <w:pStyle w:val="ListParagraph"/>
        <w:numPr>
          <w:ilvl w:val="0"/>
          <w:numId w:val="6"/>
        </w:numPr>
        <w:spacing w:after="0"/>
      </w:pPr>
      <w:r>
        <w:t>God has clearly revealed Himself, and His will for our lives.</w:t>
      </w:r>
    </w:p>
    <w:p w14:paraId="2D6EABC3" w14:textId="03CF85C3" w:rsidR="00A22324" w:rsidRDefault="00A22324" w:rsidP="00245CC4">
      <w:pPr>
        <w:pStyle w:val="ListParagraph"/>
        <w:numPr>
          <w:ilvl w:val="0"/>
          <w:numId w:val="6"/>
        </w:numPr>
        <w:spacing w:after="0"/>
      </w:pPr>
      <w:r>
        <w:t>Within that will is His expressed desire for our worship to Him.</w:t>
      </w:r>
    </w:p>
    <w:p w14:paraId="591DF329" w14:textId="411FA0E2" w:rsidR="00A22324" w:rsidRDefault="00A22324" w:rsidP="00245CC4">
      <w:pPr>
        <w:pStyle w:val="ListParagraph"/>
        <w:numPr>
          <w:ilvl w:val="0"/>
          <w:numId w:val="6"/>
        </w:numPr>
        <w:spacing w:after="0"/>
      </w:pPr>
      <w:r>
        <w:t xml:space="preserve">Worship is about </w:t>
      </w:r>
      <w:proofErr w:type="gramStart"/>
      <w:r>
        <w:t>God, and</w:t>
      </w:r>
      <w:proofErr w:type="gramEnd"/>
      <w:r>
        <w:t xml:space="preserve"> must adhere to His prescribed pattern of </w:t>
      </w:r>
      <w:r w:rsidRPr="00A22324">
        <w:rPr>
          <w:b/>
          <w:bCs/>
          <w:i/>
          <w:iCs/>
          <w:highlight w:val="yellow"/>
        </w:rPr>
        <w:t>“spirit and truth.”</w:t>
      </w:r>
    </w:p>
    <w:sectPr w:rsidR="00A22324"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5779D" w14:textId="77777777" w:rsidR="003F5DAE" w:rsidRDefault="003F5DAE" w:rsidP="0067124B">
      <w:pPr>
        <w:spacing w:after="0" w:line="240" w:lineRule="auto"/>
      </w:pPr>
      <w:r>
        <w:separator/>
      </w:r>
    </w:p>
  </w:endnote>
  <w:endnote w:type="continuationSeparator" w:id="0">
    <w:p w14:paraId="408C22EF" w14:textId="77777777" w:rsidR="003F5DAE" w:rsidRDefault="003F5DAE" w:rsidP="0067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8841896"/>
      <w:docPartObj>
        <w:docPartGallery w:val="Page Numbers (Bottom of Page)"/>
        <w:docPartUnique/>
      </w:docPartObj>
    </w:sdtPr>
    <w:sdtContent>
      <w:p w14:paraId="53123BD1" w14:textId="3F8ABF71" w:rsidR="0067124B" w:rsidRDefault="0067124B" w:rsidP="00CB7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9350BCC" w14:textId="77777777" w:rsidR="0067124B" w:rsidRDefault="0067124B" w:rsidP="006712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3274478"/>
      <w:docPartObj>
        <w:docPartGallery w:val="Page Numbers (Bottom of Page)"/>
        <w:docPartUnique/>
      </w:docPartObj>
    </w:sdtPr>
    <w:sdtContent>
      <w:p w14:paraId="118F3926" w14:textId="5AAB24AD" w:rsidR="0067124B" w:rsidRDefault="0067124B" w:rsidP="00CB7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4A042E" w14:textId="77777777" w:rsidR="0067124B" w:rsidRDefault="0067124B" w:rsidP="006712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1EAF" w14:textId="77777777" w:rsidR="003F5DAE" w:rsidRDefault="003F5DAE" w:rsidP="0067124B">
      <w:pPr>
        <w:spacing w:after="0" w:line="240" w:lineRule="auto"/>
      </w:pPr>
      <w:r>
        <w:separator/>
      </w:r>
    </w:p>
  </w:footnote>
  <w:footnote w:type="continuationSeparator" w:id="0">
    <w:p w14:paraId="4DFEF556" w14:textId="77777777" w:rsidR="003F5DAE" w:rsidRDefault="003F5DAE" w:rsidP="0067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3FBE" w14:textId="15348B2D" w:rsidR="0067124B" w:rsidRDefault="0067124B" w:rsidP="0067124B">
    <w:pPr>
      <w:pStyle w:val="Header"/>
      <w:jc w:val="right"/>
    </w:pPr>
    <w:r>
      <w:t>True Worshipers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785"/>
    <w:multiLevelType w:val="hybridMultilevel"/>
    <w:tmpl w:val="C6809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6183"/>
    <w:multiLevelType w:val="hybridMultilevel"/>
    <w:tmpl w:val="2EE6B3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640719"/>
    <w:multiLevelType w:val="hybridMultilevel"/>
    <w:tmpl w:val="410825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013353"/>
    <w:multiLevelType w:val="hybridMultilevel"/>
    <w:tmpl w:val="436E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35764"/>
    <w:multiLevelType w:val="hybridMultilevel"/>
    <w:tmpl w:val="410825C4"/>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CEE3D1F"/>
    <w:multiLevelType w:val="hybridMultilevel"/>
    <w:tmpl w:val="2C6E0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224307">
    <w:abstractNumId w:val="3"/>
  </w:num>
  <w:num w:numId="2" w16cid:durableId="632323357">
    <w:abstractNumId w:val="0"/>
  </w:num>
  <w:num w:numId="3" w16cid:durableId="1430658833">
    <w:abstractNumId w:val="1"/>
  </w:num>
  <w:num w:numId="4" w16cid:durableId="342898875">
    <w:abstractNumId w:val="2"/>
  </w:num>
  <w:num w:numId="5" w16cid:durableId="1804033361">
    <w:abstractNumId w:val="4"/>
  </w:num>
  <w:num w:numId="6" w16cid:durableId="1403681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B"/>
    <w:rsid w:val="000915BB"/>
    <w:rsid w:val="000967C8"/>
    <w:rsid w:val="000B0A25"/>
    <w:rsid w:val="000E5918"/>
    <w:rsid w:val="000F633B"/>
    <w:rsid w:val="001066A9"/>
    <w:rsid w:val="00126624"/>
    <w:rsid w:val="00127B6E"/>
    <w:rsid w:val="00136F35"/>
    <w:rsid w:val="00175FEB"/>
    <w:rsid w:val="00221242"/>
    <w:rsid w:val="00242805"/>
    <w:rsid w:val="00245CC4"/>
    <w:rsid w:val="00264DE0"/>
    <w:rsid w:val="002C1116"/>
    <w:rsid w:val="002E6D25"/>
    <w:rsid w:val="0032770B"/>
    <w:rsid w:val="00346EC1"/>
    <w:rsid w:val="00350924"/>
    <w:rsid w:val="00374D49"/>
    <w:rsid w:val="003E5854"/>
    <w:rsid w:val="003F5DAE"/>
    <w:rsid w:val="00475421"/>
    <w:rsid w:val="004860D4"/>
    <w:rsid w:val="00486EDB"/>
    <w:rsid w:val="00495CBD"/>
    <w:rsid w:val="004C3E0E"/>
    <w:rsid w:val="004D1820"/>
    <w:rsid w:val="004D504C"/>
    <w:rsid w:val="004E049F"/>
    <w:rsid w:val="004F5282"/>
    <w:rsid w:val="0054239B"/>
    <w:rsid w:val="005C06B2"/>
    <w:rsid w:val="005F4D69"/>
    <w:rsid w:val="00612107"/>
    <w:rsid w:val="00627BF9"/>
    <w:rsid w:val="0067124B"/>
    <w:rsid w:val="006C0CD5"/>
    <w:rsid w:val="0074032A"/>
    <w:rsid w:val="007455AA"/>
    <w:rsid w:val="0079129D"/>
    <w:rsid w:val="007A3568"/>
    <w:rsid w:val="007B610A"/>
    <w:rsid w:val="007B7AE5"/>
    <w:rsid w:val="007D5243"/>
    <w:rsid w:val="00860C75"/>
    <w:rsid w:val="00890880"/>
    <w:rsid w:val="008A1AD7"/>
    <w:rsid w:val="008C2F7D"/>
    <w:rsid w:val="008F2289"/>
    <w:rsid w:val="0093340F"/>
    <w:rsid w:val="00987220"/>
    <w:rsid w:val="009E289C"/>
    <w:rsid w:val="009F1E10"/>
    <w:rsid w:val="00A1675F"/>
    <w:rsid w:val="00A22324"/>
    <w:rsid w:val="00A42DCB"/>
    <w:rsid w:val="00A74BB9"/>
    <w:rsid w:val="00A75664"/>
    <w:rsid w:val="00B15FBA"/>
    <w:rsid w:val="00B82367"/>
    <w:rsid w:val="00BE41EF"/>
    <w:rsid w:val="00C559B2"/>
    <w:rsid w:val="00CB7F62"/>
    <w:rsid w:val="00CD482A"/>
    <w:rsid w:val="00D7606A"/>
    <w:rsid w:val="00DB564B"/>
    <w:rsid w:val="00E07A89"/>
    <w:rsid w:val="00E129F6"/>
    <w:rsid w:val="00ED0186"/>
    <w:rsid w:val="00EF2048"/>
    <w:rsid w:val="00F313E5"/>
    <w:rsid w:val="00F63524"/>
    <w:rsid w:val="00F84C65"/>
    <w:rsid w:val="00FE24F2"/>
    <w:rsid w:val="00FE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0C16"/>
  <w15:chartTrackingRefBased/>
  <w15:docId w15:val="{EC5366B5-DFB6-7940-86B8-48F8426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2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2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2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2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2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2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2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2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2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24B"/>
    <w:rPr>
      <w:rFonts w:eastAsiaTheme="majorEastAsia" w:cstheme="majorBidi"/>
      <w:color w:val="272727" w:themeColor="text1" w:themeTint="D8"/>
    </w:rPr>
  </w:style>
  <w:style w:type="paragraph" w:styleId="Title">
    <w:name w:val="Title"/>
    <w:basedOn w:val="Normal"/>
    <w:next w:val="Normal"/>
    <w:link w:val="TitleChar"/>
    <w:uiPriority w:val="10"/>
    <w:qFormat/>
    <w:rsid w:val="00671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24B"/>
    <w:pPr>
      <w:spacing w:before="160"/>
      <w:jc w:val="center"/>
    </w:pPr>
    <w:rPr>
      <w:i/>
      <w:iCs/>
      <w:color w:val="404040" w:themeColor="text1" w:themeTint="BF"/>
    </w:rPr>
  </w:style>
  <w:style w:type="character" w:customStyle="1" w:styleId="QuoteChar">
    <w:name w:val="Quote Char"/>
    <w:basedOn w:val="DefaultParagraphFont"/>
    <w:link w:val="Quote"/>
    <w:uiPriority w:val="29"/>
    <w:rsid w:val="0067124B"/>
    <w:rPr>
      <w:i/>
      <w:iCs/>
      <w:color w:val="404040" w:themeColor="text1" w:themeTint="BF"/>
    </w:rPr>
  </w:style>
  <w:style w:type="paragraph" w:styleId="ListParagraph">
    <w:name w:val="List Paragraph"/>
    <w:basedOn w:val="Normal"/>
    <w:uiPriority w:val="34"/>
    <w:qFormat/>
    <w:rsid w:val="0067124B"/>
    <w:pPr>
      <w:ind w:left="720"/>
      <w:contextualSpacing/>
    </w:pPr>
  </w:style>
  <w:style w:type="character" w:styleId="IntenseEmphasis">
    <w:name w:val="Intense Emphasis"/>
    <w:basedOn w:val="DefaultParagraphFont"/>
    <w:uiPriority w:val="21"/>
    <w:qFormat/>
    <w:rsid w:val="0067124B"/>
    <w:rPr>
      <w:i/>
      <w:iCs/>
      <w:color w:val="2F5496" w:themeColor="accent1" w:themeShade="BF"/>
    </w:rPr>
  </w:style>
  <w:style w:type="paragraph" w:styleId="IntenseQuote">
    <w:name w:val="Intense Quote"/>
    <w:basedOn w:val="Normal"/>
    <w:next w:val="Normal"/>
    <w:link w:val="IntenseQuoteChar"/>
    <w:uiPriority w:val="30"/>
    <w:qFormat/>
    <w:rsid w:val="0067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24B"/>
    <w:rPr>
      <w:i/>
      <w:iCs/>
      <w:color w:val="2F5496" w:themeColor="accent1" w:themeShade="BF"/>
    </w:rPr>
  </w:style>
  <w:style w:type="character" w:styleId="IntenseReference">
    <w:name w:val="Intense Reference"/>
    <w:basedOn w:val="DefaultParagraphFont"/>
    <w:uiPriority w:val="32"/>
    <w:qFormat/>
    <w:rsid w:val="0067124B"/>
    <w:rPr>
      <w:b/>
      <w:bCs/>
      <w:smallCaps/>
      <w:color w:val="2F5496" w:themeColor="accent1" w:themeShade="BF"/>
      <w:spacing w:val="5"/>
    </w:rPr>
  </w:style>
  <w:style w:type="paragraph" w:styleId="Header">
    <w:name w:val="header"/>
    <w:basedOn w:val="Normal"/>
    <w:link w:val="HeaderChar"/>
    <w:uiPriority w:val="99"/>
    <w:unhideWhenUsed/>
    <w:rsid w:val="0067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4B"/>
  </w:style>
  <w:style w:type="paragraph" w:styleId="Footer">
    <w:name w:val="footer"/>
    <w:basedOn w:val="Normal"/>
    <w:link w:val="FooterChar"/>
    <w:uiPriority w:val="99"/>
    <w:unhideWhenUsed/>
    <w:rsid w:val="0067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4B"/>
  </w:style>
  <w:style w:type="character" w:styleId="PageNumber">
    <w:name w:val="page number"/>
    <w:basedOn w:val="DefaultParagraphFont"/>
    <w:uiPriority w:val="99"/>
    <w:semiHidden/>
    <w:unhideWhenUsed/>
    <w:rsid w:val="0067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107</cp:revision>
  <dcterms:created xsi:type="dcterms:W3CDTF">2025-05-29T15:14:00Z</dcterms:created>
  <dcterms:modified xsi:type="dcterms:W3CDTF">2025-05-31T15:38:00Z</dcterms:modified>
</cp:coreProperties>
</file>