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BCF3" w14:textId="736ECA04" w:rsidR="007B7AE5" w:rsidRPr="003E1B0E" w:rsidRDefault="000A37C6" w:rsidP="003E1B0E">
      <w:pPr>
        <w:spacing w:after="0"/>
        <w:rPr>
          <w:b/>
          <w:bCs/>
          <w:sz w:val="32"/>
          <w:szCs w:val="32"/>
        </w:rPr>
      </w:pPr>
      <w:r w:rsidRPr="003E1B0E">
        <w:rPr>
          <w:b/>
          <w:bCs/>
          <w:sz w:val="32"/>
          <w:szCs w:val="32"/>
        </w:rPr>
        <w:t>The Transformative Power of Thanksgiving</w:t>
      </w:r>
    </w:p>
    <w:p w14:paraId="15BA7B7D" w14:textId="659ED179" w:rsidR="000A37C6" w:rsidRPr="003E1B0E" w:rsidRDefault="000A37C6" w:rsidP="003E1B0E">
      <w:pPr>
        <w:spacing w:after="0"/>
        <w:rPr>
          <w:i/>
          <w:iCs/>
          <w:sz w:val="28"/>
          <w:szCs w:val="28"/>
        </w:rPr>
      </w:pPr>
      <w:r w:rsidRPr="003E1B0E">
        <w:rPr>
          <w:i/>
          <w:iCs/>
          <w:sz w:val="28"/>
          <w:szCs w:val="28"/>
        </w:rPr>
        <w:t>1 Thessalonians 5:</w:t>
      </w:r>
      <w:r w:rsidR="003E1B0E" w:rsidRPr="003E1B0E">
        <w:rPr>
          <w:i/>
          <w:iCs/>
          <w:sz w:val="28"/>
          <w:szCs w:val="28"/>
        </w:rPr>
        <w:t>16-18</w:t>
      </w:r>
    </w:p>
    <w:p w14:paraId="0890C191" w14:textId="54131423" w:rsidR="003E1B0E" w:rsidRPr="003E1B0E" w:rsidRDefault="003E1B0E" w:rsidP="003E1B0E">
      <w:pPr>
        <w:spacing w:after="0"/>
        <w:rPr>
          <w:b/>
          <w:bCs/>
        </w:rPr>
      </w:pPr>
      <w:r w:rsidRPr="003E1B0E">
        <w:rPr>
          <w:b/>
          <w:bCs/>
        </w:rPr>
        <w:t>Introduction</w:t>
      </w:r>
    </w:p>
    <w:p w14:paraId="1348EB17" w14:textId="3018B756" w:rsidR="003E1B0E" w:rsidRDefault="00EA5586" w:rsidP="00EA5586">
      <w:pPr>
        <w:pStyle w:val="ListParagraph"/>
        <w:numPr>
          <w:ilvl w:val="0"/>
          <w:numId w:val="1"/>
        </w:numPr>
        <w:spacing w:after="0"/>
      </w:pPr>
      <w:r>
        <w:t xml:space="preserve">God commands that we give thanks in all things – </w:t>
      </w:r>
      <w:r w:rsidRPr="00EA5586">
        <w:rPr>
          <w:b/>
          <w:bCs/>
          <w:highlight w:val="yellow"/>
        </w:rPr>
        <w:t>1 Thessalonians 5:18</w:t>
      </w:r>
      <w:r>
        <w:t xml:space="preserve"> – </w:t>
      </w:r>
      <w:r w:rsidRPr="00EA5586">
        <w:rPr>
          <w:b/>
          <w:bCs/>
          <w:i/>
          <w:iCs/>
          <w:highlight w:val="yellow"/>
        </w:rPr>
        <w:t>“</w:t>
      </w:r>
      <w:r w:rsidRPr="00EA5586">
        <w:rPr>
          <w:b/>
          <w:bCs/>
          <w:i/>
          <w:iCs/>
          <w:highlight w:val="yellow"/>
        </w:rPr>
        <w:t>in all circumstances</w:t>
      </w:r>
      <w:r w:rsidRPr="00EA5586">
        <w:rPr>
          <w:b/>
          <w:bCs/>
          <w:i/>
          <w:iCs/>
          <w:highlight w:val="yellow"/>
        </w:rPr>
        <w:t>” (ESV)</w:t>
      </w:r>
      <w:r>
        <w:t>.</w:t>
      </w:r>
    </w:p>
    <w:p w14:paraId="4C7C8308" w14:textId="0A16442D" w:rsidR="00EA5586" w:rsidRDefault="00EA5586" w:rsidP="00EA5586">
      <w:pPr>
        <w:pStyle w:val="ListParagraph"/>
        <w:numPr>
          <w:ilvl w:val="0"/>
          <w:numId w:val="1"/>
        </w:numPr>
        <w:spacing w:after="0"/>
      </w:pPr>
      <w:r>
        <w:t>Thanksgiving is a fundamental part of the Christian’s life. However, it is not a mere byproduct of life in Christ, but is a transformative tool used by God for the sake of His people.</w:t>
      </w:r>
    </w:p>
    <w:p w14:paraId="6B27E788" w14:textId="043572C2" w:rsidR="00EA5586" w:rsidRDefault="00EA5586" w:rsidP="00EA5586">
      <w:pPr>
        <w:pStyle w:val="ListParagraph"/>
        <w:numPr>
          <w:ilvl w:val="0"/>
          <w:numId w:val="1"/>
        </w:numPr>
        <w:spacing w:after="0"/>
      </w:pPr>
      <w:r>
        <w:t>Thanksgiving is transformative.</w:t>
      </w:r>
    </w:p>
    <w:p w14:paraId="2DD286DA" w14:textId="0BB36475" w:rsidR="003E1B0E" w:rsidRDefault="00E73D4D" w:rsidP="003E1B0E">
      <w:pPr>
        <w:pStyle w:val="ListParagraph"/>
        <w:numPr>
          <w:ilvl w:val="0"/>
          <w:numId w:val="2"/>
        </w:numPr>
        <w:spacing w:after="0"/>
      </w:pPr>
      <w:r>
        <w:t>God and Gratitude</w:t>
      </w:r>
    </w:p>
    <w:p w14:paraId="50D60833" w14:textId="3AE7A425" w:rsidR="00912908" w:rsidRDefault="00912908" w:rsidP="00912908">
      <w:pPr>
        <w:pStyle w:val="ListParagraph"/>
        <w:numPr>
          <w:ilvl w:val="0"/>
          <w:numId w:val="4"/>
        </w:numPr>
        <w:spacing w:after="0"/>
      </w:pPr>
      <w:r w:rsidRPr="00EE6047">
        <w:rPr>
          <w:b/>
          <w:bCs/>
          <w:highlight w:val="yellow"/>
        </w:rPr>
        <w:t>Psalm 50</w:t>
      </w:r>
      <w:r w:rsidRPr="00EE6047">
        <w:rPr>
          <w:highlight w:val="yellow"/>
        </w:rPr>
        <w:t xml:space="preserve"> </w:t>
      </w:r>
      <w:r>
        <w:t>breaks the mold of prayers or songs offered toward God and contains a message spoken by God to mankind, focus given specifically to Israel.</w:t>
      </w:r>
    </w:p>
    <w:p w14:paraId="4D58DE13" w14:textId="5648AD84" w:rsidR="00912908" w:rsidRDefault="00EC4A8B" w:rsidP="00912908">
      <w:pPr>
        <w:pStyle w:val="ListParagraph"/>
        <w:numPr>
          <w:ilvl w:val="1"/>
          <w:numId w:val="4"/>
        </w:numPr>
        <w:spacing w:after="0"/>
      </w:pPr>
      <w:r>
        <w:t>A call to judgment – (</w:t>
      </w:r>
      <w:r w:rsidRPr="00EE6047">
        <w:rPr>
          <w:b/>
          <w:bCs/>
          <w:highlight w:val="yellow"/>
        </w:rPr>
        <w:t>vv. 4-6</w:t>
      </w:r>
      <w:r>
        <w:t xml:space="preserve">) – judging His </w:t>
      </w:r>
      <w:r w:rsidR="00EE6047">
        <w:t>people</w:t>
      </w:r>
      <w:r>
        <w:t>.</w:t>
      </w:r>
    </w:p>
    <w:p w14:paraId="610575DF" w14:textId="6F6EFBDB" w:rsidR="00EC4A8B" w:rsidRDefault="00EC4A8B" w:rsidP="00EC4A8B">
      <w:pPr>
        <w:pStyle w:val="ListParagraph"/>
        <w:numPr>
          <w:ilvl w:val="2"/>
          <w:numId w:val="4"/>
        </w:numPr>
        <w:spacing w:after="0"/>
      </w:pPr>
      <w:r>
        <w:t>(</w:t>
      </w:r>
      <w:r w:rsidRPr="00EE6047">
        <w:rPr>
          <w:b/>
          <w:bCs/>
          <w:highlight w:val="yellow"/>
        </w:rPr>
        <w:t>v.</w:t>
      </w:r>
      <w:r w:rsidRPr="00EE6047">
        <w:rPr>
          <w:highlight w:val="yellow"/>
        </w:rPr>
        <w:t xml:space="preserve"> </w:t>
      </w:r>
      <w:r w:rsidRPr="00EE6047">
        <w:rPr>
          <w:b/>
          <w:bCs/>
          <w:highlight w:val="yellow"/>
        </w:rPr>
        <w:t>5</w:t>
      </w:r>
      <w:r>
        <w:t>) – those who made a covenant with Him.</w:t>
      </w:r>
    </w:p>
    <w:p w14:paraId="7AF382D3" w14:textId="14E396F5" w:rsidR="00EC4A8B" w:rsidRDefault="00EC4A8B" w:rsidP="00EC4A8B">
      <w:pPr>
        <w:pStyle w:val="ListParagraph"/>
        <w:numPr>
          <w:ilvl w:val="2"/>
          <w:numId w:val="4"/>
        </w:numPr>
        <w:spacing w:after="0"/>
      </w:pPr>
      <w:r>
        <w:t xml:space="preserve">Covenant – </w:t>
      </w:r>
      <w:r w:rsidRPr="00EE6047">
        <w:rPr>
          <w:b/>
          <w:bCs/>
          <w:highlight w:val="yellow"/>
        </w:rPr>
        <w:t>Exodus 19:3-6</w:t>
      </w:r>
      <w:r w:rsidRPr="00EE6047">
        <w:rPr>
          <w:highlight w:val="yellow"/>
        </w:rPr>
        <w:t xml:space="preserve"> </w:t>
      </w:r>
      <w:r>
        <w:t>– demonstrating their dependence on God, and His blessings toward them, albeit conditional.</w:t>
      </w:r>
    </w:p>
    <w:p w14:paraId="426CDD02" w14:textId="6E50D0D7" w:rsidR="00EC4A8B" w:rsidRDefault="00EC4A8B" w:rsidP="00EC4A8B">
      <w:pPr>
        <w:pStyle w:val="ListParagraph"/>
        <w:numPr>
          <w:ilvl w:val="2"/>
          <w:numId w:val="4"/>
        </w:numPr>
        <w:spacing w:after="0"/>
      </w:pPr>
      <w:r>
        <w:t xml:space="preserve">By sacrifice – </w:t>
      </w:r>
      <w:r w:rsidRPr="00EE6047">
        <w:rPr>
          <w:b/>
          <w:bCs/>
          <w:highlight w:val="yellow"/>
        </w:rPr>
        <w:t>Exodus 24:5-8</w:t>
      </w:r>
      <w:r w:rsidRPr="00EE6047">
        <w:rPr>
          <w:highlight w:val="yellow"/>
        </w:rPr>
        <w:t xml:space="preserve"> </w:t>
      </w:r>
      <w:r>
        <w:t>– inauguration, purification, remission involved in the covenant. (Ongoing sacrifices within covenant.)</w:t>
      </w:r>
    </w:p>
    <w:p w14:paraId="28748977" w14:textId="54C463D4" w:rsidR="00EC4A8B" w:rsidRDefault="00EC4A8B" w:rsidP="00EC4A8B">
      <w:pPr>
        <w:pStyle w:val="ListParagraph"/>
        <w:numPr>
          <w:ilvl w:val="1"/>
          <w:numId w:val="4"/>
        </w:numPr>
        <w:spacing w:after="0"/>
      </w:pPr>
      <w:r>
        <w:t>A correct understanding of the sacrifices – (</w:t>
      </w:r>
      <w:r w:rsidRPr="00EE6047">
        <w:rPr>
          <w:b/>
          <w:bCs/>
          <w:highlight w:val="yellow"/>
        </w:rPr>
        <w:t>vv. 8-15</w:t>
      </w:r>
      <w:r>
        <w:t>)</w:t>
      </w:r>
    </w:p>
    <w:p w14:paraId="02E33B71" w14:textId="75727305" w:rsidR="00EC4A8B" w:rsidRDefault="00EC4A8B" w:rsidP="00EC4A8B">
      <w:pPr>
        <w:pStyle w:val="ListParagraph"/>
        <w:numPr>
          <w:ilvl w:val="2"/>
          <w:numId w:val="4"/>
        </w:numPr>
        <w:spacing w:after="0"/>
      </w:pPr>
      <w:r w:rsidRPr="00EE6047">
        <w:rPr>
          <w:b/>
          <w:bCs/>
          <w:highlight w:val="yellow"/>
        </w:rPr>
        <w:t>(vv. 8-13</w:t>
      </w:r>
      <w:r>
        <w:t xml:space="preserve">) – God does not need these sacrifices – they do nothing for Him, and if He had </w:t>
      </w:r>
      <w:proofErr w:type="gramStart"/>
      <w:r w:rsidR="00625D42">
        <w:t>need</w:t>
      </w:r>
      <w:proofErr w:type="gramEnd"/>
      <w:r w:rsidR="00625D42">
        <w:t xml:space="preserve"> </w:t>
      </w:r>
      <w:r>
        <w:t>He would provide it for Himself from His own resources.</w:t>
      </w:r>
    </w:p>
    <w:p w14:paraId="33A60F43" w14:textId="15D58609" w:rsidR="00EC4A8B" w:rsidRDefault="00EC4A8B" w:rsidP="00EC4A8B">
      <w:pPr>
        <w:pStyle w:val="ListParagraph"/>
        <w:numPr>
          <w:ilvl w:val="2"/>
          <w:numId w:val="4"/>
        </w:numPr>
        <w:spacing w:after="0"/>
      </w:pPr>
      <w:r w:rsidRPr="00EE6047">
        <w:rPr>
          <w:b/>
          <w:bCs/>
          <w:highlight w:val="yellow"/>
        </w:rPr>
        <w:t>(vv. 14-15)</w:t>
      </w:r>
      <w:r w:rsidRPr="00EE6047">
        <w:rPr>
          <w:highlight w:val="yellow"/>
        </w:rPr>
        <w:t xml:space="preserve"> </w:t>
      </w:r>
      <w:r>
        <w:t>– the sacrifices are about the people’s dependence on God.</w:t>
      </w:r>
    </w:p>
    <w:p w14:paraId="723E3D3F" w14:textId="40B32D3F" w:rsidR="006F36AF" w:rsidRDefault="006F36AF" w:rsidP="006F36AF">
      <w:pPr>
        <w:pStyle w:val="ListParagraph"/>
        <w:numPr>
          <w:ilvl w:val="3"/>
          <w:numId w:val="4"/>
        </w:numPr>
        <w:spacing w:after="0"/>
      </w:pPr>
      <w:r>
        <w:t xml:space="preserve">Offer – </w:t>
      </w:r>
      <w:proofErr w:type="spellStart"/>
      <w:r w:rsidRPr="00EE6047">
        <w:rPr>
          <w:i/>
          <w:iCs/>
        </w:rPr>
        <w:t>zâḇah</w:t>
      </w:r>
      <w:proofErr w:type="spellEnd"/>
      <w:r w:rsidRPr="00EE6047">
        <w:rPr>
          <w:i/>
          <w:iCs/>
        </w:rPr>
        <w:t>̣</w:t>
      </w:r>
      <w:r w:rsidRPr="006F36AF">
        <w:t>; to slaughter an animal (usually in sacrifice)</w:t>
      </w:r>
      <w:r>
        <w:t xml:space="preserve"> (STRONG)</w:t>
      </w:r>
    </w:p>
    <w:p w14:paraId="699AC2F0" w14:textId="641B6299" w:rsidR="006F36AF" w:rsidRPr="00EE6047" w:rsidRDefault="006F36AF" w:rsidP="006F36AF">
      <w:pPr>
        <w:pStyle w:val="ListParagraph"/>
        <w:numPr>
          <w:ilvl w:val="4"/>
          <w:numId w:val="4"/>
        </w:numPr>
        <w:spacing w:after="0"/>
        <w:rPr>
          <w:b/>
          <w:bCs/>
          <w:i/>
          <w:iCs/>
        </w:rPr>
      </w:pPr>
      <w:r w:rsidRPr="00EE6047">
        <w:rPr>
          <w:b/>
          <w:bCs/>
          <w:i/>
          <w:iCs/>
          <w:highlight w:val="yellow"/>
        </w:rPr>
        <w:t>“</w:t>
      </w:r>
      <w:r w:rsidRPr="00EE6047">
        <w:rPr>
          <w:b/>
          <w:bCs/>
          <w:i/>
          <w:iCs/>
          <w:highlight w:val="yellow"/>
        </w:rPr>
        <w:t>Offer to God a sacrifice of thanksgiving</w:t>
      </w:r>
      <w:r w:rsidRPr="00EE6047">
        <w:rPr>
          <w:b/>
          <w:bCs/>
          <w:i/>
          <w:iCs/>
          <w:highlight w:val="yellow"/>
        </w:rPr>
        <w:t>” (NASB)</w:t>
      </w:r>
    </w:p>
    <w:p w14:paraId="38F59613" w14:textId="56705500" w:rsidR="006F36AF" w:rsidRDefault="006F36AF" w:rsidP="006F36AF">
      <w:pPr>
        <w:pStyle w:val="ListParagraph"/>
        <w:numPr>
          <w:ilvl w:val="4"/>
          <w:numId w:val="4"/>
        </w:numPr>
        <w:spacing w:after="0"/>
      </w:pPr>
      <w:r>
        <w:t>Such is a reciprocation, but not in reflection of mutual need, but gratitude for what God alone can provide.</w:t>
      </w:r>
    </w:p>
    <w:p w14:paraId="364BD46B" w14:textId="0ED54FCA" w:rsidR="00EE6047" w:rsidRDefault="00EE6047" w:rsidP="006F36AF">
      <w:pPr>
        <w:pStyle w:val="ListParagraph"/>
        <w:numPr>
          <w:ilvl w:val="4"/>
          <w:numId w:val="4"/>
        </w:numPr>
        <w:spacing w:after="0"/>
      </w:pPr>
      <w:r>
        <w:t xml:space="preserve">The sacrifices devoid of this sacrifice are </w:t>
      </w:r>
      <w:r w:rsidR="0033439A">
        <w:t>meaningless and</w:t>
      </w:r>
      <w:r>
        <w:t xml:space="preserve"> show a perverse spirit.</w:t>
      </w:r>
    </w:p>
    <w:p w14:paraId="2AD437F8" w14:textId="659B7913" w:rsidR="006F36AF" w:rsidRDefault="006F36AF" w:rsidP="006F36AF">
      <w:pPr>
        <w:pStyle w:val="ListParagraph"/>
        <w:numPr>
          <w:ilvl w:val="3"/>
          <w:numId w:val="4"/>
        </w:numPr>
        <w:spacing w:after="0"/>
      </w:pPr>
      <w:r>
        <w:t xml:space="preserve">Pay vows – </w:t>
      </w:r>
      <w:r w:rsidRPr="00EE6047">
        <w:rPr>
          <w:b/>
          <w:bCs/>
          <w:i/>
          <w:iCs/>
          <w:highlight w:val="yellow"/>
        </w:rPr>
        <w:t>“</w:t>
      </w:r>
      <w:r w:rsidRPr="00EE6047">
        <w:rPr>
          <w:b/>
          <w:bCs/>
          <w:i/>
          <w:iCs/>
          <w:highlight w:val="yellow"/>
        </w:rPr>
        <w:t>All that the LORD has spoken we will do!”</w:t>
      </w:r>
      <w:r w:rsidRPr="00EE6047">
        <w:rPr>
          <w:b/>
          <w:bCs/>
          <w:i/>
          <w:iCs/>
          <w:highlight w:val="yellow"/>
        </w:rPr>
        <w:t xml:space="preserve"> (Exodus 19:8)</w:t>
      </w:r>
    </w:p>
    <w:p w14:paraId="1C454376" w14:textId="6272BB59" w:rsidR="006F36AF" w:rsidRDefault="006F36AF" w:rsidP="006F36AF">
      <w:pPr>
        <w:pStyle w:val="ListParagraph"/>
        <w:numPr>
          <w:ilvl w:val="4"/>
          <w:numId w:val="4"/>
        </w:numPr>
        <w:spacing w:after="0"/>
      </w:pPr>
      <w:r>
        <w:t>Also, a reciprocation, not serving God’s needs, but responding with faithfulness to the One who provides.</w:t>
      </w:r>
    </w:p>
    <w:p w14:paraId="683FBA96" w14:textId="6E2641FF" w:rsidR="006F36AF" w:rsidRDefault="006F36AF" w:rsidP="006F36AF">
      <w:pPr>
        <w:pStyle w:val="ListParagraph"/>
        <w:numPr>
          <w:ilvl w:val="4"/>
          <w:numId w:val="4"/>
        </w:numPr>
        <w:spacing w:after="0"/>
      </w:pPr>
      <w:r>
        <w:lastRenderedPageBreak/>
        <w:t xml:space="preserve">Requirements – </w:t>
      </w:r>
      <w:r w:rsidRPr="00EE6047">
        <w:rPr>
          <w:b/>
          <w:bCs/>
          <w:i/>
          <w:iCs/>
          <w:highlight w:val="yellow"/>
        </w:rPr>
        <w:t>“</w:t>
      </w:r>
      <w:r w:rsidRPr="00EE6047">
        <w:rPr>
          <w:b/>
          <w:bCs/>
          <w:i/>
          <w:iCs/>
          <w:highlight w:val="yellow"/>
        </w:rPr>
        <w:t>for our good always, that He might preserve us alive, as it is this day.</w:t>
      </w:r>
      <w:r w:rsidRPr="00EE6047">
        <w:rPr>
          <w:b/>
          <w:bCs/>
          <w:i/>
          <w:iCs/>
          <w:highlight w:val="yellow"/>
        </w:rPr>
        <w:t>” (Deuteronomy 6:24)</w:t>
      </w:r>
    </w:p>
    <w:p w14:paraId="4D0BB0B8" w14:textId="163C612A" w:rsidR="006F36AF" w:rsidRDefault="006F36AF" w:rsidP="006F36AF">
      <w:pPr>
        <w:pStyle w:val="ListParagraph"/>
        <w:numPr>
          <w:ilvl w:val="3"/>
          <w:numId w:val="4"/>
        </w:numPr>
        <w:spacing w:after="0"/>
      </w:pPr>
      <w:r>
        <w:t>Call upon Him (</w:t>
      </w:r>
      <w:r w:rsidRPr="00EE6047">
        <w:rPr>
          <w:b/>
          <w:bCs/>
          <w:highlight w:val="yellow"/>
        </w:rPr>
        <w:t>v. 15)</w:t>
      </w:r>
      <w:r w:rsidRPr="00EE6047">
        <w:rPr>
          <w:highlight w:val="yellow"/>
        </w:rPr>
        <w:t xml:space="preserve"> </w:t>
      </w:r>
      <w:r>
        <w:t xml:space="preserve">– in </w:t>
      </w:r>
      <w:r w:rsidR="002F720E">
        <w:t>the acknowledgement and expression of dependence on God there is the exaltation of Him.</w:t>
      </w:r>
    </w:p>
    <w:p w14:paraId="29E27751" w14:textId="4EEEAEC5" w:rsidR="002F720E" w:rsidRDefault="002F720E" w:rsidP="002F720E">
      <w:pPr>
        <w:pStyle w:val="ListParagraph"/>
        <w:numPr>
          <w:ilvl w:val="0"/>
          <w:numId w:val="4"/>
        </w:numPr>
        <w:spacing w:after="0"/>
      </w:pPr>
      <w:r>
        <w:t xml:space="preserve">Giving thanks to God does not reflect any need on God’s </w:t>
      </w:r>
      <w:r w:rsidR="00EE6047">
        <w:t>part but</w:t>
      </w:r>
      <w:r>
        <w:t xml:space="preserve"> shows man’s dependence on God. It speaks to the fellowship we were created for – our greatest need is God Hi</w:t>
      </w:r>
      <w:r w:rsidR="003B157F">
        <w:t>m</w:t>
      </w:r>
      <w:r>
        <w:t>self, and</w:t>
      </w:r>
      <w:r w:rsidR="00EE6047">
        <w:t xml:space="preserve"> thanksgiving to Him demonstrates such.</w:t>
      </w:r>
    </w:p>
    <w:p w14:paraId="28228BC1" w14:textId="6F8CD202" w:rsidR="003E1B0E" w:rsidRDefault="006B416D" w:rsidP="003E1B0E">
      <w:pPr>
        <w:pStyle w:val="ListParagraph"/>
        <w:numPr>
          <w:ilvl w:val="0"/>
          <w:numId w:val="2"/>
        </w:numPr>
        <w:spacing w:after="0"/>
      </w:pPr>
      <w:proofErr w:type="gramStart"/>
      <w:r>
        <w:t>Man</w:t>
      </w:r>
      <w:proofErr w:type="gramEnd"/>
      <w:r>
        <w:t xml:space="preserve"> and Ingratitude</w:t>
      </w:r>
    </w:p>
    <w:p w14:paraId="36656C9B" w14:textId="3C16C60B" w:rsidR="00EE6047" w:rsidRDefault="00EE6047" w:rsidP="00EE6047">
      <w:pPr>
        <w:pStyle w:val="ListParagraph"/>
        <w:numPr>
          <w:ilvl w:val="0"/>
          <w:numId w:val="5"/>
        </w:numPr>
        <w:spacing w:after="0"/>
      </w:pPr>
      <w:r>
        <w:t>Ingratitude is characteristic of the unfaithful and rebellious.</w:t>
      </w:r>
    </w:p>
    <w:p w14:paraId="13FC9E07" w14:textId="6312F60F" w:rsidR="00EE6047" w:rsidRDefault="00EE6047" w:rsidP="003B157F">
      <w:pPr>
        <w:pStyle w:val="ListParagraph"/>
        <w:numPr>
          <w:ilvl w:val="1"/>
          <w:numId w:val="5"/>
        </w:numPr>
        <w:spacing w:after="0"/>
      </w:pPr>
      <w:r w:rsidRPr="00E00070">
        <w:rPr>
          <w:b/>
          <w:bCs/>
          <w:highlight w:val="yellow"/>
        </w:rPr>
        <w:t>Romans 1:18, 21-23</w:t>
      </w:r>
      <w:r>
        <w:t xml:space="preserve"> – not thankful, profess wisdom, claim independence. (</w:t>
      </w:r>
      <w:proofErr w:type="gramStart"/>
      <w:r>
        <w:t>So</w:t>
      </w:r>
      <w:proofErr w:type="gramEnd"/>
      <w:r>
        <w:t xml:space="preserve"> God gave them over to themselves</w:t>
      </w:r>
      <w:r w:rsidR="003B157F">
        <w:t xml:space="preserve"> – should show how much they need Him and His ways.)</w:t>
      </w:r>
    </w:p>
    <w:p w14:paraId="03D62083" w14:textId="6A3BC6EB" w:rsidR="003B157F" w:rsidRDefault="003B157F" w:rsidP="003B157F">
      <w:pPr>
        <w:pStyle w:val="ListParagraph"/>
        <w:numPr>
          <w:ilvl w:val="1"/>
          <w:numId w:val="5"/>
        </w:numPr>
        <w:spacing w:after="0"/>
      </w:pPr>
      <w:r w:rsidRPr="00E00070">
        <w:rPr>
          <w:b/>
          <w:bCs/>
          <w:highlight w:val="yellow"/>
        </w:rPr>
        <w:t>Ephesians 5:3-4</w:t>
      </w:r>
      <w:r>
        <w:t xml:space="preserve"> – </w:t>
      </w:r>
      <w:r w:rsidRPr="00E00070">
        <w:rPr>
          <w:b/>
          <w:bCs/>
          <w:i/>
          <w:iCs/>
          <w:highlight w:val="yellow"/>
        </w:rPr>
        <w:t>“giving of thanks”</w:t>
      </w:r>
      <w:r>
        <w:t xml:space="preserve"> is set as the opposite of all the vices listed – they manifest a self-centered, discontented spirit.</w:t>
      </w:r>
    </w:p>
    <w:p w14:paraId="6851E58C" w14:textId="367BD02E" w:rsidR="003B157F" w:rsidRDefault="003B157F" w:rsidP="003B157F">
      <w:pPr>
        <w:pStyle w:val="ListParagraph"/>
        <w:numPr>
          <w:ilvl w:val="1"/>
          <w:numId w:val="5"/>
        </w:numPr>
        <w:spacing w:after="0"/>
      </w:pPr>
      <w:r w:rsidRPr="00E00070">
        <w:rPr>
          <w:b/>
          <w:bCs/>
          <w:highlight w:val="yellow"/>
        </w:rPr>
        <w:t>Psalm 50:16-22</w:t>
      </w:r>
      <w:r w:rsidRPr="00E00070">
        <w:rPr>
          <w:highlight w:val="yellow"/>
        </w:rPr>
        <w:t xml:space="preserve"> </w:t>
      </w:r>
      <w:r>
        <w:t xml:space="preserve">– unfaithfulness to God in keeping the covenant </w:t>
      </w:r>
      <w:r w:rsidRPr="00E00070">
        <w:rPr>
          <w:b/>
          <w:bCs/>
          <w:highlight w:val="yellow"/>
        </w:rPr>
        <w:t>(v. 5)</w:t>
      </w:r>
      <w:r w:rsidRPr="00E00070">
        <w:rPr>
          <w:highlight w:val="yellow"/>
        </w:rPr>
        <w:t xml:space="preserve"> </w:t>
      </w:r>
      <w:r>
        <w:t>is a demonstration of forgetting God – the opposite of thanksgiving (</w:t>
      </w:r>
      <w:r w:rsidRPr="00E00070">
        <w:rPr>
          <w:b/>
          <w:bCs/>
          <w:highlight w:val="yellow"/>
        </w:rPr>
        <w:t>v. 14</w:t>
      </w:r>
      <w:r>
        <w:t>) – remembering what God has done for you, which is the whole basis of the covenant.</w:t>
      </w:r>
    </w:p>
    <w:p w14:paraId="3E4B5447" w14:textId="1C058CDD" w:rsidR="003B157F" w:rsidRDefault="003B157F" w:rsidP="003B157F">
      <w:pPr>
        <w:pStyle w:val="ListParagraph"/>
        <w:numPr>
          <w:ilvl w:val="0"/>
          <w:numId w:val="5"/>
        </w:numPr>
        <w:spacing w:after="0"/>
      </w:pPr>
      <w:r>
        <w:t xml:space="preserve">Negligence in thanksgiving to God is a </w:t>
      </w:r>
      <w:r w:rsidR="00E00070">
        <w:t xml:space="preserve">major </w:t>
      </w:r>
      <w:r>
        <w:t xml:space="preserve">break in the foundation of that relationship which will result in the </w:t>
      </w:r>
      <w:r w:rsidR="00E00070">
        <w:t>destruction</w:t>
      </w:r>
      <w:r>
        <w:t xml:space="preserve"> of it.</w:t>
      </w:r>
    </w:p>
    <w:p w14:paraId="6232076D" w14:textId="012BF7D6" w:rsidR="000628A3" w:rsidRDefault="00E00070" w:rsidP="003B157F">
      <w:pPr>
        <w:pStyle w:val="ListParagraph"/>
        <w:numPr>
          <w:ilvl w:val="0"/>
          <w:numId w:val="5"/>
        </w:numPr>
        <w:spacing w:after="0"/>
      </w:pPr>
      <w:r>
        <w:t>Faithfulness in giving thanks to God dramatically transforms the one in fellowship with God as he draws ever nearer to Him.</w:t>
      </w:r>
    </w:p>
    <w:p w14:paraId="36D60981" w14:textId="580A1D5D" w:rsidR="006B416D" w:rsidRDefault="006B416D" w:rsidP="003E1B0E">
      <w:pPr>
        <w:pStyle w:val="ListParagraph"/>
        <w:numPr>
          <w:ilvl w:val="0"/>
          <w:numId w:val="2"/>
        </w:numPr>
        <w:spacing w:after="0"/>
      </w:pPr>
      <w:r>
        <w:t>The Transformative Power of Thanksgiving</w:t>
      </w:r>
    </w:p>
    <w:p w14:paraId="5BE006BA" w14:textId="39218145" w:rsidR="00B86D64" w:rsidRDefault="00B86D64" w:rsidP="00630233">
      <w:pPr>
        <w:pStyle w:val="ListParagraph"/>
        <w:numPr>
          <w:ilvl w:val="0"/>
          <w:numId w:val="3"/>
        </w:numPr>
        <w:spacing w:after="0"/>
      </w:pPr>
      <w:r>
        <w:t xml:space="preserve">It </w:t>
      </w:r>
      <w:r w:rsidR="0034402E">
        <w:t>Centers</w:t>
      </w:r>
      <w:r>
        <w:t xml:space="preserve"> Our Lives </w:t>
      </w:r>
      <w:r w:rsidR="0034402E">
        <w:t>on God</w:t>
      </w:r>
    </w:p>
    <w:p w14:paraId="69EB5824" w14:textId="6EE03947" w:rsidR="00281D73" w:rsidRDefault="007E2D46" w:rsidP="00281D73">
      <w:pPr>
        <w:pStyle w:val="ListParagraph"/>
        <w:numPr>
          <w:ilvl w:val="1"/>
          <w:numId w:val="3"/>
        </w:numPr>
        <w:spacing w:after="0"/>
      </w:pPr>
      <w:r>
        <w:t xml:space="preserve">Everything good comes from Him – </w:t>
      </w:r>
      <w:r w:rsidRPr="009D0AE3">
        <w:rPr>
          <w:b/>
          <w:bCs/>
          <w:highlight w:val="yellow"/>
        </w:rPr>
        <w:t>James 1:18</w:t>
      </w:r>
    </w:p>
    <w:p w14:paraId="0F8B14F3" w14:textId="5773971C" w:rsidR="007E2D46" w:rsidRDefault="004121C2" w:rsidP="004121C2">
      <w:pPr>
        <w:pStyle w:val="ListParagraph"/>
        <w:numPr>
          <w:ilvl w:val="2"/>
          <w:numId w:val="3"/>
        </w:numPr>
        <w:spacing w:after="0"/>
      </w:pPr>
      <w:r>
        <w:t xml:space="preserve">The good things are a witness to Him – </w:t>
      </w:r>
      <w:r w:rsidRPr="009D0AE3">
        <w:rPr>
          <w:b/>
          <w:bCs/>
          <w:highlight w:val="yellow"/>
        </w:rPr>
        <w:t>Acts 14:17</w:t>
      </w:r>
    </w:p>
    <w:p w14:paraId="218DEC67" w14:textId="440FB88B" w:rsidR="004121C2" w:rsidRDefault="004121C2" w:rsidP="004121C2">
      <w:pPr>
        <w:pStyle w:val="ListParagraph"/>
        <w:numPr>
          <w:ilvl w:val="2"/>
          <w:numId w:val="3"/>
        </w:numPr>
        <w:spacing w:after="0"/>
      </w:pPr>
      <w:r>
        <w:t xml:space="preserve">His goodness leads to repentance – </w:t>
      </w:r>
      <w:r w:rsidRPr="009D0AE3">
        <w:rPr>
          <w:b/>
          <w:bCs/>
          <w:highlight w:val="yellow"/>
        </w:rPr>
        <w:t>Romans 2:4</w:t>
      </w:r>
      <w:r w:rsidRPr="009D0AE3">
        <w:rPr>
          <w:highlight w:val="yellow"/>
        </w:rPr>
        <w:t xml:space="preserve"> </w:t>
      </w:r>
      <w:r>
        <w:t>– turning away from sin and back to Him.</w:t>
      </w:r>
    </w:p>
    <w:p w14:paraId="4A001B6A" w14:textId="66AC615F" w:rsidR="004121C2" w:rsidRDefault="004121C2" w:rsidP="004121C2">
      <w:pPr>
        <w:pStyle w:val="ListParagraph"/>
        <w:numPr>
          <w:ilvl w:val="1"/>
          <w:numId w:val="3"/>
        </w:numPr>
        <w:spacing w:after="0"/>
      </w:pPr>
      <w:r>
        <w:t xml:space="preserve">Thanksgiving is </w:t>
      </w:r>
      <w:r w:rsidR="00BF4EFD">
        <w:t xml:space="preserve">the proper result of remembrance – </w:t>
      </w:r>
      <w:r w:rsidR="00BF4EFD" w:rsidRPr="009D0AE3">
        <w:rPr>
          <w:b/>
          <w:bCs/>
          <w:highlight w:val="yellow"/>
        </w:rPr>
        <w:t>Psalm 136:1-3</w:t>
      </w:r>
      <w:r w:rsidR="00BF4EFD" w:rsidRPr="009D0AE3">
        <w:rPr>
          <w:highlight w:val="yellow"/>
        </w:rPr>
        <w:t xml:space="preserve"> </w:t>
      </w:r>
      <w:r w:rsidR="00BF4EFD">
        <w:t>– Psalm of thanksgiving in reflection of past exhibitions of God’s mercy.</w:t>
      </w:r>
    </w:p>
    <w:p w14:paraId="3EDEB3AC" w14:textId="2DFFF4C2" w:rsidR="00BF4EFD" w:rsidRDefault="00BF4EFD" w:rsidP="00BF4EFD">
      <w:pPr>
        <w:pStyle w:val="ListParagraph"/>
        <w:numPr>
          <w:ilvl w:val="2"/>
          <w:numId w:val="3"/>
        </w:numPr>
        <w:spacing w:after="0"/>
      </w:pPr>
      <w:r w:rsidRPr="009D0AE3">
        <w:rPr>
          <w:b/>
          <w:bCs/>
          <w:highlight w:val="yellow"/>
        </w:rPr>
        <w:t>(vv. 4-9)</w:t>
      </w:r>
      <w:r w:rsidRPr="009D0AE3">
        <w:rPr>
          <w:highlight w:val="yellow"/>
        </w:rPr>
        <w:t xml:space="preserve"> </w:t>
      </w:r>
      <w:r>
        <w:t>– creation.</w:t>
      </w:r>
    </w:p>
    <w:p w14:paraId="53A722E6" w14:textId="5AB0E49B" w:rsidR="00BF4EFD" w:rsidRDefault="00BF4EFD" w:rsidP="00BF4EFD">
      <w:pPr>
        <w:pStyle w:val="ListParagraph"/>
        <w:numPr>
          <w:ilvl w:val="2"/>
          <w:numId w:val="3"/>
        </w:numPr>
        <w:spacing w:after="0"/>
      </w:pPr>
      <w:r w:rsidRPr="009D0AE3">
        <w:rPr>
          <w:b/>
          <w:bCs/>
          <w:highlight w:val="yellow"/>
        </w:rPr>
        <w:t>(vv. 10-15)</w:t>
      </w:r>
      <w:r w:rsidRPr="009D0AE3">
        <w:rPr>
          <w:highlight w:val="yellow"/>
        </w:rPr>
        <w:t xml:space="preserve"> </w:t>
      </w:r>
      <w:r>
        <w:t>– exodus.</w:t>
      </w:r>
    </w:p>
    <w:p w14:paraId="3EA70596" w14:textId="4B216395" w:rsidR="00BF4EFD" w:rsidRDefault="00BF4EFD" w:rsidP="00BF4EFD">
      <w:pPr>
        <w:pStyle w:val="ListParagraph"/>
        <w:numPr>
          <w:ilvl w:val="2"/>
          <w:numId w:val="3"/>
        </w:numPr>
        <w:spacing w:after="0"/>
      </w:pPr>
      <w:r w:rsidRPr="009D0AE3">
        <w:rPr>
          <w:b/>
          <w:bCs/>
          <w:highlight w:val="yellow"/>
        </w:rPr>
        <w:t>(v. 16)</w:t>
      </w:r>
      <w:r w:rsidRPr="009D0AE3">
        <w:rPr>
          <w:highlight w:val="yellow"/>
        </w:rPr>
        <w:t xml:space="preserve"> </w:t>
      </w:r>
      <w:r>
        <w:t>– provision in wilderness.</w:t>
      </w:r>
    </w:p>
    <w:p w14:paraId="2DC768DB" w14:textId="07A23E61" w:rsidR="00BF4EFD" w:rsidRDefault="00BF4EFD" w:rsidP="00BF4EFD">
      <w:pPr>
        <w:pStyle w:val="ListParagraph"/>
        <w:numPr>
          <w:ilvl w:val="2"/>
          <w:numId w:val="3"/>
        </w:numPr>
        <w:spacing w:after="0"/>
      </w:pPr>
      <w:r w:rsidRPr="009D0AE3">
        <w:rPr>
          <w:b/>
          <w:bCs/>
          <w:highlight w:val="yellow"/>
        </w:rPr>
        <w:t>(vv. 17-22)</w:t>
      </w:r>
      <w:r w:rsidRPr="009D0AE3">
        <w:rPr>
          <w:highlight w:val="yellow"/>
        </w:rPr>
        <w:t xml:space="preserve"> </w:t>
      </w:r>
      <w:r>
        <w:t>– conquest of Canaan land.</w:t>
      </w:r>
    </w:p>
    <w:p w14:paraId="08C44525" w14:textId="6AD00BFC" w:rsidR="00BF4EFD" w:rsidRDefault="00BF4EFD" w:rsidP="00BF4EFD">
      <w:pPr>
        <w:pStyle w:val="ListParagraph"/>
        <w:numPr>
          <w:ilvl w:val="2"/>
          <w:numId w:val="3"/>
        </w:numPr>
        <w:spacing w:after="0"/>
      </w:pPr>
      <w:r w:rsidRPr="009D0AE3">
        <w:rPr>
          <w:b/>
          <w:bCs/>
          <w:highlight w:val="yellow"/>
        </w:rPr>
        <w:t>(vv. 23-25)</w:t>
      </w:r>
      <w:r w:rsidRPr="009D0AE3">
        <w:rPr>
          <w:highlight w:val="yellow"/>
        </w:rPr>
        <w:t xml:space="preserve"> </w:t>
      </w:r>
      <w:r>
        <w:t>– general help for the lowly, weak, and needy.</w:t>
      </w:r>
    </w:p>
    <w:p w14:paraId="2CAB780A" w14:textId="49AD9C54" w:rsidR="00BF4EFD" w:rsidRDefault="00BF4EFD" w:rsidP="00BF4EFD">
      <w:pPr>
        <w:pStyle w:val="ListParagraph"/>
        <w:numPr>
          <w:ilvl w:val="1"/>
          <w:numId w:val="3"/>
        </w:numPr>
        <w:spacing w:after="0"/>
      </w:pPr>
      <w:r>
        <w:lastRenderedPageBreak/>
        <w:t xml:space="preserve">Even the godless are thankful for things – </w:t>
      </w:r>
      <w:r w:rsidRPr="009D0AE3">
        <w:rPr>
          <w:b/>
          <w:bCs/>
          <w:highlight w:val="yellow"/>
        </w:rPr>
        <w:t>Matthew 5:45</w:t>
      </w:r>
      <w:r w:rsidRPr="009D0AE3">
        <w:rPr>
          <w:highlight w:val="yellow"/>
        </w:rPr>
        <w:t xml:space="preserve"> </w:t>
      </w:r>
      <w:r>
        <w:t>– makes sun rise on evil, sends rain on unjust.</w:t>
      </w:r>
    </w:p>
    <w:p w14:paraId="229EEA4D" w14:textId="1FFF6B7F" w:rsidR="00BF4EFD" w:rsidRDefault="00BF4EFD" w:rsidP="00BF4EFD">
      <w:pPr>
        <w:pStyle w:val="ListParagraph"/>
        <w:numPr>
          <w:ilvl w:val="2"/>
          <w:numId w:val="3"/>
        </w:numPr>
        <w:spacing w:after="0"/>
      </w:pPr>
      <w:r>
        <w:t>They stop short.</w:t>
      </w:r>
    </w:p>
    <w:p w14:paraId="36837655" w14:textId="2F45B720" w:rsidR="00BF4EFD" w:rsidRDefault="00BF4EFD" w:rsidP="00BF4EFD">
      <w:pPr>
        <w:pStyle w:val="ListParagraph"/>
        <w:numPr>
          <w:ilvl w:val="2"/>
          <w:numId w:val="3"/>
        </w:numPr>
        <w:spacing w:after="0"/>
      </w:pPr>
      <w:r>
        <w:t>Thanksgiving logically traces back to a source – the ultimate source for all that is good is God.</w:t>
      </w:r>
    </w:p>
    <w:p w14:paraId="2C78D6F1" w14:textId="7E93732D" w:rsidR="00BF4EFD" w:rsidRDefault="00BF4EFD" w:rsidP="00BF4EFD">
      <w:pPr>
        <w:pStyle w:val="ListParagraph"/>
        <w:numPr>
          <w:ilvl w:val="1"/>
          <w:numId w:val="3"/>
        </w:numPr>
        <w:spacing w:after="0"/>
      </w:pPr>
      <w:r>
        <w:t xml:space="preserve">The generic command for thanksgiving is indicative of its fundamental relation to a life lived before, and for God – </w:t>
      </w:r>
      <w:r w:rsidRPr="009D0AE3">
        <w:rPr>
          <w:b/>
          <w:bCs/>
          <w:highlight w:val="yellow"/>
        </w:rPr>
        <w:t>Colossians 3:15; 4:2; 1 Thessalonians 5:18</w:t>
      </w:r>
    </w:p>
    <w:p w14:paraId="6911A876" w14:textId="5C571EA9" w:rsidR="008C5DED" w:rsidRDefault="008C5DED" w:rsidP="008C5DED">
      <w:pPr>
        <w:pStyle w:val="ListParagraph"/>
        <w:numPr>
          <w:ilvl w:val="2"/>
          <w:numId w:val="3"/>
        </w:numPr>
        <w:spacing w:after="0"/>
      </w:pPr>
      <w:r>
        <w:t>Be thankful – for what? With thanksgiving – for what? In every (circumstance) give thanks – for what?</w:t>
      </w:r>
    </w:p>
    <w:p w14:paraId="73422C21" w14:textId="2F9AA29E" w:rsidR="009D0AE3" w:rsidRDefault="009D0AE3" w:rsidP="008C5DED">
      <w:pPr>
        <w:pStyle w:val="ListParagraph"/>
        <w:numPr>
          <w:ilvl w:val="2"/>
          <w:numId w:val="3"/>
        </w:numPr>
        <w:spacing w:after="0"/>
      </w:pPr>
      <w:r w:rsidRPr="009D0AE3">
        <w:rPr>
          <w:b/>
          <w:bCs/>
          <w:highlight w:val="yellow"/>
        </w:rPr>
        <w:t>Ephesians 5:20</w:t>
      </w:r>
      <w:r w:rsidRPr="009D0AE3">
        <w:rPr>
          <w:highlight w:val="yellow"/>
        </w:rPr>
        <w:t xml:space="preserve"> </w:t>
      </w:r>
      <w:r>
        <w:t>– for all things – to who? God the Father – thanksgiving is to be constant, for all things are from another, and that One is God.</w:t>
      </w:r>
    </w:p>
    <w:p w14:paraId="57234771" w14:textId="581A6D2B" w:rsidR="00630233" w:rsidRDefault="0034402E" w:rsidP="00630233">
      <w:pPr>
        <w:pStyle w:val="ListParagraph"/>
        <w:numPr>
          <w:ilvl w:val="0"/>
          <w:numId w:val="3"/>
        </w:numPr>
        <w:spacing w:after="0"/>
      </w:pPr>
      <w:r>
        <w:t xml:space="preserve">It Promotes Reflection </w:t>
      </w:r>
      <w:r w:rsidR="00F127D3">
        <w:t>on</w:t>
      </w:r>
      <w:r>
        <w:t xml:space="preserve"> </w:t>
      </w:r>
      <w:r w:rsidR="00F127D3">
        <w:t xml:space="preserve">God-Given </w:t>
      </w:r>
      <w:r>
        <w:t>Purpose</w:t>
      </w:r>
    </w:p>
    <w:p w14:paraId="35E28AD6" w14:textId="5BE145E6" w:rsidR="00F127D3" w:rsidRDefault="00F127D3" w:rsidP="00F127D3">
      <w:pPr>
        <w:pStyle w:val="ListParagraph"/>
        <w:numPr>
          <w:ilvl w:val="1"/>
          <w:numId w:val="3"/>
        </w:numPr>
        <w:spacing w:after="0"/>
      </w:pPr>
      <w:r>
        <w:t xml:space="preserve">Thanksgiving is most fundamentally related to the things that we need – </w:t>
      </w:r>
      <w:r w:rsidRPr="007B2704">
        <w:rPr>
          <w:b/>
          <w:bCs/>
          <w:highlight w:val="yellow"/>
        </w:rPr>
        <w:t xml:space="preserve">Matthew 6:25, 32 </w:t>
      </w:r>
      <w:r>
        <w:t>– He knows you need these things.</w:t>
      </w:r>
    </w:p>
    <w:p w14:paraId="7295322B" w14:textId="5E55EA4A" w:rsidR="00F127D3" w:rsidRDefault="00F127D3" w:rsidP="00F127D3">
      <w:pPr>
        <w:pStyle w:val="ListParagraph"/>
        <w:numPr>
          <w:ilvl w:val="2"/>
          <w:numId w:val="3"/>
        </w:numPr>
        <w:spacing w:after="0"/>
      </w:pPr>
      <w:r w:rsidRPr="007B2704">
        <w:rPr>
          <w:b/>
          <w:bCs/>
          <w:highlight w:val="yellow"/>
        </w:rPr>
        <w:t xml:space="preserve">(v. 33) </w:t>
      </w:r>
      <w:r>
        <w:t>– they will be added to you.</w:t>
      </w:r>
    </w:p>
    <w:p w14:paraId="16B1495F" w14:textId="1E34CEE2" w:rsidR="00F127D3" w:rsidRDefault="00F127D3" w:rsidP="00F127D3">
      <w:pPr>
        <w:pStyle w:val="ListParagraph"/>
        <w:numPr>
          <w:ilvl w:val="2"/>
          <w:numId w:val="3"/>
        </w:numPr>
        <w:spacing w:after="0"/>
      </w:pPr>
      <w:r>
        <w:t xml:space="preserve">The result should be thanksgiving – </w:t>
      </w:r>
      <w:r w:rsidRPr="007B2704">
        <w:rPr>
          <w:b/>
          <w:bCs/>
          <w:highlight w:val="yellow"/>
        </w:rPr>
        <w:t xml:space="preserve">1 Timothy 4:3-5 </w:t>
      </w:r>
      <w:r>
        <w:t>– part of its sanctification is God’s provision of it in His will, and the other is our appropriate partaking of it through the proper spirit, of thanksgiving in recognition of God.</w:t>
      </w:r>
    </w:p>
    <w:p w14:paraId="45416AB3" w14:textId="46DA5F6E" w:rsidR="00F127D3" w:rsidRDefault="00F127D3" w:rsidP="00F127D3">
      <w:pPr>
        <w:pStyle w:val="ListParagraph"/>
        <w:numPr>
          <w:ilvl w:val="1"/>
          <w:numId w:val="3"/>
        </w:numPr>
        <w:spacing w:after="0"/>
      </w:pPr>
      <w:r>
        <w:t xml:space="preserve">The necessities </w:t>
      </w:r>
      <w:r w:rsidR="0076418D">
        <w:t>of</w:t>
      </w:r>
      <w:r>
        <w:t xml:space="preserve"> life are not life itself – </w:t>
      </w:r>
      <w:r w:rsidRPr="007B2704">
        <w:rPr>
          <w:b/>
          <w:bCs/>
          <w:highlight w:val="yellow"/>
        </w:rPr>
        <w:t xml:space="preserve">Matthew 6:25, 33 </w:t>
      </w:r>
      <w:r>
        <w:t>– life is about God’s kingdom and righteousness. (</w:t>
      </w:r>
      <w:r w:rsidRPr="007B2704">
        <w:rPr>
          <w:b/>
          <w:bCs/>
          <w:highlight w:val="yellow"/>
        </w:rPr>
        <w:t xml:space="preserve">cf. Colossians 3:4 </w:t>
      </w:r>
      <w:r>
        <w:t>– Christ is our life)</w:t>
      </w:r>
    </w:p>
    <w:p w14:paraId="64DB05C1" w14:textId="4AB24695" w:rsidR="00F127D3" w:rsidRDefault="00F127D3" w:rsidP="00F127D3">
      <w:pPr>
        <w:pStyle w:val="ListParagraph"/>
        <w:numPr>
          <w:ilvl w:val="1"/>
          <w:numId w:val="3"/>
        </w:numPr>
        <w:spacing w:after="0"/>
      </w:pPr>
      <w:r>
        <w:t>Thanksgiving helps us reflect on this:</w:t>
      </w:r>
    </w:p>
    <w:p w14:paraId="2EA17B82" w14:textId="2F3AD47E" w:rsidR="00F127D3" w:rsidRDefault="00F127D3" w:rsidP="00F127D3">
      <w:pPr>
        <w:pStyle w:val="ListParagraph"/>
        <w:numPr>
          <w:ilvl w:val="2"/>
          <w:numId w:val="3"/>
        </w:numPr>
        <w:spacing w:after="0"/>
      </w:pPr>
      <w:r>
        <w:t xml:space="preserve">Thankful for food – </w:t>
      </w:r>
      <w:r w:rsidRPr="007B2704">
        <w:rPr>
          <w:b/>
          <w:bCs/>
          <w:highlight w:val="yellow"/>
        </w:rPr>
        <w:t>1 Timothy 4:3</w:t>
      </w:r>
      <w:r w:rsidR="0076418D" w:rsidRPr="007B2704">
        <w:rPr>
          <w:b/>
          <w:bCs/>
          <w:highlight w:val="yellow"/>
        </w:rPr>
        <w:t>; Matthew 15:36</w:t>
      </w:r>
      <w:r w:rsidR="0076418D">
        <w:t xml:space="preserve"> (Jesus, feeding 4k); </w:t>
      </w:r>
      <w:r w:rsidR="0076418D" w:rsidRPr="007B2704">
        <w:rPr>
          <w:b/>
          <w:bCs/>
          <w:highlight w:val="yellow"/>
        </w:rPr>
        <w:t>Acts 27:34-35</w:t>
      </w:r>
      <w:r w:rsidR="0076418D">
        <w:t xml:space="preserve"> (Paul in the Tempest); </w:t>
      </w:r>
      <w:r w:rsidR="0076418D" w:rsidRPr="007B2704">
        <w:rPr>
          <w:b/>
          <w:bCs/>
          <w:highlight w:val="yellow"/>
        </w:rPr>
        <w:t xml:space="preserve">Romans 14:6 </w:t>
      </w:r>
      <w:r w:rsidR="0076418D">
        <w:t>(eating to the Lord)</w:t>
      </w:r>
    </w:p>
    <w:p w14:paraId="59922DAF" w14:textId="2091D581" w:rsidR="0076418D" w:rsidRDefault="0076418D" w:rsidP="00F127D3">
      <w:pPr>
        <w:pStyle w:val="ListParagraph"/>
        <w:numPr>
          <w:ilvl w:val="2"/>
          <w:numId w:val="3"/>
        </w:numPr>
        <w:spacing w:after="0"/>
      </w:pPr>
      <w:r>
        <w:t xml:space="preserve">Why thankful? Food is necessary for the body – </w:t>
      </w:r>
      <w:r w:rsidRPr="007B2704">
        <w:rPr>
          <w:b/>
          <w:bCs/>
          <w:highlight w:val="yellow"/>
        </w:rPr>
        <w:t xml:space="preserve">1 Corinthians 6:12-13 </w:t>
      </w:r>
      <w:r>
        <w:t>– food for stomach, stomach for food – BODY FOR THE LORD. (</w:t>
      </w:r>
      <w:r w:rsidRPr="0033439A">
        <w:rPr>
          <w:b/>
          <w:bCs/>
          <w:highlight w:val="yellow"/>
        </w:rPr>
        <w:t>cf. Romans 6:13)</w:t>
      </w:r>
    </w:p>
    <w:p w14:paraId="40834C9B" w14:textId="6874CCAB" w:rsidR="0076418D" w:rsidRDefault="00574650" w:rsidP="0076418D">
      <w:pPr>
        <w:pStyle w:val="ListParagraph"/>
        <w:numPr>
          <w:ilvl w:val="1"/>
          <w:numId w:val="3"/>
        </w:numPr>
        <w:spacing w:after="0"/>
      </w:pPr>
      <w:r>
        <w:t xml:space="preserve">What we receive with thanksgiving is filled with divine purpose – </w:t>
      </w:r>
      <w:r w:rsidRPr="007B2704">
        <w:rPr>
          <w:b/>
          <w:bCs/>
          <w:highlight w:val="yellow"/>
        </w:rPr>
        <w:t xml:space="preserve">2 Corinthians 9:6-15 </w:t>
      </w:r>
      <w:r>
        <w:t>– concerning the collection of the needy saints in Jerusalem.</w:t>
      </w:r>
    </w:p>
    <w:p w14:paraId="219702DA" w14:textId="4C439DA1" w:rsidR="00574650" w:rsidRDefault="00574650" w:rsidP="00574650">
      <w:pPr>
        <w:pStyle w:val="ListParagraph"/>
        <w:numPr>
          <w:ilvl w:val="2"/>
          <w:numId w:val="3"/>
        </w:numPr>
        <w:spacing w:after="0"/>
      </w:pPr>
      <w:r w:rsidRPr="007B2704">
        <w:rPr>
          <w:b/>
          <w:bCs/>
          <w:highlight w:val="yellow"/>
        </w:rPr>
        <w:t xml:space="preserve">(vv. 6-7) </w:t>
      </w:r>
      <w:r>
        <w:t>– giving in the proper spirit.</w:t>
      </w:r>
    </w:p>
    <w:p w14:paraId="63198565" w14:textId="0DEF3DFA" w:rsidR="00574650" w:rsidRDefault="00574650" w:rsidP="00574650">
      <w:pPr>
        <w:pStyle w:val="ListParagraph"/>
        <w:numPr>
          <w:ilvl w:val="2"/>
          <w:numId w:val="3"/>
        </w:numPr>
        <w:spacing w:after="0"/>
      </w:pPr>
      <w:r w:rsidRPr="007B2704">
        <w:rPr>
          <w:b/>
          <w:bCs/>
          <w:highlight w:val="yellow"/>
        </w:rPr>
        <w:t xml:space="preserve">(vv. 8-11a) </w:t>
      </w:r>
      <w:r>
        <w:t xml:space="preserve">– God supplying as you give </w:t>
      </w:r>
      <w:proofErr w:type="gramStart"/>
      <w:r>
        <w:t>in order for</w:t>
      </w:r>
      <w:proofErr w:type="gramEnd"/>
      <w:r>
        <w:t xml:space="preserve"> you to give more, increasing fruits of righteousness (labor in His will).</w:t>
      </w:r>
    </w:p>
    <w:p w14:paraId="028CFADD" w14:textId="0DCC516C" w:rsidR="00574650" w:rsidRDefault="00574650" w:rsidP="00574650">
      <w:pPr>
        <w:pStyle w:val="ListParagraph"/>
        <w:numPr>
          <w:ilvl w:val="2"/>
          <w:numId w:val="3"/>
        </w:numPr>
        <w:spacing w:after="0"/>
      </w:pPr>
      <w:r>
        <w:t>(</w:t>
      </w:r>
      <w:r w:rsidRPr="007B2704">
        <w:rPr>
          <w:b/>
          <w:bCs/>
          <w:highlight w:val="yellow"/>
        </w:rPr>
        <w:t>vv. 11b-14</w:t>
      </w:r>
      <w:r>
        <w:t>) – the supplying of the needs of others causes their thanksgiving to God for what He has done in the</w:t>
      </w:r>
      <w:r w:rsidR="0033439A">
        <w:t xml:space="preserve"> givers</w:t>
      </w:r>
      <w:r>
        <w:t xml:space="preserve"> through </w:t>
      </w:r>
      <w:r>
        <w:lastRenderedPageBreak/>
        <w:t>the gospel, which resulted in them using the needs they were thankful for to supply the same for those who lacked.</w:t>
      </w:r>
    </w:p>
    <w:p w14:paraId="5DFEA011" w14:textId="54C61F74" w:rsidR="00574650" w:rsidRDefault="00574650" w:rsidP="00574650">
      <w:pPr>
        <w:pStyle w:val="ListParagraph"/>
        <w:numPr>
          <w:ilvl w:val="2"/>
          <w:numId w:val="3"/>
        </w:numPr>
        <w:spacing w:after="0"/>
      </w:pPr>
      <w:r>
        <w:t>(</w:t>
      </w:r>
      <w:r w:rsidRPr="007B2704">
        <w:rPr>
          <w:b/>
          <w:bCs/>
          <w:highlight w:val="yellow"/>
        </w:rPr>
        <w:t>v. 15</w:t>
      </w:r>
      <w:r>
        <w:t xml:space="preserve">) – Thanksgiving for the whole – </w:t>
      </w:r>
      <w:r w:rsidR="00934109">
        <w:t>ultimately, that redemption in Christ through the gospel gives purpose in serving His will, including understanding of ultimate purpose of blessings received by Him in thanksgiving – supplying the lack of others in the service of God.</w:t>
      </w:r>
    </w:p>
    <w:p w14:paraId="682A6BCD" w14:textId="37632601" w:rsidR="00934109" w:rsidRDefault="00934109" w:rsidP="00574650">
      <w:pPr>
        <w:pStyle w:val="ListParagraph"/>
        <w:numPr>
          <w:ilvl w:val="2"/>
          <w:numId w:val="3"/>
        </w:numPr>
        <w:spacing w:after="0"/>
      </w:pPr>
      <w:r>
        <w:t>Representative of the cycle of receiving from God, acknowledging God in thanksgiving, reciprocating in gratitude through service according to God’s will, resulting in others receiving from God through others, perpetuating the cycle of glory given to God.</w:t>
      </w:r>
    </w:p>
    <w:p w14:paraId="67470BF7" w14:textId="0F29B39E" w:rsidR="00934109" w:rsidRDefault="00934109" w:rsidP="00934109">
      <w:pPr>
        <w:pStyle w:val="ListParagraph"/>
        <w:numPr>
          <w:ilvl w:val="1"/>
          <w:numId w:val="3"/>
        </w:numPr>
        <w:spacing w:after="0"/>
      </w:pPr>
      <w:r>
        <w:t xml:space="preserve">Thanksgiving reflects on God who </w:t>
      </w:r>
      <w:r w:rsidR="007B2704">
        <w:t>gave but</w:t>
      </w:r>
      <w:r>
        <w:t xml:space="preserve"> further requires one to meditate on why He gave leading to the contemplation of purpose. This transforms the way we live</w:t>
      </w:r>
      <w:r w:rsidR="007B2704">
        <w:t xml:space="preserve"> and use what we have.</w:t>
      </w:r>
    </w:p>
    <w:p w14:paraId="75EC1EF6" w14:textId="0E2E05AB" w:rsidR="00630233" w:rsidRDefault="0034402E" w:rsidP="00630233">
      <w:pPr>
        <w:pStyle w:val="ListParagraph"/>
        <w:numPr>
          <w:ilvl w:val="0"/>
          <w:numId w:val="3"/>
        </w:numPr>
        <w:spacing w:after="0"/>
      </w:pPr>
      <w:r>
        <w:t>It Promotes Consideration of Others</w:t>
      </w:r>
    </w:p>
    <w:p w14:paraId="1DB49517" w14:textId="79FF14C1" w:rsidR="007B2704" w:rsidRDefault="007B2704" w:rsidP="007B2704">
      <w:pPr>
        <w:pStyle w:val="ListParagraph"/>
        <w:numPr>
          <w:ilvl w:val="1"/>
          <w:numId w:val="3"/>
        </w:numPr>
        <w:spacing w:after="0"/>
      </w:pPr>
      <w:r>
        <w:t>Thanksgiving reflects on the fact that God is the One who blesses, who gives. However, this is not done in a vacuum – i.e. there are mechanisms through which God blesses.</w:t>
      </w:r>
    </w:p>
    <w:p w14:paraId="3A88B809" w14:textId="13AF8579" w:rsidR="007B2704" w:rsidRDefault="007B2704" w:rsidP="007B2704">
      <w:pPr>
        <w:pStyle w:val="ListParagraph"/>
        <w:numPr>
          <w:ilvl w:val="1"/>
          <w:numId w:val="3"/>
        </w:numPr>
        <w:spacing w:after="0"/>
      </w:pPr>
      <w:r>
        <w:t xml:space="preserve">Prayer or verbal blessings are not sufficient alone, but should be followed with action – </w:t>
      </w:r>
      <w:r w:rsidRPr="00EA10E1">
        <w:rPr>
          <w:b/>
          <w:bCs/>
          <w:highlight w:val="yellow"/>
        </w:rPr>
        <w:t>James 2:15-16 (cf. 1 John 3:18)</w:t>
      </w:r>
    </w:p>
    <w:p w14:paraId="2FAB3451" w14:textId="14316E5F" w:rsidR="00295A84" w:rsidRDefault="00295A84" w:rsidP="00295A84">
      <w:pPr>
        <w:pStyle w:val="ListParagraph"/>
        <w:numPr>
          <w:ilvl w:val="2"/>
          <w:numId w:val="3"/>
        </w:numPr>
        <w:spacing w:after="0"/>
      </w:pPr>
      <w:r>
        <w:t>This does not take away from God’s involvement – He is still the source. (</w:t>
      </w:r>
      <w:r w:rsidRPr="00EA10E1">
        <w:rPr>
          <w:b/>
          <w:bCs/>
          <w:highlight w:val="yellow"/>
        </w:rPr>
        <w:t>cf. James 1:18</w:t>
      </w:r>
      <w:r>
        <w:t>)</w:t>
      </w:r>
    </w:p>
    <w:p w14:paraId="6074D5D2" w14:textId="69BAAB34" w:rsidR="00295A84" w:rsidRDefault="00295A84" w:rsidP="00295A84">
      <w:pPr>
        <w:pStyle w:val="ListParagraph"/>
        <w:numPr>
          <w:ilvl w:val="2"/>
          <w:numId w:val="3"/>
        </w:numPr>
        <w:spacing w:after="0"/>
      </w:pPr>
      <w:r>
        <w:t>However, the fact that another is involved leads to a recognition of them as well.</w:t>
      </w:r>
    </w:p>
    <w:p w14:paraId="6EF17F03" w14:textId="67F06DAD" w:rsidR="00295A84" w:rsidRDefault="00295A84" w:rsidP="00295A84">
      <w:pPr>
        <w:pStyle w:val="ListParagraph"/>
        <w:numPr>
          <w:ilvl w:val="1"/>
          <w:numId w:val="3"/>
        </w:numPr>
        <w:spacing w:after="0"/>
      </w:pPr>
      <w:r>
        <w:t xml:space="preserve">God could bless us with all things independent of any other person or thing, but He uses others for a reason – </w:t>
      </w:r>
      <w:r w:rsidRPr="00EA10E1">
        <w:rPr>
          <w:b/>
          <w:bCs/>
          <w:highlight w:val="yellow"/>
        </w:rPr>
        <w:t>2 Corinthians 9:</w:t>
      </w:r>
      <w:r w:rsidR="004856EC" w:rsidRPr="00EA10E1">
        <w:rPr>
          <w:b/>
          <w:bCs/>
          <w:highlight w:val="yellow"/>
        </w:rPr>
        <w:t>13-14</w:t>
      </w:r>
    </w:p>
    <w:p w14:paraId="2DA55DA6" w14:textId="13E56CF5" w:rsidR="004856EC" w:rsidRDefault="004856EC" w:rsidP="004856EC">
      <w:pPr>
        <w:pStyle w:val="ListParagraph"/>
        <w:numPr>
          <w:ilvl w:val="2"/>
          <w:numId w:val="3"/>
        </w:numPr>
        <w:spacing w:after="0"/>
      </w:pPr>
      <w:r>
        <w:t>He could have provided for the needy saints in Jerusalem in a way that excluded the Gentile saints.</w:t>
      </w:r>
    </w:p>
    <w:p w14:paraId="65E32BE5" w14:textId="2D2F966F" w:rsidR="004856EC" w:rsidRDefault="004856EC" w:rsidP="004856EC">
      <w:pPr>
        <w:pStyle w:val="ListParagraph"/>
        <w:numPr>
          <w:ilvl w:val="2"/>
          <w:numId w:val="3"/>
        </w:numPr>
        <w:spacing w:after="0"/>
      </w:pPr>
      <w:r>
        <w:t>He used the Gentile saints to bring the blessing</w:t>
      </w:r>
      <w:r w:rsidR="004E4E07">
        <w:t>s</w:t>
      </w:r>
      <w:r>
        <w:t xml:space="preserve"> of unity and fellowship between Jew and Gentile in Christ.</w:t>
      </w:r>
    </w:p>
    <w:p w14:paraId="666767B1" w14:textId="1FC73AC6" w:rsidR="004856EC" w:rsidRDefault="004856EC" w:rsidP="004856EC">
      <w:pPr>
        <w:pStyle w:val="ListParagraph"/>
        <w:numPr>
          <w:ilvl w:val="2"/>
          <w:numId w:val="3"/>
        </w:numPr>
        <w:spacing w:after="0"/>
      </w:pPr>
      <w:r>
        <w:t xml:space="preserve">He did the same thing with the spiritual blessings of the gospel to the Jews first – </w:t>
      </w:r>
      <w:r w:rsidRPr="00EA10E1">
        <w:rPr>
          <w:b/>
          <w:bCs/>
          <w:highlight w:val="yellow"/>
        </w:rPr>
        <w:t>Romans 15:27</w:t>
      </w:r>
      <w:r w:rsidR="004E4E07">
        <w:t xml:space="preserve"> (we’re blessed with the gospel to bless others with it, but we were blessed by God with it through others in the first place)</w:t>
      </w:r>
    </w:p>
    <w:p w14:paraId="00704BFD" w14:textId="398311CE" w:rsidR="00273742" w:rsidRDefault="00EA10E1" w:rsidP="004E4E07">
      <w:pPr>
        <w:pStyle w:val="ListParagraph"/>
        <w:numPr>
          <w:ilvl w:val="1"/>
          <w:numId w:val="3"/>
        </w:numPr>
        <w:spacing w:after="0"/>
      </w:pPr>
      <w:r>
        <w:t xml:space="preserve">Paul spoke of comfort provided by God in tribulation, and blessed/thanked Him for it – </w:t>
      </w:r>
      <w:r w:rsidRPr="00EA10E1">
        <w:rPr>
          <w:b/>
          <w:bCs/>
          <w:highlight w:val="yellow"/>
        </w:rPr>
        <w:t>2 Corinthians 1:3-4</w:t>
      </w:r>
    </w:p>
    <w:p w14:paraId="1143F5BB" w14:textId="027B9C8A" w:rsidR="00EA10E1" w:rsidRDefault="00EA10E1" w:rsidP="00EA10E1">
      <w:pPr>
        <w:pStyle w:val="ListParagraph"/>
        <w:numPr>
          <w:ilvl w:val="2"/>
          <w:numId w:val="3"/>
        </w:numPr>
        <w:spacing w:after="0"/>
      </w:pPr>
      <w:r>
        <w:t xml:space="preserve">Part of this came through others, to whom Paul gave thanks as well – </w:t>
      </w:r>
      <w:r w:rsidRPr="00EA10E1">
        <w:rPr>
          <w:b/>
          <w:bCs/>
          <w:highlight w:val="yellow"/>
        </w:rPr>
        <w:t>Romans 16:3-4</w:t>
      </w:r>
    </w:p>
    <w:p w14:paraId="01BEE40D" w14:textId="220014B7" w:rsidR="00EA10E1" w:rsidRDefault="00EA10E1" w:rsidP="00EA10E1">
      <w:pPr>
        <w:pStyle w:val="ListParagraph"/>
        <w:numPr>
          <w:ilvl w:val="2"/>
          <w:numId w:val="3"/>
        </w:numPr>
        <w:spacing w:after="0"/>
      </w:pPr>
      <w:r w:rsidRPr="00EA10E1">
        <w:rPr>
          <w:b/>
          <w:bCs/>
          <w:i/>
          <w:iCs/>
          <w:highlight w:val="yellow"/>
        </w:rPr>
        <w:lastRenderedPageBreak/>
        <w:t>“</w:t>
      </w:r>
      <w:proofErr w:type="gramStart"/>
      <w:r w:rsidRPr="00EA10E1">
        <w:rPr>
          <w:b/>
          <w:bCs/>
          <w:i/>
          <w:iCs/>
          <w:highlight w:val="yellow"/>
        </w:rPr>
        <w:t>but</w:t>
      </w:r>
      <w:proofErr w:type="gramEnd"/>
      <w:r w:rsidRPr="00EA10E1">
        <w:rPr>
          <w:b/>
          <w:bCs/>
          <w:i/>
          <w:iCs/>
          <w:highlight w:val="yellow"/>
        </w:rPr>
        <w:t xml:space="preserve"> </w:t>
      </w:r>
      <w:proofErr w:type="gramStart"/>
      <w:r w:rsidRPr="00EA10E1">
        <w:rPr>
          <w:b/>
          <w:bCs/>
          <w:i/>
          <w:iCs/>
          <w:highlight w:val="yellow"/>
        </w:rPr>
        <w:t>also</w:t>
      </w:r>
      <w:proofErr w:type="gramEnd"/>
      <w:r w:rsidRPr="00EA10E1">
        <w:rPr>
          <w:b/>
          <w:bCs/>
          <w:i/>
          <w:iCs/>
          <w:highlight w:val="yellow"/>
        </w:rPr>
        <w:t xml:space="preserve"> all the churches of the Gentiles”</w:t>
      </w:r>
      <w:r>
        <w:t xml:space="preserve"> – i.e. they give thanks to Priscilla and Aquila too, as their aid of Paul resulted in Paul’s aid for them in the labor of the gospel.</w:t>
      </w:r>
    </w:p>
    <w:p w14:paraId="1A915B69" w14:textId="017318BD" w:rsidR="00EA10E1" w:rsidRDefault="00EA10E1" w:rsidP="00EA10E1">
      <w:pPr>
        <w:pStyle w:val="ListParagraph"/>
        <w:numPr>
          <w:ilvl w:val="1"/>
          <w:numId w:val="3"/>
        </w:numPr>
        <w:spacing w:after="0"/>
      </w:pPr>
      <w:r>
        <w:t xml:space="preserve">God blesses, and is worthy of all thanksgiving, but He wants us to acknowledge those He uses to bring us blessings as well. We must always, in any circumstance, thank God, and be thankful of the labors of others we </w:t>
      </w:r>
      <w:proofErr w:type="gramStart"/>
      <w:r>
        <w:t>enter into</w:t>
      </w:r>
      <w:proofErr w:type="gramEnd"/>
      <w:r>
        <w:t xml:space="preserve"> as well – </w:t>
      </w:r>
      <w:r w:rsidRPr="00EA10E1">
        <w:rPr>
          <w:b/>
          <w:bCs/>
          <w:highlight w:val="yellow"/>
        </w:rPr>
        <w:t>cf. John 4:38</w:t>
      </w:r>
      <w:r>
        <w:rPr>
          <w:b/>
          <w:bCs/>
        </w:rPr>
        <w:t xml:space="preserve"> </w:t>
      </w:r>
      <w:r w:rsidRPr="00EA10E1">
        <w:t>– this includes spiritual and physical.</w:t>
      </w:r>
    </w:p>
    <w:p w14:paraId="2BBBA52C" w14:textId="30C8955A" w:rsidR="009053FD" w:rsidRDefault="0034402E" w:rsidP="00630233">
      <w:pPr>
        <w:pStyle w:val="ListParagraph"/>
        <w:numPr>
          <w:ilvl w:val="0"/>
          <w:numId w:val="3"/>
        </w:numPr>
        <w:spacing w:after="0"/>
      </w:pPr>
      <w:r>
        <w:t xml:space="preserve">It Promotes </w:t>
      </w:r>
      <w:r w:rsidR="009053FD">
        <w:t>Hope</w:t>
      </w:r>
    </w:p>
    <w:p w14:paraId="12B6E49E" w14:textId="582DDE60" w:rsidR="00EA10E1" w:rsidRDefault="004E3DBA" w:rsidP="00EA10E1">
      <w:pPr>
        <w:pStyle w:val="ListParagraph"/>
        <w:numPr>
          <w:ilvl w:val="1"/>
          <w:numId w:val="3"/>
        </w:numPr>
        <w:spacing w:after="0"/>
      </w:pPr>
      <w:r>
        <w:t xml:space="preserve">Manna provided in the wilderness taught Israel that it is God who sustains them – </w:t>
      </w:r>
      <w:r w:rsidRPr="00AD51CC">
        <w:rPr>
          <w:b/>
          <w:bCs/>
          <w:highlight w:val="yellow"/>
        </w:rPr>
        <w:t>Deuteronomy 8:</w:t>
      </w:r>
      <w:r w:rsidR="00AD4832" w:rsidRPr="00AD51CC">
        <w:rPr>
          <w:b/>
          <w:bCs/>
          <w:highlight w:val="yellow"/>
        </w:rPr>
        <w:t>3</w:t>
      </w:r>
    </w:p>
    <w:p w14:paraId="3CD815E2" w14:textId="34C89812" w:rsidR="00AD4832" w:rsidRDefault="00AD4832" w:rsidP="00AD4832">
      <w:pPr>
        <w:pStyle w:val="ListParagraph"/>
        <w:numPr>
          <w:ilvl w:val="2"/>
          <w:numId w:val="3"/>
        </w:numPr>
        <w:spacing w:after="0"/>
      </w:pPr>
      <w:r>
        <w:t xml:space="preserve">Every morning, they gathered it as they needed – </w:t>
      </w:r>
      <w:r w:rsidRPr="00AD51CC">
        <w:rPr>
          <w:b/>
          <w:bCs/>
          <w:highlight w:val="yellow"/>
        </w:rPr>
        <w:t>Exodus 16:21</w:t>
      </w:r>
    </w:p>
    <w:p w14:paraId="12AA8A3D" w14:textId="2A7170F9" w:rsidR="00AD4832" w:rsidRDefault="00AD4832" w:rsidP="00AD4832">
      <w:pPr>
        <w:pStyle w:val="ListParagraph"/>
        <w:numPr>
          <w:ilvl w:val="2"/>
          <w:numId w:val="3"/>
        </w:numPr>
        <w:spacing w:after="0"/>
      </w:pPr>
      <w:r>
        <w:t>What made them think it would be there the next morning? The blessing from the previous day.</w:t>
      </w:r>
    </w:p>
    <w:p w14:paraId="0C635FEE" w14:textId="25A4C73F" w:rsidR="00AD4832" w:rsidRDefault="00AD4832" w:rsidP="00AD4832">
      <w:pPr>
        <w:pStyle w:val="ListParagraph"/>
        <w:numPr>
          <w:ilvl w:val="2"/>
          <w:numId w:val="3"/>
        </w:numPr>
        <w:spacing w:after="0"/>
      </w:pPr>
      <w:r w:rsidRPr="00AD51CC">
        <w:rPr>
          <w:b/>
          <w:bCs/>
        </w:rPr>
        <w:t xml:space="preserve">Manna </w:t>
      </w:r>
      <w:r>
        <w:t xml:space="preserve">– </w:t>
      </w:r>
      <w:proofErr w:type="spellStart"/>
      <w:r w:rsidRPr="00AD51CC">
        <w:rPr>
          <w:i/>
          <w:iCs/>
        </w:rPr>
        <w:t>mân</w:t>
      </w:r>
      <w:proofErr w:type="spellEnd"/>
      <w:r>
        <w:t xml:space="preserve"> – “</w:t>
      </w:r>
      <w:r w:rsidRPr="00AD4832">
        <w:t>means 'What is it?'</w:t>
      </w:r>
      <w:r>
        <w:t xml:space="preserve">” (BDB) – </w:t>
      </w:r>
      <w:r w:rsidRPr="00AD51CC">
        <w:rPr>
          <w:b/>
          <w:bCs/>
          <w:highlight w:val="yellow"/>
        </w:rPr>
        <w:t>Exodus 16:15</w:t>
      </w:r>
      <w:r w:rsidRPr="00AD51CC">
        <w:rPr>
          <w:highlight w:val="yellow"/>
        </w:rPr>
        <w:t xml:space="preserve"> </w:t>
      </w:r>
      <w:r>
        <w:t xml:space="preserve">– what it is </w:t>
      </w:r>
      <w:proofErr w:type="spellStart"/>
      <w:r>
        <w:t>is</w:t>
      </w:r>
      <w:proofErr w:type="spellEnd"/>
      <w:r>
        <w:t xml:space="preserve"> a provision of God!</w:t>
      </w:r>
    </w:p>
    <w:p w14:paraId="3DE44547" w14:textId="17B5393C" w:rsidR="00AD4832" w:rsidRDefault="00AD4832" w:rsidP="00AD4832">
      <w:pPr>
        <w:pStyle w:val="ListParagraph"/>
        <w:numPr>
          <w:ilvl w:val="2"/>
          <w:numId w:val="3"/>
        </w:numPr>
        <w:spacing w:after="0"/>
      </w:pPr>
      <w:r>
        <w:t>God gives our daily bread (</w:t>
      </w:r>
      <w:r w:rsidRPr="00AD51CC">
        <w:rPr>
          <w:b/>
          <w:bCs/>
          <w:highlight w:val="yellow"/>
        </w:rPr>
        <w:t>cf. Matthew 6:11)</w:t>
      </w:r>
      <w:r w:rsidRPr="00AD51CC">
        <w:rPr>
          <w:highlight w:val="yellow"/>
        </w:rPr>
        <w:t xml:space="preserve"> </w:t>
      </w:r>
      <w:r>
        <w:t xml:space="preserve">– giving us hope for the next day as we ask of </w:t>
      </w:r>
      <w:proofErr w:type="gramStart"/>
      <w:r>
        <w:t>Him, and</w:t>
      </w:r>
      <w:proofErr w:type="gramEnd"/>
      <w:r>
        <w:t xml:space="preserve"> follow Him (</w:t>
      </w:r>
      <w:r w:rsidRPr="00AD51CC">
        <w:rPr>
          <w:b/>
          <w:bCs/>
          <w:highlight w:val="yellow"/>
        </w:rPr>
        <w:t>cf. Matthew 6:33</w:t>
      </w:r>
      <w:r>
        <w:t>).</w:t>
      </w:r>
    </w:p>
    <w:p w14:paraId="6EE219BE" w14:textId="79DD42FE" w:rsidR="00AD4832" w:rsidRDefault="00AD4832" w:rsidP="00AD4832">
      <w:pPr>
        <w:pStyle w:val="ListParagraph"/>
        <w:numPr>
          <w:ilvl w:val="1"/>
          <w:numId w:val="3"/>
        </w:numPr>
        <w:spacing w:after="0"/>
      </w:pPr>
      <w:r>
        <w:t xml:space="preserve">Despite provision from God, Israel was not thankful – they complained and murmured. </w:t>
      </w:r>
    </w:p>
    <w:p w14:paraId="564E09C6" w14:textId="0B16287E" w:rsidR="00AD4832" w:rsidRDefault="00AD4832" w:rsidP="00AD4832">
      <w:pPr>
        <w:pStyle w:val="ListParagraph"/>
        <w:numPr>
          <w:ilvl w:val="1"/>
          <w:numId w:val="3"/>
        </w:numPr>
        <w:spacing w:after="0"/>
      </w:pPr>
      <w:r>
        <w:t xml:space="preserve">Their lack of thankfulness destroyed their hope – </w:t>
      </w:r>
      <w:r w:rsidRPr="00AD51CC">
        <w:rPr>
          <w:b/>
          <w:bCs/>
          <w:highlight w:val="yellow"/>
        </w:rPr>
        <w:t>Numbers 14:1-2, 11</w:t>
      </w:r>
      <w:r w:rsidRPr="00AD51CC">
        <w:rPr>
          <w:highlight w:val="yellow"/>
        </w:rPr>
        <w:t xml:space="preserve"> </w:t>
      </w:r>
      <w:r>
        <w:t>– they forgot and were not thankful for past deliverances – signs for future deliverances.</w:t>
      </w:r>
    </w:p>
    <w:p w14:paraId="3C04D730" w14:textId="54D98FE9" w:rsidR="00AD4832" w:rsidRDefault="00AD4832" w:rsidP="00AD4832">
      <w:pPr>
        <w:pStyle w:val="ListParagraph"/>
        <w:numPr>
          <w:ilvl w:val="2"/>
          <w:numId w:val="3"/>
        </w:numPr>
        <w:spacing w:after="0"/>
      </w:pPr>
      <w:r>
        <w:t xml:space="preserve">Joshua and Caleb, remembering God’s works, and being thankful, had hope – </w:t>
      </w:r>
      <w:r w:rsidRPr="00AD51CC">
        <w:rPr>
          <w:b/>
          <w:bCs/>
          <w:highlight w:val="yellow"/>
        </w:rPr>
        <w:t>Numbers 14:</w:t>
      </w:r>
      <w:r w:rsidR="00093F06" w:rsidRPr="00AD51CC">
        <w:rPr>
          <w:b/>
          <w:bCs/>
          <w:highlight w:val="yellow"/>
        </w:rPr>
        <w:t>6-9</w:t>
      </w:r>
    </w:p>
    <w:p w14:paraId="00018CB7" w14:textId="2FEFFA01" w:rsidR="00093F06" w:rsidRDefault="00093F06" w:rsidP="00AD4832">
      <w:pPr>
        <w:pStyle w:val="ListParagraph"/>
        <w:numPr>
          <w:ilvl w:val="2"/>
          <w:numId w:val="3"/>
        </w:numPr>
        <w:spacing w:after="0"/>
      </w:pPr>
      <w:r>
        <w:t>Thanksgiving promotes hope.</w:t>
      </w:r>
    </w:p>
    <w:p w14:paraId="2DB77582" w14:textId="48FC1676" w:rsidR="00093F06" w:rsidRDefault="00093F06" w:rsidP="00093F06">
      <w:pPr>
        <w:pStyle w:val="ListParagraph"/>
        <w:numPr>
          <w:ilvl w:val="1"/>
          <w:numId w:val="3"/>
        </w:numPr>
        <w:spacing w:after="0"/>
      </w:pPr>
      <w:r>
        <w:t xml:space="preserve">He gave us His Son, what else will He not do? – </w:t>
      </w:r>
      <w:r w:rsidRPr="00AD51CC">
        <w:rPr>
          <w:b/>
          <w:bCs/>
          <w:highlight w:val="yellow"/>
        </w:rPr>
        <w:t>Romans 8:31-32</w:t>
      </w:r>
    </w:p>
    <w:p w14:paraId="651AADBB" w14:textId="46B6C8D9" w:rsidR="00D314C7" w:rsidRDefault="00D314C7" w:rsidP="00093F06">
      <w:pPr>
        <w:pStyle w:val="ListParagraph"/>
        <w:numPr>
          <w:ilvl w:val="1"/>
          <w:numId w:val="3"/>
        </w:numPr>
        <w:spacing w:after="0"/>
      </w:pPr>
      <w:r>
        <w:t xml:space="preserve">He gives us patience and comfort through provided records of faithfulness to His promises, for which we are thankful, and through which gives us hope – </w:t>
      </w:r>
      <w:r w:rsidRPr="00AD51CC">
        <w:rPr>
          <w:b/>
          <w:bCs/>
          <w:highlight w:val="yellow"/>
        </w:rPr>
        <w:t>Romans 15:4; Hebrews 6:13-18</w:t>
      </w:r>
    </w:p>
    <w:p w14:paraId="31736BC1" w14:textId="14805F09" w:rsidR="00AD51CC" w:rsidRPr="00AD51CC" w:rsidRDefault="00AD51CC" w:rsidP="00AD51CC">
      <w:pPr>
        <w:spacing w:after="0"/>
        <w:rPr>
          <w:b/>
          <w:bCs/>
        </w:rPr>
      </w:pPr>
      <w:r w:rsidRPr="00AD51CC">
        <w:rPr>
          <w:b/>
          <w:bCs/>
        </w:rPr>
        <w:t>Conclusion</w:t>
      </w:r>
    </w:p>
    <w:p w14:paraId="518F1E46" w14:textId="44BE54C1" w:rsidR="00AD51CC" w:rsidRDefault="00EA5586" w:rsidP="00EA5586">
      <w:pPr>
        <w:pStyle w:val="ListParagraph"/>
        <w:numPr>
          <w:ilvl w:val="0"/>
          <w:numId w:val="6"/>
        </w:numPr>
        <w:spacing w:after="0"/>
      </w:pPr>
      <w:r>
        <w:t>Thanksgiving is not about God’s needs, or His ego. It is a fundamental part of created life, which by its very nature is a dependent life.</w:t>
      </w:r>
    </w:p>
    <w:p w14:paraId="533B87E7" w14:textId="02B575D5" w:rsidR="00EA5586" w:rsidRDefault="00EA5586" w:rsidP="00EA5586">
      <w:pPr>
        <w:pStyle w:val="ListParagraph"/>
        <w:numPr>
          <w:ilvl w:val="0"/>
          <w:numId w:val="6"/>
        </w:numPr>
        <w:spacing w:after="0"/>
      </w:pPr>
      <w:r>
        <w:t>We thank God because we depend fully upon Him, and we exist for Him.</w:t>
      </w:r>
    </w:p>
    <w:p w14:paraId="7DBF1A13" w14:textId="04C481EF" w:rsidR="00EA5586" w:rsidRDefault="00EA5586" w:rsidP="00EA5586">
      <w:pPr>
        <w:pStyle w:val="ListParagraph"/>
        <w:numPr>
          <w:ilvl w:val="0"/>
          <w:numId w:val="6"/>
        </w:numPr>
        <w:spacing w:after="0"/>
      </w:pPr>
      <w:r>
        <w:t>As we give attention to remembering and acknowledging what God has blessed us with, and we put forth the effort to thank Him for it, such transforms us inwardly.</w:t>
      </w:r>
    </w:p>
    <w:sectPr w:rsidR="00EA5586"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E9E1" w14:textId="77777777" w:rsidR="00AC0375" w:rsidRDefault="00AC0375" w:rsidP="003E1B0E">
      <w:pPr>
        <w:spacing w:after="0" w:line="240" w:lineRule="auto"/>
      </w:pPr>
      <w:r>
        <w:separator/>
      </w:r>
    </w:p>
  </w:endnote>
  <w:endnote w:type="continuationSeparator" w:id="0">
    <w:p w14:paraId="24BDBB8E" w14:textId="77777777" w:rsidR="00AC0375" w:rsidRDefault="00AC0375" w:rsidP="003E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877597"/>
      <w:docPartObj>
        <w:docPartGallery w:val="Page Numbers (Bottom of Page)"/>
        <w:docPartUnique/>
      </w:docPartObj>
    </w:sdtPr>
    <w:sdtContent>
      <w:p w14:paraId="5B515105" w14:textId="1FD97C8A" w:rsidR="003E1B0E" w:rsidRDefault="003E1B0E" w:rsidP="00113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2CFF76" w14:textId="77777777" w:rsidR="003E1B0E" w:rsidRDefault="003E1B0E" w:rsidP="003E1B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6179672"/>
      <w:docPartObj>
        <w:docPartGallery w:val="Page Numbers (Bottom of Page)"/>
        <w:docPartUnique/>
      </w:docPartObj>
    </w:sdtPr>
    <w:sdtContent>
      <w:p w14:paraId="2E5A6BDA" w14:textId="01756338" w:rsidR="003E1B0E" w:rsidRDefault="003E1B0E" w:rsidP="00113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AD09B6" w14:textId="77777777" w:rsidR="003E1B0E" w:rsidRDefault="003E1B0E" w:rsidP="003E1B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19BA" w14:textId="77777777" w:rsidR="00AC0375" w:rsidRDefault="00AC0375" w:rsidP="003E1B0E">
      <w:pPr>
        <w:spacing w:after="0" w:line="240" w:lineRule="auto"/>
      </w:pPr>
      <w:r>
        <w:separator/>
      </w:r>
    </w:p>
  </w:footnote>
  <w:footnote w:type="continuationSeparator" w:id="0">
    <w:p w14:paraId="55E54F11" w14:textId="77777777" w:rsidR="00AC0375" w:rsidRDefault="00AC0375" w:rsidP="003E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C748" w14:textId="2015A53D" w:rsidR="003E1B0E" w:rsidRDefault="003E1B0E" w:rsidP="003E1B0E">
    <w:pPr>
      <w:pStyle w:val="Header"/>
      <w:jc w:val="right"/>
    </w:pPr>
    <w:r>
      <w:t>The Transformative Power of Thanksgiving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6373"/>
    <w:multiLevelType w:val="hybridMultilevel"/>
    <w:tmpl w:val="E3001A2E"/>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DA94CAC"/>
    <w:multiLevelType w:val="hybridMultilevel"/>
    <w:tmpl w:val="6E6A3462"/>
    <w:lvl w:ilvl="0" w:tplc="04090013">
      <w:start w:val="1"/>
      <w:numFmt w:val="upp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123F2"/>
    <w:multiLevelType w:val="hybridMultilevel"/>
    <w:tmpl w:val="85CE97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A74BCC"/>
    <w:multiLevelType w:val="hybridMultilevel"/>
    <w:tmpl w:val="436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2106D"/>
    <w:multiLevelType w:val="hybridMultilevel"/>
    <w:tmpl w:val="C4706EF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435F93"/>
    <w:multiLevelType w:val="hybridMultilevel"/>
    <w:tmpl w:val="98764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654320">
    <w:abstractNumId w:val="5"/>
  </w:num>
  <w:num w:numId="2" w16cid:durableId="1717460962">
    <w:abstractNumId w:val="1"/>
  </w:num>
  <w:num w:numId="3" w16cid:durableId="1956054985">
    <w:abstractNumId w:val="4"/>
  </w:num>
  <w:num w:numId="4" w16cid:durableId="1347244649">
    <w:abstractNumId w:val="2"/>
  </w:num>
  <w:num w:numId="5" w16cid:durableId="819427340">
    <w:abstractNumId w:val="0"/>
  </w:num>
  <w:num w:numId="6" w16cid:durableId="1589804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C6"/>
    <w:rsid w:val="00055B4D"/>
    <w:rsid w:val="000628A3"/>
    <w:rsid w:val="00093F06"/>
    <w:rsid w:val="000A37C6"/>
    <w:rsid w:val="000E5918"/>
    <w:rsid w:val="00180BFC"/>
    <w:rsid w:val="00264DE0"/>
    <w:rsid w:val="00273742"/>
    <w:rsid w:val="00281D73"/>
    <w:rsid w:val="00295A84"/>
    <w:rsid w:val="002A5ED2"/>
    <w:rsid w:val="002F720E"/>
    <w:rsid w:val="0033439A"/>
    <w:rsid w:val="0034402E"/>
    <w:rsid w:val="00346EC1"/>
    <w:rsid w:val="00350924"/>
    <w:rsid w:val="003B157F"/>
    <w:rsid w:val="003E1B0E"/>
    <w:rsid w:val="004121C2"/>
    <w:rsid w:val="004856EC"/>
    <w:rsid w:val="00486EDB"/>
    <w:rsid w:val="00495CBD"/>
    <w:rsid w:val="004D1820"/>
    <w:rsid w:val="004E049F"/>
    <w:rsid w:val="004E3DBA"/>
    <w:rsid w:val="004E4E07"/>
    <w:rsid w:val="00574650"/>
    <w:rsid w:val="00612107"/>
    <w:rsid w:val="00625D42"/>
    <w:rsid w:val="00630233"/>
    <w:rsid w:val="006B416D"/>
    <w:rsid w:val="006F36AF"/>
    <w:rsid w:val="0076418D"/>
    <w:rsid w:val="0079308A"/>
    <w:rsid w:val="007A117A"/>
    <w:rsid w:val="007B2704"/>
    <w:rsid w:val="007B7AE5"/>
    <w:rsid w:val="007E2D46"/>
    <w:rsid w:val="008C5DED"/>
    <w:rsid w:val="009053FD"/>
    <w:rsid w:val="00912908"/>
    <w:rsid w:val="00934109"/>
    <w:rsid w:val="009D0AE3"/>
    <w:rsid w:val="00A1675F"/>
    <w:rsid w:val="00A4790A"/>
    <w:rsid w:val="00AC0375"/>
    <w:rsid w:val="00AD4832"/>
    <w:rsid w:val="00AD51CC"/>
    <w:rsid w:val="00B86D64"/>
    <w:rsid w:val="00BF4EFD"/>
    <w:rsid w:val="00C559B2"/>
    <w:rsid w:val="00CD482A"/>
    <w:rsid w:val="00D314C7"/>
    <w:rsid w:val="00E00070"/>
    <w:rsid w:val="00E73D4D"/>
    <w:rsid w:val="00EA10E1"/>
    <w:rsid w:val="00EA5586"/>
    <w:rsid w:val="00EC4A8B"/>
    <w:rsid w:val="00ED0186"/>
    <w:rsid w:val="00EE6047"/>
    <w:rsid w:val="00F1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FCFA2"/>
  <w15:chartTrackingRefBased/>
  <w15:docId w15:val="{4456CF6D-DECC-B047-8CFC-BFC3A777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3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3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7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7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7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7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7C6"/>
    <w:rPr>
      <w:rFonts w:eastAsiaTheme="majorEastAsia" w:cstheme="majorBidi"/>
      <w:color w:val="272727" w:themeColor="text1" w:themeTint="D8"/>
    </w:rPr>
  </w:style>
  <w:style w:type="paragraph" w:styleId="Title">
    <w:name w:val="Title"/>
    <w:basedOn w:val="Normal"/>
    <w:next w:val="Normal"/>
    <w:link w:val="TitleChar"/>
    <w:uiPriority w:val="10"/>
    <w:qFormat/>
    <w:rsid w:val="000A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7C6"/>
    <w:pPr>
      <w:spacing w:before="160"/>
      <w:jc w:val="center"/>
    </w:pPr>
    <w:rPr>
      <w:i/>
      <w:iCs/>
      <w:color w:val="404040" w:themeColor="text1" w:themeTint="BF"/>
    </w:rPr>
  </w:style>
  <w:style w:type="character" w:customStyle="1" w:styleId="QuoteChar">
    <w:name w:val="Quote Char"/>
    <w:basedOn w:val="DefaultParagraphFont"/>
    <w:link w:val="Quote"/>
    <w:uiPriority w:val="29"/>
    <w:rsid w:val="000A37C6"/>
    <w:rPr>
      <w:i/>
      <w:iCs/>
      <w:color w:val="404040" w:themeColor="text1" w:themeTint="BF"/>
    </w:rPr>
  </w:style>
  <w:style w:type="paragraph" w:styleId="ListParagraph">
    <w:name w:val="List Paragraph"/>
    <w:basedOn w:val="Normal"/>
    <w:uiPriority w:val="34"/>
    <w:qFormat/>
    <w:rsid w:val="000A37C6"/>
    <w:pPr>
      <w:ind w:left="720"/>
      <w:contextualSpacing/>
    </w:pPr>
  </w:style>
  <w:style w:type="character" w:styleId="IntenseEmphasis">
    <w:name w:val="Intense Emphasis"/>
    <w:basedOn w:val="DefaultParagraphFont"/>
    <w:uiPriority w:val="21"/>
    <w:qFormat/>
    <w:rsid w:val="000A37C6"/>
    <w:rPr>
      <w:i/>
      <w:iCs/>
      <w:color w:val="2F5496" w:themeColor="accent1" w:themeShade="BF"/>
    </w:rPr>
  </w:style>
  <w:style w:type="paragraph" w:styleId="IntenseQuote">
    <w:name w:val="Intense Quote"/>
    <w:basedOn w:val="Normal"/>
    <w:next w:val="Normal"/>
    <w:link w:val="IntenseQuoteChar"/>
    <w:uiPriority w:val="30"/>
    <w:qFormat/>
    <w:rsid w:val="000A3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7C6"/>
    <w:rPr>
      <w:i/>
      <w:iCs/>
      <w:color w:val="2F5496" w:themeColor="accent1" w:themeShade="BF"/>
    </w:rPr>
  </w:style>
  <w:style w:type="character" w:styleId="IntenseReference">
    <w:name w:val="Intense Reference"/>
    <w:basedOn w:val="DefaultParagraphFont"/>
    <w:uiPriority w:val="32"/>
    <w:qFormat/>
    <w:rsid w:val="000A37C6"/>
    <w:rPr>
      <w:b/>
      <w:bCs/>
      <w:smallCaps/>
      <w:color w:val="2F5496" w:themeColor="accent1" w:themeShade="BF"/>
      <w:spacing w:val="5"/>
    </w:rPr>
  </w:style>
  <w:style w:type="paragraph" w:styleId="Header">
    <w:name w:val="header"/>
    <w:basedOn w:val="Normal"/>
    <w:link w:val="HeaderChar"/>
    <w:uiPriority w:val="99"/>
    <w:unhideWhenUsed/>
    <w:rsid w:val="003E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B0E"/>
  </w:style>
  <w:style w:type="paragraph" w:styleId="Footer">
    <w:name w:val="footer"/>
    <w:basedOn w:val="Normal"/>
    <w:link w:val="FooterChar"/>
    <w:uiPriority w:val="99"/>
    <w:unhideWhenUsed/>
    <w:rsid w:val="003E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0E"/>
  </w:style>
  <w:style w:type="character" w:styleId="PageNumber">
    <w:name w:val="page number"/>
    <w:basedOn w:val="DefaultParagraphFont"/>
    <w:uiPriority w:val="99"/>
    <w:semiHidden/>
    <w:unhideWhenUsed/>
    <w:rsid w:val="003E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43</cp:revision>
  <dcterms:created xsi:type="dcterms:W3CDTF">2025-11-20T19:11:00Z</dcterms:created>
  <dcterms:modified xsi:type="dcterms:W3CDTF">2025-11-21T21:18:00Z</dcterms:modified>
</cp:coreProperties>
</file>